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7A0F43" w:rsidP="007A0F4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454DDA">
              <w:rPr>
                <w:b w:val="0"/>
                <w:sz w:val="28"/>
                <w:szCs w:val="28"/>
                <w:u w:val="single"/>
              </w:rPr>
              <w:t>8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454DDA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454DDA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7A0F4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7A0F43">
              <w:rPr>
                <w:b w:val="0"/>
                <w:sz w:val="28"/>
                <w:szCs w:val="28"/>
                <w:u w:val="single"/>
              </w:rPr>
              <w:t>128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58D4" w:rsidRDefault="006158D4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6158D4" w:rsidP="006158D4">
      <w:pPr>
        <w:spacing w:after="0" w:line="264" w:lineRule="auto"/>
        <w:jc w:val="center"/>
        <w:rPr>
          <w:sz w:val="24"/>
          <w:lang w:bidi="ru-RU"/>
        </w:rPr>
      </w:pPr>
      <w:r w:rsidRPr="006158D4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Об утверждении </w:t>
      </w:r>
      <w:r w:rsidR="00660CF6">
        <w:rPr>
          <w:rFonts w:ascii="Times New Roman" w:eastAsia="Times New Roman" w:hAnsi="Times New Roman" w:cs="Times New Roman"/>
          <w:b/>
          <w:bCs/>
          <w:sz w:val="28"/>
          <w:szCs w:val="26"/>
        </w:rPr>
        <w:t>П</w:t>
      </w:r>
      <w:r w:rsidRPr="006158D4">
        <w:rPr>
          <w:rFonts w:ascii="Times New Roman" w:eastAsia="Times New Roman" w:hAnsi="Times New Roman" w:cs="Times New Roman"/>
          <w:b/>
          <w:bCs/>
          <w:sz w:val="28"/>
          <w:szCs w:val="26"/>
        </w:rPr>
        <w:t>орядка работы аттестационной комиссии МЧС России на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6158D4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право </w:t>
      </w:r>
      <w:r w:rsidRPr="009F3D9C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осуществления </w:t>
      </w:r>
      <w:hyperlink r:id="rId9" w:history="1">
        <w:r w:rsidRPr="009F3D9C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6"/>
            <w:u w:val="none"/>
          </w:rPr>
          <w:t>руководства тушением пожаров</w:t>
        </w:r>
      </w:hyperlink>
      <w:r w:rsidRPr="009F3D9C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и ликвидацией </w:t>
      </w:r>
      <w:r w:rsidRPr="006158D4">
        <w:rPr>
          <w:rFonts w:ascii="Times New Roman" w:eastAsia="Times New Roman" w:hAnsi="Times New Roman" w:cs="Times New Roman"/>
          <w:b/>
          <w:bCs/>
          <w:sz w:val="28"/>
          <w:szCs w:val="26"/>
        </w:rPr>
        <w:t>чрезвычайных ситуаций</w:t>
      </w:r>
    </w:p>
    <w:p w:rsidR="00470CA1" w:rsidRPr="00FF7256" w:rsidRDefault="00FF7256" w:rsidP="00FF7256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 w:rsidRPr="00FF7256">
        <w:rPr>
          <w:rFonts w:ascii="Times New Roman" w:eastAsia="Times New Roman" w:hAnsi="Times New Roman" w:cs="Times New Roman"/>
          <w:i/>
          <w:sz w:val="24"/>
          <w:szCs w:val="28"/>
        </w:rPr>
        <w:t>(в ред. приказа МЧС России от 02.07.2020 № 469)</w:t>
      </w:r>
    </w:p>
    <w:p w:rsidR="006158D4" w:rsidRDefault="006158D4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6158D4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В соответствии с пунктами 4-6 Порядка проведения аттестации на право осуществления руководства тушением пожаров и ликвидацией чрезвычайных ситуаций, утвержденного приказом МЧС России от 20.10.2017 № 450 (зарегистрирован Министерством юстиции Российской Федерации 25.01.2018, регистрационный № 49784)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58D4" w:rsidRDefault="006158D4" w:rsidP="00454DDA">
      <w:pPr>
        <w:pStyle w:val="a3"/>
        <w:spacing w:after="0" w:line="288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8D4" w:rsidRDefault="006158D4" w:rsidP="006158D4">
      <w:pPr>
        <w:pStyle w:val="a3"/>
        <w:numPr>
          <w:ilvl w:val="2"/>
          <w:numId w:val="3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Утвердить положение об аттестационной комиссии МЧС России на право осуществления руководства тушением пожаров и ликвидацией чрезвычайных ситуаций согласно приложению № 1.</w:t>
      </w:r>
    </w:p>
    <w:p w:rsidR="006158D4" w:rsidRDefault="006158D4" w:rsidP="006158D4">
      <w:pPr>
        <w:pStyle w:val="a3"/>
        <w:numPr>
          <w:ilvl w:val="2"/>
          <w:numId w:val="3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Утвердить состав аттестационной комиссии МЧС России на право осуществления руководства тушением пожаров и ликвидацией чрезвычайных ситуаций согласно приложению № 2.</w:t>
      </w:r>
    </w:p>
    <w:p w:rsidR="00CE706A" w:rsidRPr="006158D4" w:rsidRDefault="006158D4" w:rsidP="006158D4">
      <w:pPr>
        <w:pStyle w:val="a3"/>
        <w:numPr>
          <w:ilvl w:val="2"/>
          <w:numId w:val="3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Контроль за ис</w:t>
      </w:r>
      <w:bookmarkStart w:id="1" w:name="_GoBack"/>
      <w:bookmarkEnd w:id="1"/>
      <w:r w:rsidRPr="006158D4">
        <w:rPr>
          <w:rFonts w:ascii="Times New Roman" w:eastAsia="Times New Roman" w:hAnsi="Times New Roman" w:cs="Times New Roman"/>
          <w:sz w:val="28"/>
          <w:szCs w:val="28"/>
        </w:rPr>
        <w:t>полнением настоящего приказа возложить на заместителя Министра генерал-полковника внутренней службы И.П. Денисова.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5C42" w:rsidRDefault="00125C4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EDE" w:rsidRDefault="00215BB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454DDA" w:rsidRDefault="00454DDA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54DDA" w:rsidSect="007D144B"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6158D4" w:rsidRDefault="006158D4" w:rsidP="00FF7256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6158D4" w:rsidRDefault="006158D4" w:rsidP="00FF7256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1AA4" w:rsidRDefault="00404305" w:rsidP="00FF7256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6158D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144B" w:rsidRPr="009F3D9C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9F3D9C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D144B" w:rsidRPr="009F3D9C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="007D144B" w:rsidRPr="00BF33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158D4">
        <w:rPr>
          <w:rFonts w:ascii="Times New Roman" w:eastAsia="Times New Roman" w:hAnsi="Times New Roman" w:cs="Times New Roman"/>
          <w:sz w:val="28"/>
          <w:szCs w:val="28"/>
        </w:rPr>
        <w:t>2</w:t>
      </w:r>
      <w:r w:rsidR="00454DDA">
        <w:rPr>
          <w:rFonts w:ascii="Times New Roman" w:eastAsia="Times New Roman" w:hAnsi="Times New Roman" w:cs="Times New Roman"/>
          <w:sz w:val="28"/>
          <w:szCs w:val="28"/>
        </w:rPr>
        <w:t>8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4DDA">
        <w:rPr>
          <w:rFonts w:ascii="Times New Roman" w:eastAsia="Times New Roman" w:hAnsi="Times New Roman" w:cs="Times New Roman"/>
          <w:sz w:val="28"/>
          <w:szCs w:val="28"/>
        </w:rPr>
        <w:t>0</w:t>
      </w:r>
      <w:r w:rsidR="006158D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454DD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158D4">
        <w:rPr>
          <w:rFonts w:ascii="Times New Roman" w:eastAsia="Times New Roman" w:hAnsi="Times New Roman" w:cs="Times New Roman"/>
          <w:sz w:val="28"/>
          <w:szCs w:val="28"/>
        </w:rPr>
        <w:t>128</w:t>
      </w:r>
    </w:p>
    <w:p w:rsidR="007D144B" w:rsidRDefault="007D144B" w:rsidP="00FF7256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58D4" w:rsidRPr="00404305" w:rsidRDefault="006158D4" w:rsidP="00FF7256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4305" w:rsidRPr="00404305" w:rsidRDefault="006158D4" w:rsidP="00FF7256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b/>
          <w:sz w:val="28"/>
          <w:szCs w:val="28"/>
        </w:rPr>
        <w:t>Положение об аттестационной комиссии МЧС России на право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6158D4">
        <w:rPr>
          <w:rFonts w:ascii="Times New Roman" w:eastAsia="Times New Roman" w:hAnsi="Times New Roman" w:cs="Times New Roman"/>
          <w:b/>
          <w:sz w:val="28"/>
          <w:szCs w:val="28"/>
        </w:rPr>
        <w:t>существления руководства тушением пожаров и ликвидацией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158D4">
        <w:rPr>
          <w:rFonts w:ascii="Times New Roman" w:eastAsia="Times New Roman" w:hAnsi="Times New Roman" w:cs="Times New Roman"/>
          <w:b/>
          <w:sz w:val="28"/>
          <w:szCs w:val="28"/>
        </w:rPr>
        <w:t>чрезвычайных ситуаций</w:t>
      </w:r>
    </w:p>
    <w:p w:rsidR="00404305" w:rsidRDefault="00404305" w:rsidP="00FF7256">
      <w:pPr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8D4" w:rsidRPr="006158D4" w:rsidRDefault="006158D4" w:rsidP="00FF725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 xml:space="preserve">Аттестационная комиссия МЧС России на право осуществления руководства тушением пожаров и ликвидацией чрезвычайных ситуаций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58D4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аттестационная комиссия) в своей деятельности руководствуется требованиями Конституции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нормативными правовыми актами МЧС России, а также настоящим положением.</w:t>
      </w:r>
    </w:p>
    <w:p w:rsidR="006158D4" w:rsidRPr="006158D4" w:rsidRDefault="006158D4" w:rsidP="00FF725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В состав аттестационной комиссии входят председатель аттестационной комиссии, два заместителя председателя аттестационной комиссии, члены аттестационной комиссии, а также секретарь аттестационной комиссии.</w:t>
      </w:r>
    </w:p>
    <w:p w:rsidR="006158D4" w:rsidRPr="006158D4" w:rsidRDefault="006158D4" w:rsidP="00FF725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Преимущественным местом проведения заседаний аттестационной комиссии является г. Москва (ул. Ватутина, д. 1).</w:t>
      </w:r>
    </w:p>
    <w:p w:rsidR="006158D4" w:rsidRPr="006158D4" w:rsidRDefault="006158D4" w:rsidP="00FF7256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Заседания аттестационной комиссии по решению Министра Российской Федерации по делам гражданской обороны, чрезвычайным ситуациям и ликвидации последствий стихийных бедствий либо председателя аттестационной комиссии могут проводиться также и на территории субъектов Российской Федерации.</w:t>
      </w:r>
    </w:p>
    <w:p w:rsidR="006158D4" w:rsidRPr="006158D4" w:rsidRDefault="006158D4" w:rsidP="00FF725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Работу аттестационной комиссии возглавляет ее председатель либо один из его заместителей.</w:t>
      </w:r>
    </w:p>
    <w:p w:rsidR="006158D4" w:rsidRPr="006158D4" w:rsidRDefault="00FF7256" w:rsidP="00FF725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256">
        <w:rPr>
          <w:rFonts w:ascii="Times New Roman" w:eastAsia="Times New Roman" w:hAnsi="Times New Roman" w:cs="Times New Roman"/>
          <w:sz w:val="28"/>
          <w:szCs w:val="28"/>
        </w:rPr>
        <w:t>Председатель аттестационной комиссии определяет даты, место, время и порядок проведения аттестации, в том числе в режиме видеоконференцсвязи</w:t>
      </w:r>
      <w:r w:rsidR="006158D4" w:rsidRPr="006158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58D4" w:rsidRPr="006158D4" w:rsidRDefault="006158D4" w:rsidP="00FF725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Председатель аттестационной комиссии утверждает:</w:t>
      </w:r>
    </w:p>
    <w:p w:rsidR="006158D4" w:rsidRPr="006158D4" w:rsidRDefault="006158D4" w:rsidP="00FF7256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график проведения заседаний аттестационной комиссии в текущем году, а также места их проведения;</w:t>
      </w:r>
    </w:p>
    <w:p w:rsidR="006158D4" w:rsidRPr="006158D4" w:rsidRDefault="006158D4" w:rsidP="00FF7256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список аттестуемых лиц, подлежащих рассмотрению на ближайшем заседании аттестационной комиссии;</w:t>
      </w:r>
    </w:p>
    <w:p w:rsidR="006158D4" w:rsidRPr="006158D4" w:rsidRDefault="006158D4" w:rsidP="00FF7256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перечень вопросов по теоретической части аттестации;</w:t>
      </w:r>
    </w:p>
    <w:p w:rsidR="006158D4" w:rsidRPr="006158D4" w:rsidRDefault="006158D4" w:rsidP="00FF7256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результаты проведения заседания аттестационной комиссии.</w:t>
      </w:r>
    </w:p>
    <w:p w:rsidR="006158D4" w:rsidRPr="006158D4" w:rsidRDefault="006158D4" w:rsidP="00FF725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Заместители председателя аттестационной комиссии обеспечивают разработку предложений в проекты документов, указанных в пункте 6 настоящего порядка, в части их касающейся.</w:t>
      </w:r>
    </w:p>
    <w:p w:rsidR="00F76C6D" w:rsidRDefault="006158D4" w:rsidP="00FF725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8D4">
        <w:rPr>
          <w:rFonts w:ascii="Times New Roman" w:eastAsia="Times New Roman" w:hAnsi="Times New Roman" w:cs="Times New Roman"/>
          <w:sz w:val="28"/>
          <w:szCs w:val="28"/>
        </w:rPr>
        <w:t>Секретарь аттестационной комиссии обеспечивает работу аттестационной комиссии, ведет протокол заседания аттестационной комиссии, формирует списки аттестуемых лиц, подлежащих рассмотрению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8D4">
        <w:rPr>
          <w:rFonts w:ascii="Times New Roman" w:eastAsia="Times New Roman" w:hAnsi="Times New Roman" w:cs="Times New Roman"/>
          <w:sz w:val="28"/>
          <w:szCs w:val="28"/>
        </w:rPr>
        <w:t xml:space="preserve">заседании аттестационной комиссии, представляет к рассмотрению аттестационной комиссии документы на аттестуемых лиц, предусмотренные пунктами 20-21 Порядка проведения аттестации на право осуществления руководства тушением пожаров и ликвидацией </w:t>
      </w:r>
      <w:r w:rsidRPr="006158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чрезвычайных ситуаций, утвержденного приказом МЧС России от 20.10.2017 № 450 (зарегистрирован Министерством юстиции Российской Федерации 25.01.2018, регистрационный № 49784), выполняет иные указания председателя аттестационной комиссии, а в случае отсутствия председателя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58D4">
        <w:rPr>
          <w:rFonts w:ascii="Times New Roman" w:eastAsia="Times New Roman" w:hAnsi="Times New Roman" w:cs="Times New Roman"/>
          <w:sz w:val="28"/>
          <w:szCs w:val="28"/>
        </w:rPr>
        <w:t xml:space="preserve"> его заместителя, касающиеся вопросов работы аттестационной комиссии.</w:t>
      </w:r>
    </w:p>
    <w:p w:rsidR="00D36C44" w:rsidRPr="00D36C44" w:rsidRDefault="00D36C44" w:rsidP="00D36C44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C44">
        <w:rPr>
          <w:rFonts w:ascii="Times New Roman" w:eastAsia="Times New Roman" w:hAnsi="Times New Roman" w:cs="Times New Roman"/>
          <w:sz w:val="28"/>
          <w:szCs w:val="28"/>
        </w:rPr>
        <w:t>В случае отсутствия секретаря аттестационной комиссии его функции, по указанию председателя аттестационной комиссии, возлагаются на одного из членов аттестационной комиссии.</w:t>
      </w:r>
    </w:p>
    <w:p w:rsidR="006158D4" w:rsidRDefault="006158D4" w:rsidP="006158D4">
      <w:pPr>
        <w:tabs>
          <w:tab w:val="left" w:pos="1134"/>
        </w:tabs>
        <w:spacing w:after="0" w:line="288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158D4" w:rsidRDefault="006158D4" w:rsidP="00FF7256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6158D4" w:rsidRDefault="006158D4" w:rsidP="00FF7256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58D4" w:rsidRDefault="006158D4" w:rsidP="00FF7256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6158D4" w:rsidRDefault="006158D4" w:rsidP="00FF7256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3D9C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  <w:r w:rsidRPr="00BF33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28.02.2020 № 128</w:t>
      </w:r>
    </w:p>
    <w:p w:rsidR="00FF7256" w:rsidRDefault="00FF7256" w:rsidP="00FF72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158D4" w:rsidRPr="006158D4" w:rsidRDefault="006158D4" w:rsidP="00FF7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аттестационной комиссии МЧС России на право осуществления руководства тушением пожаров и ликвидацией чрезвычайных ситуаций</w:t>
      </w:r>
    </w:p>
    <w:p w:rsidR="006158D4" w:rsidRDefault="006158D4" w:rsidP="00FF7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938"/>
      </w:tblGrid>
      <w:tr w:rsidR="006158D4" w:rsidTr="00D36C44">
        <w:tc>
          <w:tcPr>
            <w:tcW w:w="10173" w:type="dxa"/>
            <w:gridSpan w:val="2"/>
          </w:tcPr>
          <w:p w:rsidR="006158D4" w:rsidRDefault="006158D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аттестационной комиссии:</w:t>
            </w:r>
          </w:p>
        </w:tc>
      </w:tr>
      <w:tr w:rsidR="006158D4" w:rsidTr="00D36C44">
        <w:tc>
          <w:tcPr>
            <w:tcW w:w="2235" w:type="dxa"/>
          </w:tcPr>
          <w:p w:rsidR="006158D4" w:rsidRDefault="006158D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6158D4" w:rsidRDefault="006158D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58D4" w:rsidTr="00D36C44">
        <w:tc>
          <w:tcPr>
            <w:tcW w:w="2235" w:type="dxa"/>
          </w:tcPr>
          <w:p w:rsidR="006158D4" w:rsidRDefault="006158D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И.П. Денисов</w:t>
            </w:r>
          </w:p>
        </w:tc>
        <w:tc>
          <w:tcPr>
            <w:tcW w:w="7938" w:type="dxa"/>
          </w:tcPr>
          <w:p w:rsidR="006158D4" w:rsidRDefault="006158D4" w:rsidP="00FF7256">
            <w:pPr>
              <w:ind w:left="181" w:hanging="1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FF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Министра Российской Федерации по делам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гражданской обороны, чрезвычайным ситуациям и ликвидации последствий стихийных бедствий</w:t>
            </w:r>
          </w:p>
        </w:tc>
      </w:tr>
      <w:tr w:rsidR="006158D4" w:rsidTr="00D36C44">
        <w:tc>
          <w:tcPr>
            <w:tcW w:w="2235" w:type="dxa"/>
          </w:tcPr>
          <w:p w:rsidR="006158D4" w:rsidRDefault="006158D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6158D4" w:rsidRDefault="006158D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58D4" w:rsidTr="00D36C44">
        <w:tc>
          <w:tcPr>
            <w:tcW w:w="10173" w:type="dxa"/>
            <w:gridSpan w:val="2"/>
          </w:tcPr>
          <w:p w:rsidR="006158D4" w:rsidRDefault="006158D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председателя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тестационной комиссии:</w:t>
            </w:r>
          </w:p>
        </w:tc>
      </w:tr>
      <w:tr w:rsidR="00FF7256" w:rsidTr="00D36C44">
        <w:tc>
          <w:tcPr>
            <w:tcW w:w="10173" w:type="dxa"/>
            <w:gridSpan w:val="2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58D4" w:rsidTr="00D36C44">
        <w:tc>
          <w:tcPr>
            <w:tcW w:w="2235" w:type="dxa"/>
          </w:tcPr>
          <w:p w:rsidR="006158D4" w:rsidRDefault="006158D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В.Н. Нелюбов</w:t>
            </w:r>
          </w:p>
        </w:tc>
        <w:tc>
          <w:tcPr>
            <w:tcW w:w="7938" w:type="dxa"/>
          </w:tcPr>
          <w:p w:rsidR="006158D4" w:rsidRDefault="006158D4" w:rsidP="00D36C44">
            <w:pPr>
              <w:ind w:left="181" w:hanging="1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FF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Главного</w:t>
            </w:r>
            <w:r w:rsidR="00FF7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управления пожарной охраны</w:t>
            </w:r>
          </w:p>
        </w:tc>
      </w:tr>
      <w:tr w:rsidR="006158D4" w:rsidTr="00D36C44">
        <w:tc>
          <w:tcPr>
            <w:tcW w:w="2235" w:type="dxa"/>
          </w:tcPr>
          <w:p w:rsidR="006158D4" w:rsidRDefault="006158D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6158D4" w:rsidRDefault="006158D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58D4" w:rsidTr="00D36C44">
        <w:tc>
          <w:tcPr>
            <w:tcW w:w="2235" w:type="dxa"/>
          </w:tcPr>
          <w:p w:rsid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О.В. Гребенюк</w:t>
            </w:r>
          </w:p>
        </w:tc>
        <w:tc>
          <w:tcPr>
            <w:tcW w:w="7938" w:type="dxa"/>
          </w:tcPr>
          <w:p w:rsidR="006158D4" w:rsidRDefault="00D36C44" w:rsidP="00D36C44">
            <w:pPr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 </w:t>
            </w:r>
            <w:r w:rsidR="00FF7256"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 w:rsidR="00FF7256"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="00FF7256"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 Главного управления пожарной охраны</w:t>
            </w: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FF7256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7256" w:rsidTr="00D36C44">
        <w:tc>
          <w:tcPr>
            <w:tcW w:w="10173" w:type="dxa"/>
            <w:gridSpan w:val="2"/>
          </w:tcPr>
          <w:p w:rsidR="00FF7256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аттестационной комиссии:</w:t>
            </w: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FF7256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 Дежкин</w:t>
            </w:r>
          </w:p>
        </w:tc>
        <w:tc>
          <w:tcPr>
            <w:tcW w:w="7938" w:type="dxa"/>
          </w:tcPr>
          <w:p w:rsidR="00FF7256" w:rsidRDefault="00FF7256" w:rsidP="00D36C44">
            <w:pPr>
              <w:ind w:left="181" w:hanging="1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 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охраны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Специального управления</w:t>
            </w: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FF7256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 Левицкий</w:t>
            </w:r>
          </w:p>
        </w:tc>
        <w:tc>
          <w:tcPr>
            <w:tcW w:w="7938" w:type="dxa"/>
          </w:tcPr>
          <w:p w:rsidR="00FF7256" w:rsidRDefault="00FF7256" w:rsidP="00D36C44">
            <w:pPr>
              <w:ind w:left="181" w:hanging="1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 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охраны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Управления организации пожаротушения</w:t>
            </w: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FF7256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С.С. Кравченко</w:t>
            </w:r>
          </w:p>
        </w:tc>
        <w:tc>
          <w:tcPr>
            <w:tcW w:w="7938" w:type="dxa"/>
          </w:tcPr>
          <w:p w:rsidR="00FF7256" w:rsidRDefault="00FF7256" w:rsidP="00FF7256">
            <w:pPr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 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отдела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организации пожаротушения Управления организации пожаротушения Главного управления пожарной охраны</w:t>
            </w: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FF7256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П.А. Марахов</w:t>
            </w:r>
          </w:p>
        </w:tc>
        <w:tc>
          <w:tcPr>
            <w:tcW w:w="7938" w:type="dxa"/>
          </w:tcPr>
          <w:p w:rsidR="00FF7256" w:rsidRDefault="00FF7256" w:rsidP="00FF7256">
            <w:pPr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 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охраны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Управления организации деятельности пожарной охраны</w:t>
            </w:r>
          </w:p>
        </w:tc>
      </w:tr>
      <w:tr w:rsidR="00D36C44" w:rsidTr="00D36C44">
        <w:tc>
          <w:tcPr>
            <w:tcW w:w="2235" w:type="dxa"/>
          </w:tcPr>
          <w:p w:rsidR="00D36C44" w:rsidRPr="006158D4" w:rsidRDefault="00D36C4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D36C44" w:rsidRDefault="00D36C44" w:rsidP="00FF7256">
            <w:pPr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7256" w:rsidTr="00D36C44">
        <w:tc>
          <w:tcPr>
            <w:tcW w:w="2235" w:type="dxa"/>
          </w:tcPr>
          <w:p w:rsidR="00FF7256" w:rsidRPr="006158D4" w:rsidRDefault="00D36C4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C.Н. Смыгалин</w:t>
            </w:r>
          </w:p>
        </w:tc>
        <w:tc>
          <w:tcPr>
            <w:tcW w:w="7938" w:type="dxa"/>
          </w:tcPr>
          <w:p w:rsidR="00FF7256" w:rsidRDefault="00D36C44" w:rsidP="00D36C44">
            <w:pPr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 </w:t>
            </w:r>
            <w:r w:rsidRPr="00D36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отдел организации подготовки Управления организации пожаротушения Главного управления пожарной охраны</w:t>
            </w: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FF7256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6C44" w:rsidTr="00D36C44">
        <w:tc>
          <w:tcPr>
            <w:tcW w:w="2235" w:type="dxa"/>
          </w:tcPr>
          <w:p w:rsidR="00D36C44" w:rsidRPr="006158D4" w:rsidRDefault="00D36C4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О.А. Котов</w:t>
            </w:r>
          </w:p>
        </w:tc>
        <w:tc>
          <w:tcPr>
            <w:tcW w:w="7938" w:type="dxa"/>
          </w:tcPr>
          <w:p w:rsidR="00D36C44" w:rsidRDefault="00D36C44" w:rsidP="00D36C44">
            <w:pPr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 </w:t>
            </w:r>
            <w:r w:rsidRPr="00D36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Pr="00D36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инспектор 4 отдела Специального управления Главного управления пожарной охраны</w:t>
            </w:r>
          </w:p>
        </w:tc>
      </w:tr>
      <w:tr w:rsidR="00D36C44" w:rsidTr="00D36C44">
        <w:trPr>
          <w:trHeight w:val="856"/>
        </w:trPr>
        <w:tc>
          <w:tcPr>
            <w:tcW w:w="2235" w:type="dxa"/>
          </w:tcPr>
          <w:p w:rsidR="00D36C44" w:rsidRPr="006158D4" w:rsidRDefault="00D36C4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D36C44" w:rsidRDefault="00D36C4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7256" w:rsidTr="00D36C44">
        <w:tc>
          <w:tcPr>
            <w:tcW w:w="10173" w:type="dxa"/>
            <w:gridSpan w:val="2"/>
          </w:tcPr>
          <w:p w:rsidR="00FF7256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Секретарь аттестационной комиссии:</w:t>
            </w:r>
          </w:p>
        </w:tc>
      </w:tr>
      <w:tr w:rsidR="00FF7256" w:rsidTr="00D36C44">
        <w:tc>
          <w:tcPr>
            <w:tcW w:w="2235" w:type="dxa"/>
          </w:tcPr>
          <w:p w:rsidR="00FF7256" w:rsidRPr="006158D4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FF7256" w:rsidRDefault="00FF7256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7256" w:rsidTr="00D36C44">
        <w:tc>
          <w:tcPr>
            <w:tcW w:w="2235" w:type="dxa"/>
          </w:tcPr>
          <w:p w:rsidR="00FF7256" w:rsidRPr="006158D4" w:rsidRDefault="00D36C44" w:rsidP="00FF72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36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 Карпов</w:t>
            </w:r>
          </w:p>
        </w:tc>
        <w:tc>
          <w:tcPr>
            <w:tcW w:w="7938" w:type="dxa"/>
          </w:tcPr>
          <w:p w:rsidR="00FF7256" w:rsidRDefault="00FF7256" w:rsidP="00D36C44">
            <w:pPr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 </w:t>
            </w:r>
            <w:r w:rsidR="00D36C44" w:rsidRPr="00D36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инспектор отдела взаимодействия с общественными объединениями пожарной охраны и спорта Управления организации деятельности пожарной охраны Главного управления пожарной охраны</w:t>
            </w:r>
          </w:p>
        </w:tc>
      </w:tr>
    </w:tbl>
    <w:p w:rsidR="006158D4" w:rsidRPr="006158D4" w:rsidRDefault="006158D4" w:rsidP="00FF72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158D4" w:rsidRPr="006158D4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BA0" w:rsidRDefault="009E0BA0">
      <w:pPr>
        <w:spacing w:after="0" w:line="240" w:lineRule="auto"/>
      </w:pPr>
      <w:r>
        <w:separator/>
      </w:r>
    </w:p>
  </w:endnote>
  <w:endnote w:type="continuationSeparator" w:id="0">
    <w:p w:rsidR="009E0BA0" w:rsidRDefault="009E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BA0" w:rsidRDefault="009E0BA0">
      <w:pPr>
        <w:spacing w:after="0" w:line="240" w:lineRule="auto"/>
      </w:pPr>
      <w:r>
        <w:separator/>
      </w:r>
    </w:p>
  </w:footnote>
  <w:footnote w:type="continuationSeparator" w:id="0">
    <w:p w:rsidR="009E0BA0" w:rsidRDefault="009E0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4046A"/>
    <w:multiLevelType w:val="hybridMultilevel"/>
    <w:tmpl w:val="DDF83580"/>
    <w:lvl w:ilvl="0" w:tplc="85E2C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5A2A09"/>
    <w:multiLevelType w:val="hybridMultilevel"/>
    <w:tmpl w:val="45E23E08"/>
    <w:lvl w:ilvl="0" w:tplc="CF12A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33ED3"/>
    <w:multiLevelType w:val="hybridMultilevel"/>
    <w:tmpl w:val="5EBCEC0E"/>
    <w:lvl w:ilvl="0" w:tplc="4ACCEF5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75F5E6D"/>
    <w:multiLevelType w:val="hybridMultilevel"/>
    <w:tmpl w:val="F34C41D2"/>
    <w:lvl w:ilvl="0" w:tplc="B0A42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DA91EB8"/>
    <w:multiLevelType w:val="hybridMultilevel"/>
    <w:tmpl w:val="CC3C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E91093"/>
    <w:multiLevelType w:val="hybridMultilevel"/>
    <w:tmpl w:val="DE560A6C"/>
    <w:lvl w:ilvl="0" w:tplc="63A4077E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4B0526"/>
    <w:multiLevelType w:val="hybridMultilevel"/>
    <w:tmpl w:val="1FB81EBA"/>
    <w:lvl w:ilvl="0" w:tplc="FF2494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B132F4"/>
    <w:multiLevelType w:val="hybridMultilevel"/>
    <w:tmpl w:val="CC3C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404096"/>
    <w:multiLevelType w:val="hybridMultilevel"/>
    <w:tmpl w:val="79EA7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2C71F3F"/>
    <w:multiLevelType w:val="hybridMultilevel"/>
    <w:tmpl w:val="C92C2276"/>
    <w:lvl w:ilvl="0" w:tplc="C2F60D7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472EAB"/>
    <w:multiLevelType w:val="hybridMultilevel"/>
    <w:tmpl w:val="D77687E6"/>
    <w:lvl w:ilvl="0" w:tplc="A06E2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F55BE9"/>
    <w:multiLevelType w:val="hybridMultilevel"/>
    <w:tmpl w:val="6D48E928"/>
    <w:lvl w:ilvl="0" w:tplc="E8909C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CE2DD6"/>
    <w:multiLevelType w:val="hybridMultilevel"/>
    <w:tmpl w:val="391C415A"/>
    <w:lvl w:ilvl="0" w:tplc="7EE46C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1" w15:restartNumberingAfterBreak="0">
    <w:nsid w:val="65140983"/>
    <w:multiLevelType w:val="hybridMultilevel"/>
    <w:tmpl w:val="51E05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F30770"/>
    <w:multiLevelType w:val="multilevel"/>
    <w:tmpl w:val="CB1435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5" w15:restartNumberingAfterBreak="0">
    <w:nsid w:val="6F876C1A"/>
    <w:multiLevelType w:val="hybridMultilevel"/>
    <w:tmpl w:val="B1E643AC"/>
    <w:lvl w:ilvl="0" w:tplc="95F68F0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16"/>
  </w:num>
  <w:num w:numId="4">
    <w:abstractNumId w:val="33"/>
  </w:num>
  <w:num w:numId="5">
    <w:abstractNumId w:val="27"/>
  </w:num>
  <w:num w:numId="6">
    <w:abstractNumId w:val="9"/>
  </w:num>
  <w:num w:numId="7">
    <w:abstractNumId w:val="17"/>
  </w:num>
  <w:num w:numId="8">
    <w:abstractNumId w:val="30"/>
  </w:num>
  <w:num w:numId="9">
    <w:abstractNumId w:val="11"/>
  </w:num>
  <w:num w:numId="10">
    <w:abstractNumId w:val="13"/>
  </w:num>
  <w:num w:numId="11">
    <w:abstractNumId w:val="37"/>
  </w:num>
  <w:num w:numId="12">
    <w:abstractNumId w:val="26"/>
  </w:num>
  <w:num w:numId="13">
    <w:abstractNumId w:val="1"/>
  </w:num>
  <w:num w:numId="14">
    <w:abstractNumId w:val="7"/>
  </w:num>
  <w:num w:numId="15">
    <w:abstractNumId w:val="32"/>
  </w:num>
  <w:num w:numId="16">
    <w:abstractNumId w:val="19"/>
  </w:num>
  <w:num w:numId="17">
    <w:abstractNumId w:val="20"/>
  </w:num>
  <w:num w:numId="18">
    <w:abstractNumId w:val="36"/>
  </w:num>
  <w:num w:numId="19">
    <w:abstractNumId w:val="25"/>
  </w:num>
  <w:num w:numId="20">
    <w:abstractNumId w:val="6"/>
  </w:num>
  <w:num w:numId="21">
    <w:abstractNumId w:val="24"/>
  </w:num>
  <w:num w:numId="22">
    <w:abstractNumId w:val="28"/>
  </w:num>
  <w:num w:numId="23">
    <w:abstractNumId w:val="18"/>
  </w:num>
  <w:num w:numId="24">
    <w:abstractNumId w:val="4"/>
  </w:num>
  <w:num w:numId="25">
    <w:abstractNumId w:val="34"/>
  </w:num>
  <w:num w:numId="26">
    <w:abstractNumId w:val="3"/>
  </w:num>
  <w:num w:numId="27">
    <w:abstractNumId w:val="2"/>
  </w:num>
  <w:num w:numId="28">
    <w:abstractNumId w:val="12"/>
  </w:num>
  <w:num w:numId="29">
    <w:abstractNumId w:val="23"/>
  </w:num>
  <w:num w:numId="30">
    <w:abstractNumId w:val="29"/>
  </w:num>
  <w:num w:numId="31">
    <w:abstractNumId w:val="10"/>
  </w:num>
  <w:num w:numId="32">
    <w:abstractNumId w:val="8"/>
  </w:num>
  <w:num w:numId="33">
    <w:abstractNumId w:val="14"/>
  </w:num>
  <w:num w:numId="34">
    <w:abstractNumId w:val="5"/>
  </w:num>
  <w:num w:numId="35">
    <w:abstractNumId w:val="35"/>
  </w:num>
  <w:num w:numId="36">
    <w:abstractNumId w:val="31"/>
  </w:num>
  <w:num w:numId="37">
    <w:abstractNumId w:val="15"/>
  </w:num>
  <w:num w:numId="3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2208"/>
    <w:rsid w:val="002750C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6774"/>
    <w:rsid w:val="005E7AB9"/>
    <w:rsid w:val="005F0B0C"/>
    <w:rsid w:val="005F1660"/>
    <w:rsid w:val="005F6D44"/>
    <w:rsid w:val="006008DA"/>
    <w:rsid w:val="0060141E"/>
    <w:rsid w:val="0060559E"/>
    <w:rsid w:val="00605E40"/>
    <w:rsid w:val="006158D4"/>
    <w:rsid w:val="00626DC8"/>
    <w:rsid w:val="00626E12"/>
    <w:rsid w:val="00630AED"/>
    <w:rsid w:val="00634AAD"/>
    <w:rsid w:val="00635AA1"/>
    <w:rsid w:val="006474A5"/>
    <w:rsid w:val="00650D1B"/>
    <w:rsid w:val="00654C3C"/>
    <w:rsid w:val="00660CF6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6C85"/>
    <w:rsid w:val="007577A2"/>
    <w:rsid w:val="007675AA"/>
    <w:rsid w:val="00771AA4"/>
    <w:rsid w:val="007779CA"/>
    <w:rsid w:val="007820DE"/>
    <w:rsid w:val="0078531A"/>
    <w:rsid w:val="0079382B"/>
    <w:rsid w:val="007952A0"/>
    <w:rsid w:val="00795628"/>
    <w:rsid w:val="00795661"/>
    <w:rsid w:val="007A0F43"/>
    <w:rsid w:val="007B09B3"/>
    <w:rsid w:val="007B4C3E"/>
    <w:rsid w:val="007B4C63"/>
    <w:rsid w:val="007B54AA"/>
    <w:rsid w:val="007C0C9B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0BA0"/>
    <w:rsid w:val="009E5BF1"/>
    <w:rsid w:val="009E65C8"/>
    <w:rsid w:val="009E798D"/>
    <w:rsid w:val="009F366E"/>
    <w:rsid w:val="009F3D9C"/>
    <w:rsid w:val="009F489D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33EDE"/>
    <w:rsid w:val="00A4617D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3330"/>
    <w:rsid w:val="00BF7190"/>
    <w:rsid w:val="00C037B6"/>
    <w:rsid w:val="00C0389C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36C44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76C6D"/>
    <w:rsid w:val="00F81973"/>
    <w:rsid w:val="00F820C2"/>
    <w:rsid w:val="00F84041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6FDF4"/>
  <w15:docId w15:val="{905ABC8E-ED1F-41F2-9582-2EFA7524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rukovoditel-tusheniya-pozhara-rt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E7EB5-943F-4E52-BDBB-0713DE2B3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3383</TotalTime>
  <Pages>1</Pages>
  <Words>887</Words>
  <Characters>5060</Characters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2020-07-08T18:30:00Z</dcterms:modified>
</cp:coreProperties>
</file>