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55" w:rsidRPr="00203755" w:rsidRDefault="00203755">
      <w:pPr>
        <w:pStyle w:val="ConsPlusNormal"/>
        <w:jc w:val="right"/>
        <w:outlineLvl w:val="0"/>
      </w:pPr>
      <w:r w:rsidRPr="00203755">
        <w:t>Принят и введен в действие</w:t>
      </w:r>
    </w:p>
    <w:p w:rsidR="00203755" w:rsidRPr="00203755" w:rsidRDefault="00203755">
      <w:pPr>
        <w:pStyle w:val="ConsPlusNormal"/>
        <w:jc w:val="right"/>
      </w:pPr>
      <w:r w:rsidRPr="00203755">
        <w:t>Постановлением Госстандарта России</w:t>
      </w:r>
    </w:p>
    <w:p w:rsidR="00203755" w:rsidRPr="00203755" w:rsidRDefault="00203755">
      <w:pPr>
        <w:pStyle w:val="ConsPlusNormal"/>
        <w:jc w:val="right"/>
      </w:pPr>
      <w:r w:rsidRPr="00203755">
        <w:t xml:space="preserve">от 28 ноября 1996 г. </w:t>
      </w:r>
      <w:r w:rsidR="006253DC">
        <w:t>№</w:t>
      </w:r>
      <w:r w:rsidRPr="00203755">
        <w:t xml:space="preserve"> 653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Title"/>
        <w:jc w:val="center"/>
      </w:pPr>
      <w:r w:rsidRPr="00203755">
        <w:t>ГОСУДАРСТВЕННЫЙ СТАНДАРТ РОССИЙСКОЙ ФЕДЕРАЦИИ</w:t>
      </w:r>
    </w:p>
    <w:p w:rsidR="00203755" w:rsidRPr="00203755" w:rsidRDefault="00203755">
      <w:pPr>
        <w:pStyle w:val="ConsPlusTitle"/>
        <w:jc w:val="center"/>
      </w:pPr>
    </w:p>
    <w:p w:rsidR="00203755" w:rsidRPr="00203755" w:rsidRDefault="00203755">
      <w:pPr>
        <w:pStyle w:val="ConsPlusTitle"/>
        <w:jc w:val="center"/>
      </w:pPr>
      <w:r w:rsidRPr="00203755">
        <w:t>БЕЗОПАСНОСТЬ В ЧРЕЗВЫЧАЙНЫХ СИТУАЦИЯХ</w:t>
      </w:r>
    </w:p>
    <w:p w:rsidR="00203755" w:rsidRPr="00203755" w:rsidRDefault="00203755">
      <w:pPr>
        <w:pStyle w:val="ConsPlusTitle"/>
        <w:jc w:val="center"/>
      </w:pPr>
    </w:p>
    <w:p w:rsidR="00203755" w:rsidRPr="00203755" w:rsidRDefault="00203755">
      <w:pPr>
        <w:pStyle w:val="ConsPlusTitle"/>
        <w:jc w:val="center"/>
      </w:pPr>
      <w:r w:rsidRPr="00203755">
        <w:t>ПРАВИЛА НАНЕСЕНИЯ НА КАРТЫ</w:t>
      </w:r>
    </w:p>
    <w:p w:rsidR="00203755" w:rsidRPr="00203755" w:rsidRDefault="00203755">
      <w:pPr>
        <w:pStyle w:val="ConsPlusTitle"/>
        <w:jc w:val="center"/>
      </w:pPr>
      <w:r w:rsidRPr="00203755">
        <w:t>ОБСТАНОВКИ О ЧРЕЗВЫЧАЙНЫХ СИТУАЦИЯХ</w:t>
      </w:r>
    </w:p>
    <w:p w:rsidR="00203755" w:rsidRPr="00203755" w:rsidRDefault="00203755">
      <w:pPr>
        <w:pStyle w:val="ConsPlusTitle"/>
        <w:jc w:val="center"/>
      </w:pPr>
    </w:p>
    <w:p w:rsidR="00203755" w:rsidRPr="00203755" w:rsidRDefault="00203755">
      <w:pPr>
        <w:pStyle w:val="ConsPlusTitle"/>
        <w:jc w:val="center"/>
        <w:rPr>
          <w:lang w:val="en-US"/>
        </w:rPr>
      </w:pPr>
      <w:r w:rsidRPr="00203755">
        <w:t>УСЛОВНЫЕ</w:t>
      </w:r>
      <w:r w:rsidRPr="00203755">
        <w:rPr>
          <w:lang w:val="en-US"/>
        </w:rPr>
        <w:t xml:space="preserve"> </w:t>
      </w:r>
      <w:r w:rsidRPr="00203755">
        <w:t>ОБОЗНАЧЕНИЯ</w:t>
      </w:r>
    </w:p>
    <w:p w:rsidR="00203755" w:rsidRPr="00203755" w:rsidRDefault="00203755">
      <w:pPr>
        <w:pStyle w:val="ConsPlusTitle"/>
        <w:jc w:val="center"/>
        <w:rPr>
          <w:lang w:val="en-US"/>
        </w:rPr>
      </w:pPr>
    </w:p>
    <w:p w:rsidR="00203755" w:rsidRPr="00203755" w:rsidRDefault="00203755">
      <w:pPr>
        <w:pStyle w:val="ConsPlusTitle"/>
        <w:jc w:val="center"/>
        <w:rPr>
          <w:lang w:val="en-US"/>
        </w:rPr>
      </w:pPr>
      <w:r w:rsidRPr="00203755">
        <w:rPr>
          <w:lang w:val="en-US"/>
        </w:rPr>
        <w:t>Safety in emergencies. Rules of marking</w:t>
      </w:r>
    </w:p>
    <w:p w:rsidR="00203755" w:rsidRPr="00203755" w:rsidRDefault="00203755">
      <w:pPr>
        <w:pStyle w:val="ConsPlusTitle"/>
        <w:jc w:val="center"/>
      </w:pPr>
      <w:r w:rsidRPr="00203755">
        <w:rPr>
          <w:lang w:val="en-US"/>
        </w:rPr>
        <w:t xml:space="preserve">on the maps emergencies. </w:t>
      </w:r>
      <w:proofErr w:type="spellStart"/>
      <w:r w:rsidRPr="00203755">
        <w:t>Legend</w:t>
      </w:r>
      <w:proofErr w:type="spellEnd"/>
    </w:p>
    <w:p w:rsidR="00203755" w:rsidRPr="00203755" w:rsidRDefault="00203755">
      <w:pPr>
        <w:pStyle w:val="ConsPlusTitle"/>
        <w:jc w:val="center"/>
      </w:pPr>
    </w:p>
    <w:p w:rsidR="00203755" w:rsidRPr="00203755" w:rsidRDefault="00203755">
      <w:pPr>
        <w:pStyle w:val="ConsPlusTitle"/>
        <w:jc w:val="center"/>
      </w:pPr>
      <w:r w:rsidRPr="00203755">
        <w:t>ГОСТ Р 22.0.10-96</w:t>
      </w:r>
    </w:p>
    <w:p w:rsidR="00203755" w:rsidRPr="00203755" w:rsidRDefault="00203755">
      <w:pPr>
        <w:spacing w:after="1"/>
      </w:pPr>
    </w:p>
    <w:p w:rsidR="006253DC" w:rsidRPr="006253DC" w:rsidRDefault="006253DC">
      <w:pPr>
        <w:pStyle w:val="ConsPlusNormal"/>
        <w:jc w:val="center"/>
        <w:rPr>
          <w:i/>
          <w:sz w:val="20"/>
        </w:rPr>
      </w:pPr>
      <w:r w:rsidRPr="006253DC">
        <w:rPr>
          <w:i/>
          <w:sz w:val="20"/>
        </w:rPr>
        <w:t>Список изменяющих документов</w:t>
      </w:r>
    </w:p>
    <w:p w:rsidR="006253DC" w:rsidRPr="006253DC" w:rsidRDefault="006253DC">
      <w:pPr>
        <w:pStyle w:val="ConsPlusNormal"/>
        <w:jc w:val="center"/>
        <w:rPr>
          <w:i/>
          <w:sz w:val="20"/>
        </w:rPr>
      </w:pPr>
      <w:r w:rsidRPr="006253DC">
        <w:rPr>
          <w:i/>
          <w:sz w:val="20"/>
        </w:rPr>
        <w:t>(в ред</w:t>
      </w:r>
      <w:r>
        <w:rPr>
          <w:i/>
          <w:sz w:val="20"/>
        </w:rPr>
        <w:t>акции</w:t>
      </w:r>
      <w:r w:rsidRPr="006253DC">
        <w:rPr>
          <w:i/>
          <w:sz w:val="20"/>
        </w:rPr>
        <w:t xml:space="preserve"> </w:t>
      </w:r>
      <w:r>
        <w:rPr>
          <w:i/>
          <w:sz w:val="20"/>
        </w:rPr>
        <w:t>и</w:t>
      </w:r>
      <w:r w:rsidRPr="006253DC">
        <w:rPr>
          <w:i/>
          <w:sz w:val="20"/>
        </w:rPr>
        <w:t xml:space="preserve">зменения </w:t>
      </w:r>
      <w:r>
        <w:rPr>
          <w:i/>
          <w:sz w:val="20"/>
        </w:rPr>
        <w:t>№</w:t>
      </w:r>
      <w:r w:rsidRPr="006253DC">
        <w:rPr>
          <w:i/>
          <w:sz w:val="20"/>
        </w:rPr>
        <w:t xml:space="preserve"> 1, утв</w:t>
      </w:r>
      <w:r>
        <w:rPr>
          <w:i/>
          <w:sz w:val="20"/>
        </w:rPr>
        <w:t>ержденного</w:t>
      </w:r>
      <w:r w:rsidRPr="006253DC">
        <w:rPr>
          <w:i/>
          <w:sz w:val="20"/>
        </w:rPr>
        <w:t xml:space="preserve"> в мае 2000 г</w:t>
      </w:r>
      <w:r>
        <w:rPr>
          <w:i/>
          <w:sz w:val="20"/>
        </w:rPr>
        <w:t>ода</w:t>
      </w:r>
      <w:r w:rsidRPr="006253DC">
        <w:rPr>
          <w:i/>
          <w:sz w:val="20"/>
        </w:rPr>
        <w:t>)</w:t>
      </w:r>
    </w:p>
    <w:p w:rsidR="00203755" w:rsidRPr="00203755" w:rsidRDefault="00203755">
      <w:pPr>
        <w:pStyle w:val="ConsPlusNormal"/>
        <w:jc w:val="right"/>
      </w:pPr>
    </w:p>
    <w:p w:rsidR="00203755" w:rsidRPr="00203755" w:rsidRDefault="00203755">
      <w:pPr>
        <w:pStyle w:val="ConsPlusNormal"/>
        <w:jc w:val="right"/>
      </w:pPr>
      <w:r w:rsidRPr="00203755">
        <w:t>Группа Т58</w:t>
      </w:r>
    </w:p>
    <w:p w:rsidR="00203755" w:rsidRPr="00203755" w:rsidRDefault="00203755">
      <w:pPr>
        <w:pStyle w:val="ConsPlusNormal"/>
        <w:jc w:val="right"/>
      </w:pPr>
    </w:p>
    <w:p w:rsidR="00203755" w:rsidRPr="00203755" w:rsidRDefault="00203755">
      <w:pPr>
        <w:pStyle w:val="ConsPlusNormal"/>
        <w:jc w:val="right"/>
      </w:pPr>
      <w:r w:rsidRPr="00203755">
        <w:t>ОКС 13.020</w:t>
      </w:r>
    </w:p>
    <w:p w:rsidR="00203755" w:rsidRPr="00203755" w:rsidRDefault="00203755">
      <w:pPr>
        <w:pStyle w:val="ConsPlusNormal"/>
        <w:jc w:val="right"/>
      </w:pPr>
    </w:p>
    <w:p w:rsidR="00203755" w:rsidRPr="00203755" w:rsidRDefault="00203755">
      <w:pPr>
        <w:pStyle w:val="ConsPlusNormal"/>
        <w:jc w:val="right"/>
      </w:pPr>
      <w:r w:rsidRPr="00203755">
        <w:t>ОКСТУ 0022</w:t>
      </w:r>
    </w:p>
    <w:p w:rsidR="00203755" w:rsidRPr="00203755" w:rsidRDefault="00203755">
      <w:pPr>
        <w:pStyle w:val="ConsPlusNormal"/>
        <w:jc w:val="right"/>
      </w:pPr>
    </w:p>
    <w:p w:rsidR="00203755" w:rsidRPr="00203755" w:rsidRDefault="00203755">
      <w:pPr>
        <w:pStyle w:val="ConsPlusNormal"/>
        <w:jc w:val="right"/>
      </w:pPr>
      <w:r w:rsidRPr="00203755">
        <w:t>Дата введения</w:t>
      </w:r>
    </w:p>
    <w:p w:rsidR="00203755" w:rsidRPr="00203755" w:rsidRDefault="00203755">
      <w:pPr>
        <w:pStyle w:val="ConsPlusNormal"/>
        <w:jc w:val="right"/>
      </w:pPr>
      <w:r w:rsidRPr="00203755">
        <w:t>1 июля 1997 года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Предисловие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 xml:space="preserve">1. Разработан Всероссийским научно-исследовательским институтом по проблемам гражданской обороны и чрезвычайных ситуаций (ВНИИ ГОЧС) при участии рабочей группы специалистов Технического комитета по стандартизации ТК 71 </w:t>
      </w:r>
      <w:r w:rsidR="006253DC">
        <w:t>«</w:t>
      </w:r>
      <w:r w:rsidRPr="00203755">
        <w:t>Гражданская оборона, предупреждение и ликвидация чрезвычайных ситуаций</w:t>
      </w:r>
      <w:r w:rsidR="006253DC">
        <w:t>»</w:t>
      </w:r>
      <w:r w:rsidRPr="00203755">
        <w:t>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Внесен Техническим комитетом по стандартизации ТК 71 </w:t>
      </w:r>
      <w:r w:rsidR="006253DC">
        <w:t>«</w:t>
      </w:r>
      <w:r w:rsidRPr="00203755">
        <w:t>Гражданская оборона, предупреждение и ликвидация чрезвычайных ситуаций</w:t>
      </w:r>
      <w:r w:rsidR="006253DC">
        <w:t>»</w:t>
      </w:r>
      <w:r w:rsidRPr="00203755">
        <w:t>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2. Принят и введен в действие Постановлением Госстандарта России от 28 ноября 1996 г. </w:t>
      </w:r>
      <w:r w:rsidR="006253DC">
        <w:t>№ </w:t>
      </w:r>
      <w:r w:rsidRPr="00203755">
        <w:t>653.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 Введен впервые.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4. Стандарт разработан в обеспечение реализации Закона Российской Федерации </w:t>
      </w:r>
      <w:r w:rsidR="006253DC">
        <w:t>«</w:t>
      </w:r>
      <w:r w:rsidRPr="00203755">
        <w:t>О защите населения и территорий от чрезвычайных ситуаций природного и техногенного характера</w:t>
      </w:r>
      <w:r w:rsidR="006253DC">
        <w:t>»</w:t>
      </w:r>
      <w:r w:rsidRPr="00203755">
        <w:t>, принятого Государственной Думой 11 ноября 1994 г.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5. Издание (сентябрь 2000 г.) с Изменением </w:t>
      </w:r>
      <w:r w:rsidR="006253DC">
        <w:t>№</w:t>
      </w:r>
      <w:r w:rsidRPr="00203755">
        <w:t xml:space="preserve"> 1, принятым в мае 2000 г. (ИУС 8-2000).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1. ОБЛАСТЬ ПРИМЕНЕНИЯ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Настоящий стандарт устанавливает правила нанесения на карты обстановки о чрезвычайных ситуациях (ЧС), условные обозначения и порядок их нанесения.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lastRenderedPageBreak/>
        <w:t>Стандарт обязателен для органов управления Единой государственной системы предупреждения и ликвидации чрезвычайных ситуаций (РСЧС), региональных и местных органов управления по делам гражданской обороны и чрезвычайным ситуациям, организаций и учреждений, осуществляющих планирование, организацию и проведение мероприятий по предупреждению и ликвидации ЧС.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2. НОРМАТИВНЫЕ ССЫЛКИ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В настоящем стандарте использованы ссылки на следующие стандарты: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ГОСТ 2.304-81 Шрифты чертежные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ГОСТ Р 22.0.02-94 БЧС. Термины и определения основных понятий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ГОСТ 22.0.03-97/ГОСТ Р 22.0.03-95 БЧС. Природные чрезвычайные ситуации. Термины и определения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ГОСТ 22.0.05-97/ГОСТ Р 22.0.05-94 БЧС. Техногенные чрезвычайные ситуации. Термины и определения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3. ОПРЕДЕЛЕНИЯ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3.1. В настоящем стандарте применяются следующие термины с соответствующими определениями.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3C0A8E">
        <w:t xml:space="preserve">3.1.1. </w:t>
      </w:r>
      <w:hyperlink r:id="rId4" w:history="1">
        <w:r w:rsidRPr="003C0A8E">
          <w:rPr>
            <w:rStyle w:val="a3"/>
            <w:color w:val="auto"/>
            <w:u w:val="none"/>
          </w:rPr>
          <w:t>Чрезвычайная ситуация</w:t>
        </w:r>
      </w:hyperlink>
      <w:r w:rsidRPr="003C0A8E">
        <w:t>; ЧС</w:t>
      </w:r>
      <w:r w:rsidRPr="00203755">
        <w:t>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3.1.2. Источник чрезвычайной ситуации; источник ЧС: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3.1.3. Потенциа</w:t>
      </w:r>
      <w:bookmarkStart w:id="0" w:name="_GoBack"/>
      <w:bookmarkEnd w:id="0"/>
      <w:r w:rsidRPr="00203755">
        <w:t>льно опасный объект: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3.1.4. Зона вероятной чрезвычайной ситуации; зона ВЧС: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3.1.5. Зона радиоактивного загрязнения: по ГОСТ 22.0.05/ГОСТ Р 22.0.05.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3.1.6. Зона затопления: по ГОСТ 22.0.03/ГОСТ Р 22.0.03.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3.1.7. Зона катастрофического затопления: по ГОСТ Р 22.0.03.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3.1.8. Зона бедствия: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3.1.9. Объект экономики: предприятие или учреждение производственного или социального назначения.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3.1.10. Наводнение: по ГОСТ 22.0.03/ГОСТ Р 22.0.03.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3.1.11. Авария: по ГОСТ 22.0.05/ГОСТ Р 22.0.05.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3.1.12. Катастрофа: крупная авария, повлекшая за собой человеческие жертвы, ущерб здоровью людей либо разрушения, либо уничтожение объектов, материальных ценностей в значительных размерах, а также приведшая к серьезному ущербу окружающей природной среды.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3.1.13. Ликвидация чрезвычайной ситуации; ликвидация ЧС: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3.1.14. Пожар лесной: по ГОСТ 22.0.03/ГОСТ Р 22.0.03.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3.1.15. Район: территория или акватория, выделенная по совокупности каких-то </w:t>
      </w:r>
      <w:r w:rsidRPr="00203755">
        <w:lastRenderedPageBreak/>
        <w:t>определенных взаимосвязанных признаков или явлений - природных и/или социально-экономических.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3.1.16. Опасное химическое вещество: по ГОСТ 22.0.05/ГОСТ Р 22.0.05.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3.1.17. Гражданская оборона; ГО: по ГОСТ Р 22.0.02.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3.1.18. Источник техногенной чрезвычайной ситуации; источник техногенной ЧС: по ГОСТ 22.0.05/ГОСТ Р 22.0.05.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3.1.19. Зона риска: территория или акватория, на которой существует опасность воздействия поражающих факторов от потенциального источника чрезвычайной ситуации.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3.2. В стандарте использованы буквенные сокращения: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АЭС - атомная электростанция;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ГЭС - гидроэлектростанция;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ХОО - химически опасный объект.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4. ОБЩИЕ ТРЕБОВАНИЯ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4.1. Карта обстановки, отображающей ЧС, должна отвечать требованиям наглядности, полноты и точности (достоверности).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4.1.1. Наглядность карты обеспечивается ясным и четким отображением обстановки с выделением ее главных элементов, что достигается правильным применением и четким начертанием условных знаков, правильным расположением служебных и пояснительных надписей, четким изображением фактического положения сил и средств ликвидации ЧС и предполагаемого характера их действий.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4.1.2. Полнота нанесенной обстановки на карту определяется объемом сведений, необходимых для управления силами и средствами ликвидации ЧС.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4.1.3. Точность (достоверность) нанесенной обстановки на карту достигается ее соответствием действительному положению частей и различных формирований сил и средств ликвидации ЧС на местности и реальным последствиям воздействия поражающих факторов источников ЧС.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4.2. Зоны ЧС следует наносить на карту с четким выделением границ, не затемняя топографическую основу карты.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4.3. Размеры зон и ареалов воздействия поражающих факторов источников ЧС определяют расчетно-графическим методом с учетом метеорологических условий, времени года и характера местности.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4.4. Карты зон ЧС разрабатывают двух видов: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прогнозные, составляемые на основе сбора информации о потенциально опасных объектах - возможных источниках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оперативные, отображающие обстановку при угрозе или возникновении ЧС и отражающие динамику развития обстановки в зоне ЧС.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Прогнозные и оперативные карты разрабатывают в рабочих органах комиссий по ЧС.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lastRenderedPageBreak/>
        <w:t>4.5. Гриф карты определяют в установленном порядке.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5. ПРАВИЛА И ПОРЯДОК НАНЕСЕНИЯ ОБСТАНОВКИ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5.1. Обстановку на карте наносят условными обозначениями и знаками, приведенными в Приложении А.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5.2. Условные обозначения и знаки подразделяют на масштабные и внемасштабные.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5.2.1. К масштабным обозначениям относят зоны ЧС (заражения, затопления, пожаров, загрязнения), а также линейные замкнутые и полузамкнутые знаки.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5.2.2. К внемасштабным обозначениям относят объекты (АЭС, ХОО, заводы, ГЭС и др.), а также условные знаки, состоящие из сочетания линий и фигур, представляющих собой точечные объекты.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 xml:space="preserve">5.3. В случаях применения не предусмотренных настоящим стандартом обозначений и знаков их значение должно быть расшифровано в таблице </w:t>
      </w:r>
      <w:r w:rsidR="006253DC">
        <w:t>«</w:t>
      </w:r>
      <w:r w:rsidRPr="00203755">
        <w:t>Условные знаки и обозначения</w:t>
      </w:r>
      <w:r w:rsidR="006253DC">
        <w:t>»</w:t>
      </w:r>
      <w:r w:rsidRPr="00203755">
        <w:t>, прилагаемой к карте.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5.4. Цифровые и текстовые надписи на карте - по ГОСТ 2.304.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5.5. Отображаемая информация на карте должна содержать следующие исходные данные: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основные опасные объекты - потенциальные источники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зоны вероятного заражения или загрязнения вокруг потенциально опасных объектов;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гидроузлы, зоны возможного затопления;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пожароопасные районы;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магистральные трубопроводы (</w:t>
      </w:r>
      <w:proofErr w:type="spellStart"/>
      <w:r w:rsidRPr="00203755">
        <w:t>нефте</w:t>
      </w:r>
      <w:proofErr w:type="spellEnd"/>
      <w:r w:rsidRPr="00203755">
        <w:t xml:space="preserve">-, газо-, </w:t>
      </w:r>
      <w:proofErr w:type="spellStart"/>
      <w:r w:rsidRPr="00203755">
        <w:t>аммиако</w:t>
      </w:r>
      <w:proofErr w:type="spellEnd"/>
      <w:r w:rsidRPr="00203755">
        <w:t>-, продуктопроводы);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численность населения в зонах риска и зонах вероятного действия поражающих факторов от источников техногенных и природных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возможные эпидемические и эпизоотические очаги;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сейсмоопасные области, районы возможных селевых потоков и оползней, снежных лавин и камнепадов, цунами, тайфунов и ураганов, песчаных бурь и смерчей, ливней и шквалов.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На карту наносят районы дислокации соединений и частей войск ГО, специализированных формирований областного, регионального и федерального значения, а также пункты управления и другие объекты, определенные руководством.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5.6. При оформлении карты необходимо соблюдать следующее: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данные обстановки наносят тонкими линиями и установленными условными знаками, не затемняя топографическую основу карты (плана) и надписей на ней;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органы управления наносят на карту так, чтобы вертикальная линия условного знака (флажка) у основания упиралась в точку его фактического нахождения на местности;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фактическое положение и действия группировок сил и средств РСЧС наносят установленными условными знаками сплошной линией, а предполагаемые и планируемые действия обозначают прерывистыми линиями;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lastRenderedPageBreak/>
        <w:t>- при нанесении на карту нескольких положений группировок, соответствующих разным моментам времени, условные знаки необходимо дополнять штрихами, пунктирными линиями или подтушевывать различными цветами. Время, к которому относят то или иное положение сил и средств РСЧС, указывают под наименованием части, формирования внутри условного знака или рядом с ним.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5.7. При отображении динамики развития событий необходимо соблюдать последовательность нанесения элементов на карте, которая зависит от характера ЧС, специфики и объема аварийно-спасательных работ.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Последовательность отображения динамики развития ситуации: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сведения, характеризующие источники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возможные параметры воздействия поражающих факторов;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места дислокации сил и средств, привлекаемых для ликвидации ЧС, маршруты выдвижения частей и подразделений войск ГО, специализированных отрядов внутренних войск МВД, отрядов и групп специалистов спасательных формирований сил и средств РСЧС, предназначенных для проведения аварийно-спасательных, аварийно-восстановительных и других неотложных работ в зонах ЧС и очагах поражения.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5.8. К карте прилагают пояснительную записку, включающую следующие разделы: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физико-географические условия района;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экономическая характеристика района;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перечень потенциально опасных объектов с их краткой характеристикой;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прогностическая оценка возможной обстановки при возникновении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состав сил и средств РСЧС;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гражданские организации гражданской обороны и войска ГО;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специализированные отряды внутренних войск МВД;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пункты дислокации, численность личного состава, сроки готовности и предназначение сил и средств ликвидации ЧС;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r w:rsidRPr="00203755">
        <w:t>- экологическая характеристика района.</w:t>
      </w:r>
    </w:p>
    <w:p w:rsidR="006253DC" w:rsidRDefault="006253D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03755" w:rsidRPr="00203755" w:rsidRDefault="00203755">
      <w:pPr>
        <w:pStyle w:val="ConsPlusNormal"/>
        <w:jc w:val="right"/>
        <w:outlineLvl w:val="0"/>
      </w:pPr>
      <w:r w:rsidRPr="00203755">
        <w:lastRenderedPageBreak/>
        <w:t>Приложение А</w:t>
      </w:r>
    </w:p>
    <w:p w:rsidR="00203755" w:rsidRPr="00203755" w:rsidRDefault="00203755">
      <w:pPr>
        <w:pStyle w:val="ConsPlusNormal"/>
        <w:jc w:val="right"/>
      </w:pPr>
      <w:r w:rsidRPr="00203755">
        <w:t>(обязательное)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</w:pPr>
      <w:bookmarkStart w:id="1" w:name="P140"/>
      <w:bookmarkEnd w:id="1"/>
      <w:r w:rsidRPr="00203755">
        <w:t>УСЛОВНЫЕ ОБОЗНАЧЕНИЯ И ЗНАКИ</w:t>
      </w:r>
    </w:p>
    <w:p w:rsidR="00203755" w:rsidRPr="00203755" w:rsidRDefault="00203755">
      <w:pPr>
        <w:pStyle w:val="ConsPlusNormal"/>
        <w:jc w:val="center"/>
      </w:pPr>
      <w:r w:rsidRPr="00203755">
        <w:t>(ДЛЯ КАРТ МАСШТАБА 1:200000)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А.1. Формирования гражданской обороны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6253DC">
      <w:pPr>
        <w:pStyle w:val="ConsPlusNonformat"/>
        <w:jc w:val="both"/>
      </w:pPr>
      <w:r>
        <w:rPr>
          <w:position w:val="-99"/>
        </w:rPr>
        <w:pict>
          <v:shape id="_x0000_i1025" style="width:140.25pt;height:110.25pt" coordsize="" o:spt="100" adj="0,,0" path="" filled="f" stroked="f">
            <v:stroke joinstyle="miter"/>
            <v:imagedata r:id="rId5" o:title="base_32876_1453_3276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управления ГО республики в составе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РФ (ПУ ГО </w:t>
      </w:r>
      <w:proofErr w:type="spellStart"/>
      <w:r w:rsidRPr="00203755">
        <w:t>респ</w:t>
      </w:r>
      <w:proofErr w:type="spellEnd"/>
      <w:r w:rsidRPr="00203755">
        <w:t>.)</w:t>
      </w:r>
    </w:p>
    <w:p w:rsidR="00203755" w:rsidRPr="00203755" w:rsidRDefault="006253DC">
      <w:pPr>
        <w:pStyle w:val="ConsPlusNonformat"/>
        <w:jc w:val="both"/>
      </w:pPr>
      <w:r>
        <w:rPr>
          <w:position w:val="-85"/>
        </w:rPr>
        <w:pict>
          <v:shape id="_x0000_i1026" style="width:102.75pt;height:95.25pt" coordsize="" o:spt="100" adj="0,,0" path="" filled="f" stroked="f">
            <v:stroke joinstyle="miter"/>
            <v:imagedata r:id="rId6" o:title="base_32876_1453_3276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управления ГО области (ПУ ГО обл.)</w:t>
      </w:r>
    </w:p>
    <w:p w:rsidR="00203755" w:rsidRPr="00203755" w:rsidRDefault="006253DC">
      <w:pPr>
        <w:pStyle w:val="ConsPlusNonformat"/>
        <w:jc w:val="both"/>
      </w:pPr>
      <w:r>
        <w:rPr>
          <w:position w:val="-83"/>
        </w:rPr>
        <w:pict>
          <v:shape id="_x0000_i1027" style="width:104.25pt;height:93.75pt" coordsize="" o:spt="100" adj="0,,0" path="" filled="f" stroked="f">
            <v:stroke joinstyle="miter"/>
            <v:imagedata r:id="rId7" o:title="base_32876_1453_3277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управления ГО города (ПУ ГО г.)</w:t>
      </w:r>
    </w:p>
    <w:p w:rsidR="00203755" w:rsidRPr="00203755" w:rsidRDefault="006253DC">
      <w:pPr>
        <w:pStyle w:val="ConsPlusNonformat"/>
        <w:jc w:val="both"/>
      </w:pPr>
      <w:r>
        <w:rPr>
          <w:position w:val="-86"/>
        </w:rPr>
        <w:pict>
          <v:shape id="_x0000_i1028" style="width:105pt;height:96.75pt" coordsize="" o:spt="100" adj="0,,0" path="" filled="f" stroked="f">
            <v:stroke joinstyle="miter"/>
            <v:imagedata r:id="rId8" o:title="base_32876_1453_3277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управления ГО района (ПУ ГО р-на)</w:t>
      </w:r>
    </w:p>
    <w:p w:rsidR="00203755" w:rsidRPr="00203755" w:rsidRDefault="003C0A8E">
      <w:pPr>
        <w:pStyle w:val="ConsPlusNonformat"/>
        <w:jc w:val="both"/>
      </w:pPr>
      <w:r>
        <w:rPr>
          <w:position w:val="-74"/>
        </w:rPr>
        <w:pict>
          <v:shape id="_x0000_i1029" style="width:84pt;height:84.75pt" coordsize="" o:spt="100" adj="0,,0" path="" filled="f" stroked="f">
            <v:stroke joinstyle="miter"/>
            <v:imagedata r:id="rId9" o:title="base_32876_1453_3277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поисково-спасательный отряд (отдельный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вертолетный отряд - ОВО)</w:t>
      </w:r>
    </w:p>
    <w:p w:rsidR="00203755" w:rsidRPr="00203755" w:rsidRDefault="003C0A8E">
      <w:pPr>
        <w:pStyle w:val="ConsPlusNonformat"/>
        <w:jc w:val="both"/>
      </w:pPr>
      <w:r>
        <w:rPr>
          <w:position w:val="-50"/>
        </w:rPr>
        <w:pict>
          <v:shape id="_x0000_i1030" style="width:84pt;height:60.75pt" coordsize="" o:spt="100" adj="0,,0" path="" filled="f" stroked="f">
            <v:stroke joinstyle="miter"/>
            <v:imagedata r:id="rId10" o:title="base_32876_1453_3277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lastRenderedPageBreak/>
        <w:t xml:space="preserve">                               - ПСС - поисково-спасательная служба;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РПСС - республиканская;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</w:t>
      </w:r>
      <w:proofErr w:type="spellStart"/>
      <w:r w:rsidRPr="00203755">
        <w:t>ОблПСС</w:t>
      </w:r>
      <w:proofErr w:type="spellEnd"/>
      <w:r w:rsidRPr="00203755">
        <w:t xml:space="preserve"> - областная;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</w:t>
      </w:r>
      <w:proofErr w:type="spellStart"/>
      <w:r w:rsidRPr="00203755">
        <w:t>КрПСС</w:t>
      </w:r>
      <w:proofErr w:type="spellEnd"/>
      <w:r w:rsidRPr="00203755">
        <w:t xml:space="preserve"> - краевая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А.2. Районы расположения войск ГО и местных формирований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74"/>
        </w:rPr>
        <w:pict>
          <v:shape id="_x0000_i1031" style="width:70.5pt;height:84.75pt" coordsize="" o:spt="100" adj="0,,0" path="" filled="f" stroked="f">
            <v:stroke joinstyle="miter"/>
            <v:imagedata r:id="rId11" o:title="base_32876_1453_3277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отдельный механизированный полк (ОМП)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32" style="width:68.25pt;height:84pt" coordsize="" o:spt="100" adj="0,,0" path="" filled="f" stroked="f">
            <v:stroke joinstyle="miter"/>
            <v:imagedata r:id="rId12" o:title="base_32876_1453_3277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механизированный (специализированный) полк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(МП)</w:t>
      </w:r>
    </w:p>
    <w:p w:rsidR="00203755" w:rsidRPr="00203755" w:rsidRDefault="003C0A8E">
      <w:pPr>
        <w:pStyle w:val="ConsPlusNonformat"/>
        <w:jc w:val="both"/>
      </w:pPr>
      <w:r>
        <w:rPr>
          <w:position w:val="-101"/>
        </w:rPr>
        <w:pict>
          <v:shape id="_x0000_i1033" style="width:102.75pt;height:111.75pt" coordsize="" o:spt="100" adj="0,,0" path="" filled="f" stroked="f">
            <v:stroke joinstyle="miter"/>
            <v:imagedata r:id="rId13" o:title="base_32876_1453_3277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механизированная бригада (МБР)</w:t>
      </w:r>
    </w:p>
    <w:p w:rsidR="00203755" w:rsidRPr="00203755" w:rsidRDefault="003C0A8E">
      <w:pPr>
        <w:pStyle w:val="ConsPlusNonformat"/>
        <w:jc w:val="both"/>
      </w:pPr>
      <w:r>
        <w:rPr>
          <w:position w:val="-85"/>
        </w:rPr>
        <w:pict>
          <v:shape id="_x0000_i1034" style="width:99pt;height:95.25pt" coordsize="" o:spt="100" adj="0,,0" path="" filled="f" stroked="f">
            <v:stroke joinstyle="miter"/>
            <v:imagedata r:id="rId14" o:title="base_32876_1453_3277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механизированная (специализированная)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бригада</w:t>
      </w:r>
    </w:p>
    <w:p w:rsidR="00203755" w:rsidRPr="00203755" w:rsidRDefault="003C0A8E">
      <w:pPr>
        <w:pStyle w:val="ConsPlusNonformat"/>
        <w:jc w:val="both"/>
      </w:pPr>
      <w:r>
        <w:rPr>
          <w:position w:val="-84"/>
        </w:rPr>
        <w:pict>
          <v:shape id="_x0000_i1035" style="width:99.75pt;height:94.5pt" coordsize="" o:spt="100" adj="0,,0" path="" filled="f" stroked="f">
            <v:stroke joinstyle="miter"/>
            <v:imagedata r:id="rId15" o:title="base_32876_1453_3277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батальон</w:t>
      </w:r>
    </w:p>
    <w:p w:rsidR="00203755" w:rsidRPr="00203755" w:rsidRDefault="003C0A8E">
      <w:pPr>
        <w:pStyle w:val="ConsPlusNonformat"/>
        <w:jc w:val="both"/>
      </w:pPr>
      <w:r>
        <w:rPr>
          <w:position w:val="-77"/>
        </w:rPr>
        <w:pict>
          <v:shape id="_x0000_i1036" style="width:99pt;height:87pt" coordsize="" o:spt="100" adj="0,,0" path="" filled="f" stroked="f">
            <v:stroke joinstyle="miter"/>
            <v:imagedata r:id="rId16" o:title="base_32876_1453_3277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lastRenderedPageBreak/>
        <w:t xml:space="preserve">                               - район расположения военизированного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горноспасательного (газоспасательного)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отряда (ВГСО)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37" style="width:87.75pt;height:84pt" coordsize="" o:spt="100" adj="0,,0" path="" filled="f" stroked="f">
            <v:stroke joinstyle="miter"/>
            <v:imagedata r:id="rId17" o:title="base_32876_1453_3278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расположения военизированных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пожарных частей (ВПЧ)</w:t>
      </w:r>
    </w:p>
    <w:p w:rsidR="00203755" w:rsidRPr="00203755" w:rsidRDefault="003C0A8E">
      <w:pPr>
        <w:pStyle w:val="ConsPlusNonformat"/>
        <w:jc w:val="both"/>
      </w:pPr>
      <w:r>
        <w:rPr>
          <w:position w:val="-70"/>
        </w:rPr>
        <w:pict>
          <v:shape id="_x0000_i1038" style="width:99.75pt;height:80.25pt" coordsize="" o:spt="100" adj="0,,0" path="" filled="f" stroked="f">
            <v:stroke joinstyle="miter"/>
            <v:imagedata r:id="rId18" o:title="base_32876_1453_3278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расположения пожарных поездов (ПП)</w:t>
      </w:r>
    </w:p>
    <w:p w:rsidR="00203755" w:rsidRPr="00203755" w:rsidRDefault="003C0A8E">
      <w:pPr>
        <w:pStyle w:val="ConsPlusNonformat"/>
        <w:jc w:val="both"/>
      </w:pPr>
      <w:r>
        <w:rPr>
          <w:position w:val="-78"/>
        </w:rPr>
        <w:pict>
          <v:shape id="_x0000_i1039" style="width:102.75pt;height:87.75pt" coordsize="" o:spt="100" adj="0,,0" path="" filled="f" stroked="f">
            <v:stroke joinstyle="miter"/>
            <v:imagedata r:id="rId19" o:title="base_32876_1453_3278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расположения военизированных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пожарных отрядов (ВПО)</w:t>
      </w:r>
    </w:p>
    <w:p w:rsidR="00203755" w:rsidRPr="00203755" w:rsidRDefault="003C0A8E">
      <w:pPr>
        <w:pStyle w:val="ConsPlusNonformat"/>
        <w:jc w:val="both"/>
      </w:pPr>
      <w:r>
        <w:rPr>
          <w:position w:val="-69"/>
        </w:rPr>
        <w:pict>
          <v:shape id="_x0000_i1040" style="width:99.75pt;height:80.25pt" coordsize="" o:spt="100" adj="0,,0" path="" filled="f" stroked="f">
            <v:stroke joinstyle="miter"/>
            <v:imagedata r:id="rId20" o:title="base_32876_1453_3278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расположения восстановительных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поездов (ВП)</w:t>
      </w:r>
    </w:p>
    <w:p w:rsidR="00203755" w:rsidRPr="00203755" w:rsidRDefault="003C0A8E">
      <w:pPr>
        <w:pStyle w:val="ConsPlusNonformat"/>
        <w:jc w:val="both"/>
      </w:pPr>
      <w:r>
        <w:rPr>
          <w:position w:val="-52"/>
        </w:rPr>
        <w:pict>
          <v:shape id="_x0000_i1041" style="width:99pt;height:62.25pt" coordsize="" o:spt="100" adj="0,,0" path="" filled="f" stroked="f">
            <v:stroke joinstyle="miter"/>
            <v:imagedata r:id="rId21" o:title="base_32876_1453_3278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пожарный катер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pict>
          <v:shape id="_x0000_i1042" style="width:90.75pt;height:56.25pt" coordsize="" o:spt="100" adj="0,,0" path="" filled="f" stroked="f">
            <v:stroke joinstyle="miter"/>
            <v:imagedata r:id="rId22" o:title="base_32876_1453_3278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зона чрезвычайной ситуации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А.3. Источники техногенных ЧС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109"/>
        </w:rPr>
        <w:lastRenderedPageBreak/>
        <w:pict>
          <v:shape id="_x0000_i1043" style="width:114pt;height:120pt" coordsize="" o:spt="100" adj="0,,0" path="" filled="f" stroked="f">
            <v:stroke joinstyle="miter"/>
            <v:imagedata r:id="rId23" o:title="base_32876_1453_3278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заводы переработки радиоактивных веществ</w:t>
      </w:r>
    </w:p>
    <w:p w:rsidR="00203755" w:rsidRPr="00203755" w:rsidRDefault="003C0A8E">
      <w:pPr>
        <w:pStyle w:val="ConsPlusNonformat"/>
        <w:jc w:val="both"/>
      </w:pPr>
      <w:r>
        <w:rPr>
          <w:position w:val="-95"/>
        </w:rPr>
        <w:pict>
          <v:shape id="_x0000_i1044" style="width:108.75pt;height:105.75pt" coordsize="" o:spt="100" adj="0,,0" path="" filled="f" stroked="f">
            <v:stroke joinstyle="miter"/>
            <v:imagedata r:id="rId24" o:title="base_32876_1453_3278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химически опасные объекты (ХОО),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использующие опасные химические вещества</w:t>
      </w:r>
    </w:p>
    <w:p w:rsidR="00203755" w:rsidRPr="00203755" w:rsidRDefault="003C0A8E">
      <w:pPr>
        <w:pStyle w:val="ConsPlusNonformat"/>
        <w:jc w:val="both"/>
      </w:pPr>
      <w:r>
        <w:rPr>
          <w:position w:val="-37"/>
        </w:rPr>
        <w:pict>
          <v:shape id="_x0000_i1045" style="width:75.75pt;height:47.25pt" coordsize="" o:spt="100" adj="0,,0" path="" filled="f" stroked="f">
            <v:stroke joinstyle="miter"/>
            <v:imagedata r:id="rId25" o:title="base_32876_1453_3278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характеристика хранилища ХОО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тип вещества,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знаменателе - максимальное количество, тонн,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и в максимальной емкости, тонн.</w:t>
      </w:r>
    </w:p>
    <w:p w:rsidR="00203755" w:rsidRPr="00203755" w:rsidRDefault="003C0A8E">
      <w:pPr>
        <w:pStyle w:val="ConsPlusNonformat"/>
        <w:jc w:val="both"/>
      </w:pPr>
      <w:r>
        <w:rPr>
          <w:position w:val="-58"/>
        </w:rPr>
        <w:pict>
          <v:shape id="_x0000_i1046" style="width:90pt;height:68.25pt" coordsize="" o:spt="100" adj="0,,0" path="" filled="f" stroked="f">
            <v:stroke joinstyle="miter"/>
            <v:imagedata r:id="rId26" o:title="base_32876_1453_3278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ХОО, производящие опасные химические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вещества</w:t>
      </w:r>
    </w:p>
    <w:p w:rsidR="00203755" w:rsidRPr="00203755" w:rsidRDefault="003C0A8E">
      <w:pPr>
        <w:pStyle w:val="ConsPlusNonformat"/>
        <w:jc w:val="both"/>
      </w:pPr>
      <w:r>
        <w:rPr>
          <w:position w:val="-54"/>
        </w:rPr>
        <w:pict>
          <v:shape id="_x0000_i1047" style="width:63.75pt;height:63.75pt" coordsize="" o:spt="100" adj="0,,0" path="" filled="f" stroked="f">
            <v:stroke joinstyle="miter"/>
            <v:imagedata r:id="rId27" o:title="base_32876_1453_3279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зона возможного заражения (ЗВЗ) опасным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химическим веществом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48" style="width:108pt;height:84pt" coordsize="" o:spt="100" adj="0,,0" path="" filled="f" stroked="f">
            <v:stroke joinstyle="miter"/>
            <v:imagedata r:id="rId28" o:title="base_32876_1453_3279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взрывопожарные объекты (N - число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объектов)</w:t>
      </w:r>
    </w:p>
    <w:p w:rsidR="00203755" w:rsidRPr="00203755" w:rsidRDefault="003C0A8E">
      <w:pPr>
        <w:pStyle w:val="ConsPlusNonformat"/>
        <w:jc w:val="both"/>
      </w:pPr>
      <w:r>
        <w:rPr>
          <w:position w:val="-37"/>
        </w:rPr>
        <w:pict>
          <v:shape id="_x0000_i1049" style="width:74.25pt;height:47.25pt" coordsize="" o:spt="100" adj="0,,0" path="" filled="f" stroked="f">
            <v:stroke joinstyle="miter"/>
            <v:imagedata r:id="rId29" o:title="base_32876_1453_3279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очаг пожара</w:t>
      </w:r>
    </w:p>
    <w:p w:rsidR="00203755" w:rsidRPr="00203755" w:rsidRDefault="003C0A8E">
      <w:pPr>
        <w:pStyle w:val="ConsPlusNonformat"/>
        <w:jc w:val="both"/>
      </w:pPr>
      <w:r>
        <w:rPr>
          <w:position w:val="-61"/>
        </w:rPr>
        <w:lastRenderedPageBreak/>
        <w:pict>
          <v:shape id="_x0000_i1050" style="width:146.25pt;height:1in" coordsize="" o:spt="100" adj="0,,0" path="" filled="f" stroked="f">
            <v:stroke joinstyle="miter"/>
            <v:imagedata r:id="rId30" o:title="base_32876_1453_3279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пожара и направление его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распространения</w:t>
      </w:r>
    </w:p>
    <w:p w:rsidR="00203755" w:rsidRPr="00203755" w:rsidRDefault="003C0A8E">
      <w:pPr>
        <w:pStyle w:val="ConsPlusNonformat"/>
        <w:jc w:val="both"/>
      </w:pPr>
      <w:r>
        <w:rPr>
          <w:position w:val="-70"/>
        </w:rPr>
        <w:pict>
          <v:shape id="_x0000_i1051" style="width:99pt;height:81pt" coordsize="" o:spt="100" adj="0,,0" path="" filled="f" stroked="f">
            <v:stroke joinstyle="miter"/>
            <v:imagedata r:id="rId31" o:title="base_32876_1453_3279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скопление железнодорожного транспорта с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опасными химическими веществами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52" style="width:161.25pt;height:42pt" coordsize="" o:spt="100" adj="0,,0" path="" filled="f" stroked="f">
            <v:stroke joinstyle="miter"/>
            <v:imagedata r:id="rId32" o:title="base_32876_1453_3279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нефтепровод подземный (наземный - сплошная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линия)</w:t>
      </w:r>
    </w:p>
    <w:p w:rsidR="00203755" w:rsidRPr="00203755" w:rsidRDefault="003C0A8E">
      <w:pPr>
        <w:pStyle w:val="ConsPlusNonformat"/>
        <w:jc w:val="both"/>
      </w:pPr>
      <w:r>
        <w:rPr>
          <w:position w:val="-90"/>
        </w:rPr>
        <w:pict>
          <v:shape id="_x0000_i1053" style="width:157.5pt;height:100.5pt" coordsize="" o:spt="100" adj="0,,0" path="" filled="f" stroked="f">
            <v:stroke joinstyle="miter"/>
            <v:imagedata r:id="rId33" o:title="base_32876_1453_3279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нефтепровод с перекачивающей станцией</w:t>
      </w:r>
    </w:p>
    <w:p w:rsidR="00203755" w:rsidRPr="00203755" w:rsidRDefault="003C0A8E">
      <w:pPr>
        <w:pStyle w:val="ConsPlusNonformat"/>
        <w:jc w:val="both"/>
      </w:pPr>
      <w:r>
        <w:rPr>
          <w:position w:val="-11"/>
        </w:rPr>
        <w:pict>
          <v:shape id="_x0000_i1054" style="width:157.5pt;height:21.75pt" coordsize="" o:spt="100" adj="0,,0" path="" filled="f" stroked="f">
            <v:stroke joinstyle="miter"/>
            <v:imagedata r:id="rId34" o:title="base_32876_1453_3279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газопровод подземный (наземный - сплошная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линия)</w:t>
      </w:r>
    </w:p>
    <w:p w:rsidR="00203755" w:rsidRPr="00203755" w:rsidRDefault="003C0A8E">
      <w:pPr>
        <w:pStyle w:val="ConsPlusNonformat"/>
        <w:jc w:val="both"/>
      </w:pPr>
      <w:r>
        <w:rPr>
          <w:position w:val="-65"/>
        </w:rPr>
        <w:pict>
          <v:shape id="_x0000_i1055" style="width:157.5pt;height:75pt" coordsize="" o:spt="100" adj="0,,0" path="" filled="f" stroked="f">
            <v:stroke joinstyle="miter"/>
            <v:imagedata r:id="rId35" o:title="base_32876_1453_3279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газопровод с газокомпрессорной станцией</w:t>
      </w:r>
    </w:p>
    <w:p w:rsidR="00203755" w:rsidRPr="00203755" w:rsidRDefault="003C0A8E">
      <w:pPr>
        <w:pStyle w:val="ConsPlusNonformat"/>
        <w:jc w:val="both"/>
      </w:pPr>
      <w:r>
        <w:rPr>
          <w:position w:val="-10"/>
        </w:rPr>
        <w:pict>
          <v:shape id="_x0000_i1056" style="width:151.5pt;height:20.25pt" coordsize="" o:spt="100" adj="0,,0" path="" filled="f" stroked="f">
            <v:stroke joinstyle="miter"/>
            <v:imagedata r:id="rId36" o:title="base_32876_1453_3279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</w:t>
      </w:r>
      <w:proofErr w:type="spellStart"/>
      <w:r w:rsidRPr="00203755">
        <w:t>аммиакопровод</w:t>
      </w:r>
      <w:proofErr w:type="spellEnd"/>
    </w:p>
    <w:p w:rsidR="00203755" w:rsidRPr="00203755" w:rsidRDefault="003C0A8E">
      <w:pPr>
        <w:pStyle w:val="ConsPlusNonformat"/>
        <w:jc w:val="both"/>
      </w:pPr>
      <w:r>
        <w:rPr>
          <w:position w:val="-49"/>
        </w:rPr>
        <w:pict>
          <v:shape id="_x0000_i1057" style="width:178.5pt;height:59.25pt" coordsize="" o:spt="100" adj="0,,0" path="" filled="f" stroked="f">
            <v:stroke joinstyle="miter"/>
            <v:imagedata r:id="rId37" o:title="base_32876_1453_3280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стационарный магистральный продуктопровод</w:t>
      </w:r>
    </w:p>
    <w:p w:rsidR="00203755" w:rsidRPr="00203755" w:rsidRDefault="003C0A8E">
      <w:pPr>
        <w:pStyle w:val="ConsPlusNonformat"/>
        <w:jc w:val="both"/>
      </w:pPr>
      <w:r>
        <w:rPr>
          <w:position w:val="-34"/>
        </w:rPr>
        <w:pict>
          <v:shape id="_x0000_i1058" style="width:65.25pt;height:44.25pt" coordsize="" o:spt="100" adj="0,,0" path="" filled="f" stroked="f">
            <v:stroke joinstyle="miter"/>
            <v:imagedata r:id="rId38" o:title="base_32876_1453_3280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нефтебаза (склад) республиканского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(областного) подчинения</w:t>
      </w:r>
    </w:p>
    <w:p w:rsidR="00203755" w:rsidRPr="00203755" w:rsidRDefault="003C0A8E">
      <w:pPr>
        <w:pStyle w:val="ConsPlusNonformat"/>
        <w:jc w:val="both"/>
      </w:pPr>
      <w:r>
        <w:rPr>
          <w:position w:val="-79"/>
        </w:rPr>
        <w:lastRenderedPageBreak/>
        <w:pict>
          <v:shape id="_x0000_i1059" style="width:95.25pt;height:89.25pt" coordsize="" o:spt="100" adj="0,,0" path="" filled="f" stroked="f">
            <v:stroke joinstyle="miter"/>
            <v:imagedata r:id="rId39" o:title="base_32876_1453_3280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</w:t>
      </w:r>
      <w:proofErr w:type="spellStart"/>
      <w:r w:rsidRPr="00203755">
        <w:t>нефте</w:t>
      </w:r>
      <w:proofErr w:type="spellEnd"/>
      <w:r w:rsidRPr="00203755">
        <w:t>-, газохранилище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сокращенное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обозначение материалов, в знаменателе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емкость, тонн.</w:t>
      </w:r>
    </w:p>
    <w:p w:rsidR="00203755" w:rsidRPr="00203755" w:rsidRDefault="00203755">
      <w:pPr>
        <w:pStyle w:val="ConsPlusNonformat"/>
        <w:jc w:val="both"/>
      </w:pP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Месторождения нефти (Н) и газа (Г):</w:t>
      </w:r>
    </w:p>
    <w:p w:rsidR="00203755" w:rsidRPr="00203755" w:rsidRDefault="00203755">
      <w:pPr>
        <w:pStyle w:val="ConsPlusNonformat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79"/>
        </w:rPr>
        <w:pict>
          <v:shape id="_x0000_i1060" style="width:112.5pt;height:90pt" coordsize="" o:spt="100" adj="0,,0" path="" filled="f" stroked="f">
            <v:stroke joinstyle="miter"/>
            <v:imagedata r:id="rId40" o:title="base_32876_1453_3280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разрабатываемые;</w:t>
      </w:r>
    </w:p>
    <w:p w:rsidR="00203755" w:rsidRPr="00203755" w:rsidRDefault="003C0A8E">
      <w:pPr>
        <w:pStyle w:val="ConsPlusNonformat"/>
        <w:jc w:val="both"/>
      </w:pPr>
      <w:r>
        <w:rPr>
          <w:position w:val="-77"/>
        </w:rPr>
        <w:pict>
          <v:shape id="_x0000_i1061" style="width:111.75pt;height:87.75pt" coordsize="" o:spt="100" adj="0,,0" path="" filled="f" stroked="f">
            <v:stroke joinstyle="miter"/>
            <v:imagedata r:id="rId41" o:title="base_32876_1453_3280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введенные в эксплуатацию;</w:t>
      </w:r>
    </w:p>
    <w:p w:rsidR="00203755" w:rsidRPr="00203755" w:rsidRDefault="003C0A8E">
      <w:pPr>
        <w:pStyle w:val="ConsPlusNonformat"/>
        <w:jc w:val="both"/>
      </w:pPr>
      <w:r>
        <w:rPr>
          <w:position w:val="-79"/>
        </w:rPr>
        <w:pict>
          <v:shape id="_x0000_i1062" style="width:111.75pt;height:89.25pt" coordsize="" o:spt="100" adj="0,,0" path="" filled="f" stroked="f">
            <v:stroke joinstyle="miter"/>
            <v:imagedata r:id="rId42" o:title="base_32876_1453_3280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разведанные</w:t>
      </w:r>
    </w:p>
    <w:p w:rsidR="00203755" w:rsidRPr="00203755" w:rsidRDefault="003C0A8E">
      <w:pPr>
        <w:pStyle w:val="ConsPlusNonformat"/>
        <w:jc w:val="both"/>
      </w:pPr>
      <w:r>
        <w:rPr>
          <w:position w:val="-71"/>
        </w:rPr>
        <w:pict>
          <v:shape id="_x0000_i1063" style="width:111pt;height:81pt" coordsize="" o:spt="100" adj="0,,0" path="" filled="f" stroked="f">
            <v:stroke joinstyle="miter"/>
            <v:imagedata r:id="rId43" o:title="base_32876_1453_3280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нефтепереработка</w:t>
      </w:r>
    </w:p>
    <w:p w:rsidR="00203755" w:rsidRPr="00203755" w:rsidRDefault="003C0A8E">
      <w:pPr>
        <w:pStyle w:val="ConsPlusNonformat"/>
        <w:jc w:val="both"/>
      </w:pPr>
      <w:r>
        <w:rPr>
          <w:position w:val="-74"/>
        </w:rPr>
        <w:pict>
          <v:shape id="_x0000_i1064" style="width:138pt;height:84.75pt" coordsize="" o:spt="100" adj="0,,0" path="" filled="f" stroked="f">
            <v:stroke joinstyle="miter"/>
            <v:imagedata r:id="rId44" o:title="base_32876_1453_3280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</w:t>
      </w:r>
      <w:proofErr w:type="spellStart"/>
      <w:r w:rsidRPr="00203755">
        <w:t>газопереработка</w:t>
      </w:r>
      <w:proofErr w:type="spellEnd"/>
    </w:p>
    <w:p w:rsidR="00203755" w:rsidRPr="00203755" w:rsidRDefault="00203755">
      <w:pPr>
        <w:pStyle w:val="ConsPlusNonformat"/>
        <w:jc w:val="both"/>
      </w:pP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Электростанции &lt;*&gt;</w:t>
      </w:r>
    </w:p>
    <w:p w:rsidR="00203755" w:rsidRPr="00203755" w:rsidRDefault="00203755">
      <w:pPr>
        <w:pStyle w:val="ConsPlusNonformat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38"/>
        </w:rPr>
        <w:lastRenderedPageBreak/>
        <w:pict>
          <v:shape id="_x0000_i1065" style="width:53.25pt;height:48.75pt" coordsize="" o:spt="100" adj="0,,0" path="" filled="f" stroked="f">
            <v:stroke joinstyle="miter"/>
            <v:imagedata r:id="rId45" o:title="base_32876_1453_3280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тепловые (ТЭЦ, ГРЭС);</w:t>
      </w:r>
    </w:p>
    <w:p w:rsidR="00203755" w:rsidRPr="00203755" w:rsidRDefault="003C0A8E">
      <w:pPr>
        <w:pStyle w:val="ConsPlusNonformat"/>
        <w:jc w:val="both"/>
      </w:pPr>
      <w:r>
        <w:rPr>
          <w:position w:val="-34"/>
        </w:rPr>
        <w:pict>
          <v:shape id="_x0000_i1066" style="width:62.25pt;height:44.25pt" coordsize="" o:spt="100" adj="0,,0" path="" filled="f" stroked="f">
            <v:stroke joinstyle="miter"/>
            <v:imagedata r:id="rId46" o:title="base_32876_1453_3280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гидравлические (ГЭС);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67" style="width:60.75pt;height:41.25pt" coordsize="" o:spt="100" adj="0,,0" path="" filled="f" stroked="f">
            <v:stroke joinstyle="miter"/>
            <v:imagedata r:id="rId47" o:title="base_32876_1453_3281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атомные (АЭС)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Вокруг АЭС дается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тридцатикилометровая зона (окружность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черного цвета с оранжевой окантовкой. Центр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круга совпадает с центром знака).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68" style="width:114pt;height:83.25pt" coordsize="" o:spt="100" adj="0,,0" path="" filled="f" stroked="f">
            <v:stroke joinstyle="miter"/>
            <v:imagedata r:id="rId48" o:title="base_32876_1453_3281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шахты разработки радиоактивных веществ</w:t>
      </w:r>
    </w:p>
    <w:p w:rsidR="00203755" w:rsidRPr="00203755" w:rsidRDefault="003C0A8E">
      <w:pPr>
        <w:pStyle w:val="ConsPlusNonformat"/>
        <w:jc w:val="both"/>
      </w:pPr>
      <w:r>
        <w:rPr>
          <w:position w:val="-74"/>
        </w:rPr>
        <w:pict>
          <v:shape id="_x0000_i1069" style="width:111pt;height:84pt" coordsize="" o:spt="100" adj="0,,0" path="" filled="f" stroked="f">
            <v:stroke joinstyle="miter"/>
            <v:imagedata r:id="rId49" o:title="base_32876_1453_3281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ядерные могильники</w:t>
      </w:r>
    </w:p>
    <w:p w:rsidR="00203755" w:rsidRPr="00203755" w:rsidRDefault="003C0A8E">
      <w:pPr>
        <w:pStyle w:val="ConsPlusNonformat"/>
        <w:jc w:val="both"/>
      </w:pPr>
      <w:r>
        <w:rPr>
          <w:position w:val="-71"/>
        </w:rPr>
        <w:pict>
          <v:shape id="_x0000_i1070" style="width:111pt;height:81.75pt" coordsize="" o:spt="100" adj="0,,0" path="" filled="f" stroked="f">
            <v:stroke joinstyle="miter"/>
            <v:imagedata r:id="rId50" o:title="base_32876_1453_3281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ядерные полигоны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71" style="width:112.5pt;height:83.25pt" coordsize="" o:spt="100" adj="0,,0" path="" filled="f" stroked="f">
            <v:stroke joinstyle="miter"/>
            <v:imagedata r:id="rId51" o:title="base_32876_1453_3281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могильники химические</w:t>
      </w:r>
    </w:p>
    <w:p w:rsidR="00203755" w:rsidRPr="00203755" w:rsidRDefault="003C0A8E">
      <w:pPr>
        <w:pStyle w:val="ConsPlusNonformat"/>
        <w:jc w:val="both"/>
      </w:pPr>
      <w:r>
        <w:rPr>
          <w:position w:val="-118"/>
        </w:rPr>
        <w:pict>
          <v:shape id="_x0000_i1072" style="width:178.5pt;height:128.25pt" coordsize="" o:spt="100" adj="0,,0" path="" filled="f" stroked="f">
            <v:stroke joinstyle="miter"/>
            <v:imagedata r:id="rId52" o:title="base_32876_1453_3281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lastRenderedPageBreak/>
        <w:t xml:space="preserve">                               - зона возможного затопления</w:t>
      </w:r>
    </w:p>
    <w:p w:rsidR="00203755" w:rsidRPr="00203755" w:rsidRDefault="003C0A8E">
      <w:pPr>
        <w:pStyle w:val="ConsPlusNonformat"/>
        <w:jc w:val="both"/>
      </w:pPr>
      <w:r>
        <w:rPr>
          <w:position w:val="-73"/>
        </w:rPr>
        <w:pict>
          <v:shape id="_x0000_i1073" style="width:102.75pt;height:83.25pt" coordsize="" o:spt="100" adj="0,,0" path="" filled="f" stroked="f">
            <v:stroke joinstyle="miter"/>
            <v:imagedata r:id="rId53" o:title="base_32876_1453_3281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порты кораблей с ядерными реакторами</w:t>
      </w:r>
    </w:p>
    <w:p w:rsidR="00203755" w:rsidRPr="00203755" w:rsidRDefault="006253DC">
      <w:pPr>
        <w:pStyle w:val="ConsPlusNonformat"/>
        <w:jc w:val="both"/>
      </w:pPr>
      <w:r>
        <w:rPr>
          <w:position w:val="-131"/>
        </w:rPr>
        <w:pict>
          <v:shape id="_x0000_i1074" style="width:138pt;height:141pt" coordsize="" o:spt="100" adj="0,,0" path="" filled="f" stroked="f">
            <v:stroke joinstyle="miter"/>
            <v:imagedata r:id="rId54" o:title="base_32876_1453_3281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промышленный объект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Примечания.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1. В числителе - численность персонала,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знаменателе - его обеспеченность защитными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сооружениями, отвечающими существующим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нормам.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2. Приняты следующие обозначения отраслей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промышленности: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АВТ - автомобильная, АТ - атомное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машиностроение, ГП - газоперерабатывающая,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Л - легкая, ЛД - лесная и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деревообрабатывающая, МАШ - машиностроение,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Н - нефтеперерабатывающая, НХ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нефтехимическая, ОБ - оборонная, ПП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пищевая, ПР - приборостроение, РБ - рыбная,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СМ - строительные материалы, ЦМ - цветная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металлургия, ЧМ - черная металлургия, У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угольная.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ind w:firstLine="540"/>
        <w:jc w:val="both"/>
      </w:pPr>
      <w:r w:rsidRPr="00203755">
        <w:t>--------------------------------</w:t>
      </w:r>
    </w:p>
    <w:p w:rsidR="00203755" w:rsidRPr="00203755" w:rsidRDefault="00203755">
      <w:pPr>
        <w:pStyle w:val="ConsPlusNormal"/>
        <w:spacing w:before="220"/>
        <w:ind w:firstLine="540"/>
        <w:jc w:val="both"/>
      </w:pPr>
      <w:bookmarkStart w:id="2" w:name="P307"/>
      <w:bookmarkEnd w:id="2"/>
      <w:r w:rsidRPr="00203755">
        <w:t>&lt;*&gt; Рядом со знаком указывают мощность в тыс. кВт.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А.4. Источники природных ЧС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55"/>
        </w:rPr>
        <w:pict>
          <v:shape id="_x0000_i1075" style="width:141.75pt;height:66pt" coordsize="" o:spt="100" adj="0,,0" path="" filled="f" stroked="f">
            <v:stroke joinstyle="miter"/>
            <v:imagedata r:id="rId55" o:title="base_32876_1453_3281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зона возможного наводнения (паводки)</w:t>
      </w:r>
    </w:p>
    <w:p w:rsidR="00203755" w:rsidRPr="00203755" w:rsidRDefault="003C0A8E">
      <w:pPr>
        <w:pStyle w:val="ConsPlusNonformat"/>
        <w:jc w:val="both"/>
      </w:pPr>
      <w:r>
        <w:rPr>
          <w:position w:val="-61"/>
        </w:rPr>
        <w:pict>
          <v:shape id="_x0000_i1076" style="width:59.25pt;height:71.25pt" coordsize="" o:spt="100" adj="0,,0" path="" filled="f" stroked="f">
            <v:stroke joinstyle="miter"/>
            <v:imagedata r:id="rId56" o:title="base_32876_1453_3281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ураганы, дата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83"/>
        </w:rPr>
        <w:lastRenderedPageBreak/>
        <w:pict>
          <v:shape id="_x0000_i1077" style="width:66.75pt;height:93.75pt" coordsize="" o:spt="100" adj="0,,0" path="" filled="f" stroked="f">
            <v:stroke joinstyle="miter"/>
            <v:imagedata r:id="rId57" o:title="base_32876_1453_3282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зона распространения смерчей, дата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68"/>
        </w:rPr>
        <w:pict>
          <v:shape id="_x0000_i1078" style="width:42.75pt;height:78.75pt" coordsize="" o:spt="100" adj="0,,0" path="" filled="f" stroked="f">
            <v:stroke joinstyle="miter"/>
            <v:imagedata r:id="rId58" o:title="base_32876_1453_3282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природные очаги эпидемии, эпизоотии,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эпифитотии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Т - туляремия, СЯ - сибирская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язва, ...</w:t>
      </w:r>
    </w:p>
    <w:p w:rsidR="00203755" w:rsidRPr="00203755" w:rsidRDefault="003C0A8E">
      <w:pPr>
        <w:pStyle w:val="ConsPlusNonformat"/>
        <w:jc w:val="both"/>
      </w:pPr>
      <w:r>
        <w:rPr>
          <w:position w:val="-77"/>
        </w:rPr>
        <w:pict>
          <v:shape id="_x0000_i1079" style="width:115.5pt;height:87.75pt" coordsize="" o:spt="100" adj="0,,0" path="" filled="f" stroked="f">
            <v:stroke joinstyle="miter"/>
            <v:imagedata r:id="rId59" o:title="base_32876_1453_3282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границы сейсмоопасных зон, баллы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сейсмической шкалы</w:t>
      </w:r>
    </w:p>
    <w:p w:rsidR="00203755" w:rsidRPr="00203755" w:rsidRDefault="003C0A8E">
      <w:pPr>
        <w:pStyle w:val="ConsPlusNonformat"/>
        <w:jc w:val="both"/>
      </w:pPr>
      <w:r>
        <w:rPr>
          <w:position w:val="-72"/>
        </w:rPr>
        <w:pict>
          <v:shape id="_x0000_i1080" style="width:141.75pt;height:81.75pt" coordsize="" o:spt="100" adj="0,,0" path="" filled="f" stroked="f">
            <v:stroke joinstyle="miter"/>
            <v:imagedata r:id="rId60" o:title="base_32876_1453_3282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тайфуны, дата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74"/>
        </w:rPr>
        <w:pict>
          <v:shape id="_x0000_i1081" style="width:75pt;height:84pt" coordsize="" o:spt="100" adj="0,,0" path="" filled="f" stroked="f">
            <v:stroke joinstyle="miter"/>
            <v:imagedata r:id="rId61" o:title="base_32876_1453_3282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цунами, дата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82" style="width:114.75pt;height:41.25pt" coordsize="" o:spt="100" adj="0,,0" path="" filled="f" stroked="f">
            <v:stroke joinstyle="miter"/>
            <v:imagedata r:id="rId62" o:title="base_32876_1453_3282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сели, дата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28"/>
        </w:rPr>
        <w:pict>
          <v:shape id="_x0000_i1083" style="width:116.25pt;height:39pt" coordsize="" o:spt="100" adj="0,,0" path="" filled="f" stroked="f">
            <v:stroke joinstyle="miter"/>
            <v:imagedata r:id="rId63" o:title="base_32876_1453_3282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лавины, дата прохождения</w:t>
      </w:r>
    </w:p>
    <w:p w:rsidR="00203755" w:rsidRPr="00203755" w:rsidRDefault="003C0A8E">
      <w:pPr>
        <w:pStyle w:val="ConsPlusNonformat"/>
        <w:jc w:val="both"/>
      </w:pPr>
      <w:r>
        <w:rPr>
          <w:position w:val="-47"/>
        </w:rPr>
        <w:pict>
          <v:shape id="_x0000_i1084" style="width:116.25pt;height:57.75pt" coordsize="" o:spt="100" adj="0,,0" path="" filled="f" stroked="f">
            <v:stroke joinstyle="miter"/>
            <v:imagedata r:id="rId64" o:title="base_32876_1453_3282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вулканы, дата извержения</w:t>
      </w:r>
    </w:p>
    <w:p w:rsidR="00203755" w:rsidRPr="00203755" w:rsidRDefault="003C0A8E">
      <w:pPr>
        <w:pStyle w:val="ConsPlusNonformat"/>
        <w:jc w:val="both"/>
      </w:pPr>
      <w:r>
        <w:rPr>
          <w:position w:val="-70"/>
        </w:rPr>
        <w:lastRenderedPageBreak/>
        <w:pict>
          <v:shape id="_x0000_i1085" style="width:168.75pt;height:81pt" coordsize="" o:spt="100" adj="0,,0" path="" filled="f" stroked="f">
            <v:stroke joinstyle="miter"/>
            <v:imagedata r:id="rId65" o:title="base_32876_1453_3282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районы возможных торфяных пожаров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203755">
      <w:pPr>
        <w:pStyle w:val="ConsPlusNormal"/>
        <w:jc w:val="center"/>
        <w:outlineLvl w:val="1"/>
      </w:pPr>
      <w:r w:rsidRPr="00203755">
        <w:t>А.5. Прочие объекты</w:t>
      </w:r>
    </w:p>
    <w:p w:rsidR="00203755" w:rsidRPr="00203755" w:rsidRDefault="00203755">
      <w:pPr>
        <w:pStyle w:val="ConsPlusNormal"/>
        <w:ind w:firstLine="540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29"/>
        </w:rPr>
        <w:pict>
          <v:shape id="_x0000_i1086" style="width:103.5pt;height:39.75pt" coordsize="" o:spt="100" adj="0,,0" path="" filled="f" stroked="f">
            <v:stroke joinstyle="miter"/>
            <v:imagedata r:id="rId66" o:title="base_32876_1453_3282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склад средств радиационной и химической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защиты с указанием их количества в тоннах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87" style="width:102.75pt;height:41.25pt" coordsize="" o:spt="100" adj="0,,0" path="" filled="f" stroked="f">
            <v:stroke joinstyle="miter"/>
            <v:imagedata r:id="rId67" o:title="base_32876_1453_3283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место складирования нетабельных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дегазирующих веществ с указанием их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количества в тоннах</w:t>
      </w:r>
    </w:p>
    <w:p w:rsidR="00203755" w:rsidRPr="00203755" w:rsidRDefault="003C0A8E">
      <w:pPr>
        <w:pStyle w:val="ConsPlusNonformat"/>
        <w:jc w:val="both"/>
      </w:pPr>
      <w:r>
        <w:rPr>
          <w:position w:val="-26"/>
        </w:rPr>
        <w:pict>
          <v:shape id="_x0000_i1088" style="width:99.75pt;height:36.75pt" coordsize="" o:spt="100" adj="0,,0" path="" filled="f" stroked="f">
            <v:stroke joinstyle="miter"/>
            <v:imagedata r:id="rId68" o:title="base_32876_1453_3283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склад медицинского имущества</w:t>
      </w:r>
    </w:p>
    <w:p w:rsidR="00203755" w:rsidRPr="00203755" w:rsidRDefault="003C0A8E">
      <w:pPr>
        <w:pStyle w:val="ConsPlusNonformat"/>
        <w:jc w:val="both"/>
      </w:pPr>
      <w:r>
        <w:rPr>
          <w:position w:val="-35"/>
        </w:rPr>
        <w:pict>
          <v:shape id="_x0000_i1089" style="width:111pt;height:45.75pt" coordsize="" o:spt="100" adj="0,,0" path="" filled="f" stroked="f">
            <v:stroke joinstyle="miter"/>
            <v:imagedata r:id="rId69" o:title="base_32876_1453_3283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база (склад) Российского и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республиканского подчинения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</w:t>
      </w:r>
      <w:proofErr w:type="spellStart"/>
      <w:r w:rsidRPr="00203755">
        <w:t>Прод</w:t>
      </w:r>
      <w:proofErr w:type="spellEnd"/>
      <w:r w:rsidRPr="00203755">
        <w:t xml:space="preserve"> - продовольственная, </w:t>
      </w:r>
      <w:proofErr w:type="spellStart"/>
      <w:r w:rsidRPr="00203755">
        <w:t>Пром</w:t>
      </w:r>
      <w:proofErr w:type="spellEnd"/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товарная, Тех - техническая. Емкость базы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в тоннах.</w:t>
      </w:r>
    </w:p>
    <w:p w:rsidR="00203755" w:rsidRPr="00203755" w:rsidRDefault="003C0A8E">
      <w:pPr>
        <w:pStyle w:val="ConsPlusNonformat"/>
        <w:jc w:val="both"/>
      </w:pPr>
      <w:r>
        <w:rPr>
          <w:position w:val="-22"/>
        </w:rPr>
        <w:pict>
          <v:shape id="_x0000_i1090" style="width:95.25pt;height:32.25pt" coordsize="" o:spt="100" adj="0,,0" path="" filled="f" stroked="f">
            <v:stroke joinstyle="miter"/>
            <v:imagedata r:id="rId70" o:title="base_32876_1453_3283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склад продовольственный, промтоварный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91" style="width:132.75pt;height:42pt" coordsize="" o:spt="100" adj="0,,0" path="" filled="f" stroked="f">
            <v:stroke joinstyle="miter"/>
            <v:imagedata r:id="rId71" o:title="base_32876_1453_3283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элеватор (пункт заготовки зерна), емкость,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тонн</w:t>
      </w:r>
    </w:p>
    <w:p w:rsidR="00203755" w:rsidRPr="00203755" w:rsidRDefault="003C0A8E">
      <w:pPr>
        <w:pStyle w:val="ConsPlusNonformat"/>
        <w:jc w:val="both"/>
      </w:pPr>
      <w:r>
        <w:rPr>
          <w:position w:val="-40"/>
        </w:rPr>
        <w:pict>
          <v:shape id="_x0000_i1092" style="width:87.75pt;height:50.25pt" coordsize="" o:spt="100" adj="0,,0" path="" filled="f" stroked="f">
            <v:stroke joinstyle="miter"/>
            <v:imagedata r:id="rId72" o:title="base_32876_1453_3283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посадочная площадка</w:t>
      </w:r>
    </w:p>
    <w:p w:rsidR="00203755" w:rsidRPr="00203755" w:rsidRDefault="003C0A8E">
      <w:pPr>
        <w:pStyle w:val="ConsPlusNonformat"/>
        <w:jc w:val="both"/>
      </w:pPr>
      <w:r>
        <w:rPr>
          <w:position w:val="-50"/>
        </w:rPr>
        <w:pict>
          <v:shape id="_x0000_i1093" style="width:96.75pt;height:60.75pt" coordsize="" o:spt="100" adj="0,,0" path="" filled="f" stroked="f">
            <v:stroke joinstyle="miter"/>
            <v:imagedata r:id="rId73" o:title="base_32876_1453_3283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аэропорты</w:t>
      </w:r>
    </w:p>
    <w:p w:rsidR="00203755" w:rsidRPr="00203755" w:rsidRDefault="003C0A8E">
      <w:pPr>
        <w:pStyle w:val="ConsPlusNonformat"/>
        <w:jc w:val="both"/>
      </w:pPr>
      <w:r>
        <w:rPr>
          <w:position w:val="-23"/>
        </w:rPr>
        <w:pict>
          <v:shape id="_x0000_i1094" style="width:33pt;height:33pt" coordsize="" o:spt="100" adj="0,,0" path="" filled="f" stroked="f">
            <v:stroke joinstyle="miter"/>
            <v:imagedata r:id="rId74" o:title="base_32876_1453_3283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аэродромы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lastRenderedPageBreak/>
        <w:pict>
          <v:shape id="_x0000_i1095" style="width:78.75pt;height:56.25pt" coordsize="" o:spt="100" adj="0,,0" path="" filled="f" stroked="f">
            <v:stroke joinstyle="miter"/>
            <v:imagedata r:id="rId75" o:title="base_32876_1453_3283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порт (морской и речной)</w:t>
      </w:r>
    </w:p>
    <w:p w:rsidR="00203755" w:rsidRPr="00203755" w:rsidRDefault="003C0A8E">
      <w:pPr>
        <w:pStyle w:val="ConsPlusNonformat"/>
        <w:jc w:val="both"/>
      </w:pPr>
      <w:r>
        <w:rPr>
          <w:position w:val="-20"/>
        </w:rPr>
        <w:pict>
          <v:shape id="_x0000_i1096" style="width:68.25pt;height:30.75pt" coordsize="" o:spt="100" adj="0,,0" path="" filled="f" stroked="f">
            <v:stroke joinstyle="miter"/>
            <v:imagedata r:id="rId76" o:title="base_32876_1453_3283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водоснабжения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С - скважина; К - колодец; Р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родник; 140 - суточный дебит воды, м3.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pict>
          <v:shape id="_x0000_i1097" style="width:35.25pt;height:57pt" coordsize="" o:spt="100" adj="0,,0" path="" filled="f" stroked="f">
            <v:stroke joinstyle="miter"/>
            <v:imagedata r:id="rId77" o:title="base_32876_1453_3284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медицинский распределительный пункт</w:t>
      </w:r>
    </w:p>
    <w:p w:rsidR="00203755" w:rsidRPr="00203755" w:rsidRDefault="003C0A8E">
      <w:pPr>
        <w:pStyle w:val="ConsPlusNonformat"/>
        <w:jc w:val="both"/>
      </w:pPr>
      <w:r>
        <w:rPr>
          <w:position w:val="-31"/>
        </w:rPr>
        <w:pict>
          <v:shape id="_x0000_i1098" style="width:75.75pt;height:42pt" coordsize="" o:spt="100" adj="0,,0" path="" filled="f" stroked="f">
            <v:stroke joinstyle="miter"/>
            <v:imagedata r:id="rId78" o:title="base_32876_1453_3284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больница городская (районная)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номер больницы,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в знаменателе - число коек.</w:t>
      </w:r>
    </w:p>
    <w:p w:rsidR="00203755" w:rsidRPr="00203755" w:rsidRDefault="003C0A8E">
      <w:pPr>
        <w:pStyle w:val="ConsPlusNonformat"/>
        <w:jc w:val="both"/>
      </w:pPr>
      <w:r>
        <w:rPr>
          <w:position w:val="-19"/>
        </w:rPr>
        <w:pict>
          <v:shape id="_x0000_i1099" style="width:47.25pt;height:30pt" coordsize="" o:spt="100" adj="0,,0" path="" filled="f" stroked="f">
            <v:stroke joinstyle="miter"/>
            <v:imagedata r:id="rId79" o:title="base_32876_1453_3284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городская поликлиника (районная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загородной зоне)</w:t>
      </w:r>
    </w:p>
    <w:p w:rsidR="00203755" w:rsidRPr="00203755" w:rsidRDefault="003C0A8E">
      <w:pPr>
        <w:pStyle w:val="ConsPlusNonformat"/>
        <w:jc w:val="both"/>
      </w:pPr>
      <w:r>
        <w:rPr>
          <w:position w:val="-19"/>
        </w:rPr>
        <w:pict>
          <v:shape id="_x0000_i1100" style="width:71.25pt;height:29.25pt" coordsize="" o:spt="100" adj="0,,0" path="" filled="f" stroked="f">
            <v:stroke joinstyle="miter"/>
            <v:imagedata r:id="rId80" o:title="base_32876_1453_3284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эвакуационный приемник на 150 мест</w:t>
      </w:r>
    </w:p>
    <w:p w:rsidR="00203755" w:rsidRPr="00203755" w:rsidRDefault="003C0A8E">
      <w:pPr>
        <w:pStyle w:val="ConsPlusNonformat"/>
        <w:jc w:val="both"/>
      </w:pPr>
      <w:r>
        <w:rPr>
          <w:position w:val="-20"/>
        </w:rPr>
        <w:pict>
          <v:shape id="_x0000_i1101" style="width:36pt;height:30.75pt" coordsize="" o:spt="100" adj="0,,0" path="" filled="f" stroked="f">
            <v:stroke joinstyle="miter"/>
            <v:imagedata r:id="rId81" o:title="base_32876_1453_3284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санитарный пост</w:t>
      </w:r>
    </w:p>
    <w:p w:rsidR="00203755" w:rsidRPr="00203755" w:rsidRDefault="003C0A8E">
      <w:pPr>
        <w:pStyle w:val="ConsPlusNonformat"/>
        <w:jc w:val="both"/>
      </w:pPr>
      <w:r>
        <w:rPr>
          <w:position w:val="-40"/>
        </w:rPr>
        <w:pict>
          <v:shape id="_x0000_i1102" style="width:137.25pt;height:50.25pt" coordsize="" o:spt="100" adj="0,,0" path="" filled="f" stroked="f">
            <v:stroke joinstyle="miter"/>
            <v:imagedata r:id="rId82" o:title="base_32876_1453_3284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отряд первой медицинской помощи </w:t>
      </w:r>
      <w:r w:rsidR="006253DC">
        <w:t>№</w:t>
      </w:r>
      <w:r w:rsidRPr="00203755">
        <w:t xml:space="preserve"> 15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1 - свернут; 2 - развернут.</w:t>
      </w:r>
    </w:p>
    <w:p w:rsidR="00203755" w:rsidRPr="00203755" w:rsidRDefault="003C0A8E">
      <w:pPr>
        <w:pStyle w:val="ConsPlusNonformat"/>
        <w:jc w:val="both"/>
      </w:pPr>
      <w:r>
        <w:rPr>
          <w:position w:val="-35"/>
        </w:rPr>
        <w:pict>
          <v:shape id="_x0000_i1103" style="width:1in;height:45.75pt" coordsize="" o:spt="100" adj="0,,0" path="" filled="f" stroked="f">
            <v:stroke joinstyle="miter"/>
            <v:imagedata r:id="rId83" o:title="base_32876_1453_3284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место погрузки пораженных на автомобильный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транспорт</w:t>
      </w:r>
    </w:p>
    <w:p w:rsidR="00203755" w:rsidRPr="00203755" w:rsidRDefault="00203755">
      <w:pPr>
        <w:pStyle w:val="ConsPlusNonformat"/>
        <w:jc w:val="both"/>
      </w:pP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Обозначения границ разрушений</w:t>
      </w:r>
    </w:p>
    <w:p w:rsidR="00203755" w:rsidRPr="00203755" w:rsidRDefault="00203755">
      <w:pPr>
        <w:pStyle w:val="ConsPlusNonformat"/>
        <w:jc w:val="both"/>
      </w:pPr>
    </w:p>
    <w:p w:rsidR="00203755" w:rsidRPr="00203755" w:rsidRDefault="003C0A8E">
      <w:pPr>
        <w:pStyle w:val="ConsPlusNonformat"/>
        <w:jc w:val="both"/>
      </w:pPr>
      <w:r>
        <w:rPr>
          <w:position w:val="-55"/>
        </w:rPr>
        <w:pict>
          <v:shape id="_x0000_i1104" style="width:96pt;height:66pt" coordsize="" o:spt="100" adj="0,,0" path="" filled="f" stroked="f">
            <v:stroke joinstyle="miter"/>
            <v:imagedata r:id="rId84" o:title="base_32876_1453_32847"/>
            <v:formulas/>
            <v:path o:connecttype="segments"/>
          </v:shape>
        </w:pict>
      </w:r>
      <w:r w:rsidR="00203755" w:rsidRPr="00203755">
        <w:t>                            </w:t>
      </w:r>
      <w:r>
        <w:rPr>
          <w:position w:val="-68"/>
        </w:rPr>
        <w:pict>
          <v:shape id="_x0000_i1105" style="width:111pt;height:78.75pt" coordsize="" o:spt="100" adj="0,,0" path="" filled="f" stroked="f">
            <v:stroke joinstyle="miter"/>
            <v:imagedata r:id="rId85" o:title="base_32876_1453_3284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слабые                           - сильные</w:t>
      </w:r>
    </w:p>
    <w:p w:rsidR="00203755" w:rsidRPr="00203755" w:rsidRDefault="003C0A8E">
      <w:pPr>
        <w:pStyle w:val="ConsPlusNonformat"/>
        <w:jc w:val="both"/>
      </w:pPr>
      <w:r>
        <w:rPr>
          <w:position w:val="-62"/>
        </w:rPr>
        <w:lastRenderedPageBreak/>
        <w:pict>
          <v:shape id="_x0000_i1106" style="width:110.25pt;height:72.75pt" coordsize="" o:spt="100" adj="0,,0" path="" filled="f" stroked="f">
            <v:stroke joinstyle="miter"/>
            <v:imagedata r:id="rId86" o:title="base_32876_1453_32849"/>
            <v:formulas/>
            <v:path o:connecttype="segments"/>
          </v:shape>
        </w:pict>
      </w:r>
      <w:r w:rsidR="00203755" w:rsidRPr="00203755">
        <w:t>                          </w:t>
      </w:r>
      <w:r>
        <w:rPr>
          <w:position w:val="-66"/>
        </w:rPr>
        <w:pict>
          <v:shape id="_x0000_i1107" style="width:107.25pt;height:75.75pt" coordsize="" o:spt="100" adj="0,,0" path="" filled="f" stroked="f">
            <v:stroke joinstyle="miter"/>
            <v:imagedata r:id="rId87" o:title="base_32876_1453_3285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средние                          - полные</w:t>
      </w:r>
    </w:p>
    <w:p w:rsidR="00203755" w:rsidRPr="00203755" w:rsidRDefault="003C0A8E">
      <w:pPr>
        <w:pStyle w:val="ConsPlusNonformat"/>
        <w:jc w:val="both"/>
      </w:pPr>
      <w:r>
        <w:rPr>
          <w:position w:val="-47"/>
        </w:rPr>
        <w:pict>
          <v:shape id="_x0000_i1108" style="width:126pt;height:57.75pt" coordsize="" o:spt="100" adj="0,,0" path="" filled="f" stroked="f">
            <v:stroke joinstyle="miter"/>
            <v:imagedata r:id="rId88" o:title="base_32876_1453_3285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приемные радиоцентры: 1 - подвижной;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2 - стационарный</w:t>
      </w:r>
    </w:p>
    <w:p w:rsidR="00203755" w:rsidRPr="00203755" w:rsidRDefault="003C0A8E">
      <w:pPr>
        <w:pStyle w:val="ConsPlusNonformat"/>
        <w:jc w:val="both"/>
      </w:pPr>
      <w:r>
        <w:rPr>
          <w:position w:val="-47"/>
        </w:rPr>
        <w:pict>
          <v:shape id="_x0000_i1109" style="width:126pt;height:57.75pt" coordsize="" o:spt="100" adj="0,,0" path="" filled="f" stroked="f">
            <v:stroke joinstyle="miter"/>
            <v:imagedata r:id="rId89" o:title="base_32876_1453_3285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передающие радиоцентры: 1 - передвижной;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2 - стационарный</w:t>
      </w:r>
    </w:p>
    <w:p w:rsidR="00203755" w:rsidRPr="00203755" w:rsidRDefault="003C0A8E">
      <w:pPr>
        <w:pStyle w:val="ConsPlusNonformat"/>
        <w:jc w:val="both"/>
      </w:pPr>
      <w:r>
        <w:rPr>
          <w:position w:val="-35"/>
        </w:rPr>
        <w:pict>
          <v:shape id="_x0000_i1110" style="width:100.5pt;height:45.75pt" coordsize="" o:spt="100" adj="0,,0" path="" filled="f" stroked="f">
            <v:stroke joinstyle="miter"/>
            <v:imagedata r:id="rId90" o:title="base_32876_1453_3285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радиорелейная линия связи</w:t>
      </w:r>
    </w:p>
    <w:p w:rsidR="00203755" w:rsidRPr="00203755" w:rsidRDefault="003C0A8E">
      <w:pPr>
        <w:pStyle w:val="ConsPlusNonformat"/>
        <w:jc w:val="both"/>
      </w:pPr>
      <w:r>
        <w:rPr>
          <w:position w:val="-29"/>
        </w:rPr>
        <w:pict>
          <v:shape id="_x0000_i1111" style="width:81.75pt;height:39.75pt" coordsize="" o:spt="100" adj="0,,0" path="" filled="f" stroked="f">
            <v:stroke joinstyle="miter"/>
            <v:imagedata r:id="rId91" o:title="base_32876_1453_3285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пост радиационного и химического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наблюдения (О - объектовый)</w:t>
      </w:r>
    </w:p>
    <w:p w:rsidR="00203755" w:rsidRPr="00203755" w:rsidRDefault="003C0A8E">
      <w:pPr>
        <w:pStyle w:val="ConsPlusNonformat"/>
        <w:jc w:val="both"/>
      </w:pPr>
      <w:r>
        <w:rPr>
          <w:position w:val="-22"/>
        </w:rPr>
        <w:pict>
          <v:shape id="_x0000_i1112" style="width:62.25pt;height:32.25pt" coordsize="" o:spt="100" adj="0,,0" path="" filled="f" stroked="f">
            <v:stroke joinstyle="miter"/>
            <v:imagedata r:id="rId92" o:title="base_32876_1453_3285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разведывательная группа (звено, дозор)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радиационной, химической, инженерной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медицинской разведки (Г - городского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района)</w:t>
      </w:r>
    </w:p>
    <w:p w:rsidR="00203755" w:rsidRPr="00203755" w:rsidRDefault="003C0A8E">
      <w:pPr>
        <w:pStyle w:val="ConsPlusNonformat"/>
        <w:jc w:val="both"/>
      </w:pPr>
      <w:r>
        <w:rPr>
          <w:position w:val="-66"/>
        </w:rPr>
        <w:pict>
          <v:shape id="_x0000_i1113" style="width:107.25pt;height:75.75pt" coordsize="" o:spt="100" adj="0,,0" path="" filled="f" stroked="f">
            <v:stroke joinstyle="miter"/>
            <v:imagedata r:id="rId93" o:title="base_32876_1453_32856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 воздушной разведки с указанием вида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разведки (Р - радиационная разведка), типа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самолета (вертолета), времени и даты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ведения</w:t>
      </w:r>
    </w:p>
    <w:p w:rsidR="00203755" w:rsidRPr="00203755" w:rsidRDefault="003C0A8E">
      <w:pPr>
        <w:pStyle w:val="ConsPlusNonformat"/>
        <w:jc w:val="both"/>
      </w:pPr>
      <w:r>
        <w:rPr>
          <w:position w:val="-20"/>
        </w:rPr>
        <w:pict>
          <v:shape id="_x0000_i1114" style="width:59.25pt;height:30.75pt" coordsize="" o:spt="100" adj="0,,0" path="" filled="f" stroked="f">
            <v:stroke joinstyle="miter"/>
            <v:imagedata r:id="rId94" o:title="base_32876_1453_32857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гидрометеорологическая станция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(Г - городская)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pict>
          <v:shape id="_x0000_i1115" style="width:84.75pt;height:57pt" coordsize="" o:spt="100" adj="0,,0" path="" filled="f" stroked="f">
            <v:stroke joinstyle="miter"/>
            <v:imagedata r:id="rId95" o:title="base_32876_1453_32858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радионаправление</w:t>
      </w:r>
    </w:p>
    <w:p w:rsidR="00203755" w:rsidRPr="00203755" w:rsidRDefault="003C0A8E">
      <w:pPr>
        <w:pStyle w:val="ConsPlusNonformat"/>
        <w:jc w:val="both"/>
      </w:pPr>
      <w:r>
        <w:rPr>
          <w:position w:val="-40"/>
        </w:rPr>
        <w:lastRenderedPageBreak/>
        <w:pict>
          <v:shape id="_x0000_i1116" style="width:95.25pt;height:50.25pt" coordsize="" o:spt="100" adj="0,,0" path="" filled="f" stroked="f">
            <v:stroke joinstyle="miter"/>
            <v:imagedata r:id="rId96" o:title="base_32876_1453_32859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радиосеть</w:t>
      </w:r>
    </w:p>
    <w:p w:rsidR="00203755" w:rsidRPr="00203755" w:rsidRDefault="003C0A8E">
      <w:pPr>
        <w:pStyle w:val="ConsPlusNonformat"/>
        <w:jc w:val="both"/>
      </w:pPr>
      <w:r>
        <w:rPr>
          <w:position w:val="-58"/>
        </w:rPr>
        <w:pict>
          <v:shape id="_x0000_i1117" style="width:165.75pt;height:68.25pt" coordsize="" o:spt="100" adj="0,,0" path="" filled="f" stroked="f">
            <v:stroke joinstyle="miter"/>
            <v:imagedata r:id="rId97" o:title="base_32876_1453_32860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искусственный спутник Земли (С - связи) с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указанием наименования, времени и даты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полета</w:t>
      </w:r>
    </w:p>
    <w:p w:rsidR="00203755" w:rsidRPr="00203755" w:rsidRDefault="003C0A8E">
      <w:pPr>
        <w:pStyle w:val="ConsPlusNonformat"/>
        <w:jc w:val="both"/>
      </w:pPr>
      <w:r>
        <w:rPr>
          <w:position w:val="-25"/>
        </w:rPr>
        <w:pict>
          <v:shape id="_x0000_i1118" style="width:123.75pt;height:36pt" coordsize="" o:spt="100" adj="0,,0" path="" filled="f" stroked="f">
            <v:stroke joinstyle="miter"/>
            <v:imagedata r:id="rId98" o:title="base_32876_1453_32861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сборный эвакуационный пункт (номер СЭП)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номера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приписанных объектов, в знаменателе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численность эвакуированных, тыс. чел.</w:t>
      </w:r>
    </w:p>
    <w:p w:rsidR="00203755" w:rsidRPr="00203755" w:rsidRDefault="003C0A8E">
      <w:pPr>
        <w:pStyle w:val="ConsPlusNonformat"/>
        <w:jc w:val="both"/>
      </w:pPr>
      <w:r>
        <w:rPr>
          <w:position w:val="-22"/>
        </w:rPr>
        <w:pict>
          <v:shape id="_x0000_i1119" style="width:102.75pt;height:32.25pt" coordsize="" o:spt="100" adj="0,,0" path="" filled="f" stroked="f">
            <v:stroke joinstyle="miter"/>
            <v:imagedata r:id="rId99" o:title="base_32876_1453_32862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пункт высадки населения в загородной зоне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количество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прибывшего населения, тыс. чел.,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знаменателе - сроки прибытия.</w:t>
      </w:r>
    </w:p>
    <w:p w:rsidR="00203755" w:rsidRPr="00203755" w:rsidRDefault="003C0A8E">
      <w:pPr>
        <w:pStyle w:val="ConsPlusNonformat"/>
        <w:jc w:val="both"/>
      </w:pPr>
      <w:r>
        <w:rPr>
          <w:position w:val="-38"/>
        </w:rPr>
        <w:pict>
          <v:shape id="_x0000_i1120" style="width:116.25pt;height:48pt" coordsize="" o:spt="100" adj="0,,0" path="" filled="f" stroked="f">
            <v:stroke joinstyle="miter"/>
            <v:imagedata r:id="rId100" o:title="base_32876_1453_32863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район, намеченный для размещения населения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в загородной зоне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номер района,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знаменателе - численность эвакуированного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населения, тыс. чел.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pict>
          <v:shape id="_x0000_i1121" style="width:105pt;height:57pt" coordsize="" o:spt="100" adj="0,,0" path="" filled="f" stroked="f">
            <v:stroke joinstyle="miter"/>
            <v:imagedata r:id="rId101" o:title="base_32876_1453_32864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убежище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О - отдельно стоящее; в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числителе - степень защиты, в знаменателе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вместимость, чел.</w:t>
      </w:r>
    </w:p>
    <w:p w:rsidR="00203755" w:rsidRPr="00203755" w:rsidRDefault="003C0A8E">
      <w:pPr>
        <w:pStyle w:val="ConsPlusNonformat"/>
        <w:jc w:val="both"/>
      </w:pPr>
      <w:r>
        <w:rPr>
          <w:position w:val="-46"/>
        </w:rPr>
        <w:pict>
          <v:shape id="_x0000_i1122" style="width:63.75pt;height:57pt" coordsize="" o:spt="100" adj="0,,0" path="" filled="f" stroked="f">
            <v:stroke joinstyle="miter"/>
            <v:imagedata r:id="rId102" o:title="base_32876_1453_32865"/>
            <v:formulas/>
            <v:path o:connecttype="segments"/>
          </v:shape>
        </w:pic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- противорадиационное укрытие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  Примечание. В числителе - коэффициент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ослабления радиации, а знаменателе -</w:t>
      </w:r>
    </w:p>
    <w:p w:rsidR="00203755" w:rsidRPr="00203755" w:rsidRDefault="00203755">
      <w:pPr>
        <w:pStyle w:val="ConsPlusNonformat"/>
        <w:jc w:val="both"/>
      </w:pPr>
      <w:r w:rsidRPr="00203755">
        <w:t xml:space="preserve">                               вместимость, чел.</w:t>
      </w:r>
    </w:p>
    <w:sectPr w:rsidR="00203755" w:rsidRPr="00203755" w:rsidSect="00E6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55"/>
    <w:rsid w:val="00203755"/>
    <w:rsid w:val="003C0A8E"/>
    <w:rsid w:val="006253DC"/>
    <w:rsid w:val="008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3424"/>
  <w15:docId w15:val="{DC770BF8-C10D-4DB2-8A2F-1B9C4406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37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03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3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C0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hyperlink" Target="https://fireman.club/inseklodepia/chrezvychajnaya-situaciya/" TargetMode="Externa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ettings" Target="setting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3351</Words>
  <Characters>19107</Characters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2020-08-23T14:45:00Z</dcterms:created>
  <dcterms:modified xsi:type="dcterms:W3CDTF">2020-08-23T17:00:00Z</dcterms:modified>
</cp:coreProperties>
</file>