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32B" w:rsidRPr="00D63970" w:rsidRDefault="0034132B">
      <w:pPr>
        <w:pStyle w:val="ConsPlusNormal"/>
        <w:jc w:val="right"/>
        <w:outlineLvl w:val="0"/>
      </w:pPr>
      <w:r w:rsidRPr="00D63970">
        <w:t>Утвержден и введен в действие</w:t>
      </w:r>
    </w:p>
    <w:p w:rsidR="0034132B" w:rsidRPr="00D63970" w:rsidRDefault="00D63970">
      <w:pPr>
        <w:pStyle w:val="ConsPlusNormal"/>
        <w:jc w:val="right"/>
      </w:pPr>
      <w:r w:rsidRPr="00D63970">
        <w:t xml:space="preserve">приказом </w:t>
      </w:r>
      <w:r w:rsidR="0034132B" w:rsidRPr="00D63970">
        <w:t>Федерального</w:t>
      </w:r>
    </w:p>
    <w:p w:rsidR="0034132B" w:rsidRPr="00D63970" w:rsidRDefault="0034132B">
      <w:pPr>
        <w:pStyle w:val="ConsPlusNormal"/>
        <w:jc w:val="right"/>
      </w:pPr>
      <w:r w:rsidRPr="00D63970">
        <w:t>агентства по техническому</w:t>
      </w:r>
    </w:p>
    <w:p w:rsidR="0034132B" w:rsidRPr="00D63970" w:rsidRDefault="0034132B">
      <w:pPr>
        <w:pStyle w:val="ConsPlusNormal"/>
        <w:jc w:val="right"/>
      </w:pPr>
      <w:r w:rsidRPr="00D63970">
        <w:t>регулированию и метрологии</w:t>
      </w:r>
    </w:p>
    <w:p w:rsidR="0034132B" w:rsidRPr="00D63970" w:rsidRDefault="0034132B">
      <w:pPr>
        <w:pStyle w:val="ConsPlusNormal"/>
        <w:jc w:val="right"/>
      </w:pPr>
      <w:r w:rsidRPr="00D63970">
        <w:t xml:space="preserve">от 28 июня 2011 г. </w:t>
      </w:r>
      <w:r w:rsidR="00C87D4B">
        <w:t>№</w:t>
      </w:r>
      <w:r w:rsidRPr="00D63970">
        <w:t xml:space="preserve"> 158-ст</w:t>
      </w:r>
    </w:p>
    <w:p w:rsidR="0034132B" w:rsidRPr="00D63970" w:rsidRDefault="0034132B">
      <w:pPr>
        <w:pStyle w:val="ConsPlusNormal"/>
        <w:ind w:firstLine="540"/>
        <w:jc w:val="both"/>
      </w:pPr>
    </w:p>
    <w:p w:rsidR="0034132B" w:rsidRPr="00D63970" w:rsidRDefault="0034132B">
      <w:pPr>
        <w:pStyle w:val="ConsPlusTitle"/>
        <w:jc w:val="center"/>
      </w:pPr>
      <w:r w:rsidRPr="00D63970">
        <w:t>НАЦИОНАЛЬ</w:t>
      </w:r>
      <w:bookmarkStart w:id="0" w:name="_GoBack"/>
      <w:bookmarkEnd w:id="0"/>
      <w:r w:rsidRPr="00D63970">
        <w:t>НЫЙ СТАНДАРТ РОССИЙСКОЙ ФЕДЕРАЦИИ</w:t>
      </w:r>
    </w:p>
    <w:p w:rsidR="0034132B" w:rsidRPr="00D63970" w:rsidRDefault="0034132B">
      <w:pPr>
        <w:pStyle w:val="ConsPlusTitle"/>
        <w:jc w:val="center"/>
      </w:pPr>
    </w:p>
    <w:p w:rsidR="0034132B" w:rsidRPr="00D63970" w:rsidRDefault="0034132B">
      <w:pPr>
        <w:pStyle w:val="ConsPlusTitle"/>
        <w:jc w:val="center"/>
      </w:pPr>
      <w:r w:rsidRPr="00D63970">
        <w:t>ТЕХНИКА ПОЖАРНАЯ</w:t>
      </w:r>
    </w:p>
    <w:p w:rsidR="0034132B" w:rsidRPr="00D63970" w:rsidRDefault="0034132B">
      <w:pPr>
        <w:pStyle w:val="ConsPlusTitle"/>
        <w:jc w:val="center"/>
      </w:pPr>
    </w:p>
    <w:p w:rsidR="0034132B" w:rsidRPr="00C87D4B" w:rsidRDefault="0034132B">
      <w:pPr>
        <w:pStyle w:val="ConsPlusTitle"/>
        <w:jc w:val="center"/>
      </w:pPr>
      <w:r w:rsidRPr="00C87D4B">
        <w:t xml:space="preserve">МОБИЛЬНЫЕ </w:t>
      </w:r>
      <w:hyperlink r:id="rId7" w:history="1">
        <w:r w:rsidRPr="00C87D4B">
          <w:rPr>
            <w:rStyle w:val="a6"/>
            <w:color w:val="auto"/>
            <w:u w:val="none"/>
          </w:rPr>
          <w:t>РОБОТОТЕХНИЧЕСКИЕ КОМПЛЕКСЫ</w:t>
        </w:r>
      </w:hyperlink>
    </w:p>
    <w:p w:rsidR="0034132B" w:rsidRPr="00D63970" w:rsidRDefault="0034132B">
      <w:pPr>
        <w:pStyle w:val="ConsPlusTitle"/>
        <w:jc w:val="center"/>
      </w:pPr>
      <w:r w:rsidRPr="00D63970">
        <w:t>ДЛЯ ПРОВЕДЕНИЯ АВАРИЙНО-СПАСАТЕЛЬНЫХ РАБОТ И ПОЖАРОТУШЕНИЯ</w:t>
      </w:r>
    </w:p>
    <w:p w:rsidR="0034132B" w:rsidRPr="00D63970" w:rsidRDefault="0034132B">
      <w:pPr>
        <w:pStyle w:val="ConsPlusTitle"/>
        <w:jc w:val="center"/>
      </w:pPr>
    </w:p>
    <w:p w:rsidR="0034132B" w:rsidRPr="00D63970" w:rsidRDefault="0034132B">
      <w:pPr>
        <w:pStyle w:val="ConsPlusTitle"/>
        <w:jc w:val="center"/>
      </w:pPr>
      <w:r w:rsidRPr="00D63970">
        <w:t>КЛАССИФИКАЦИЯ.</w:t>
      </w:r>
    </w:p>
    <w:p w:rsidR="0034132B" w:rsidRPr="00D63970" w:rsidRDefault="0034132B">
      <w:pPr>
        <w:pStyle w:val="ConsPlusTitle"/>
        <w:jc w:val="center"/>
      </w:pPr>
      <w:r w:rsidRPr="00D63970">
        <w:t>ОБЩИЕ ТЕХНИЧЕСКИЕ ТРЕБОВАНИЯ. МЕТОДЫ ИСПЫТАНИЙ</w:t>
      </w:r>
    </w:p>
    <w:p w:rsidR="0034132B" w:rsidRPr="00D63970" w:rsidRDefault="0034132B">
      <w:pPr>
        <w:pStyle w:val="ConsPlusTitle"/>
        <w:jc w:val="center"/>
      </w:pPr>
    </w:p>
    <w:p w:rsidR="0034132B" w:rsidRPr="00D63970" w:rsidRDefault="0034132B">
      <w:pPr>
        <w:pStyle w:val="ConsPlusTitle"/>
        <w:jc w:val="center"/>
        <w:rPr>
          <w:lang w:val="en-US"/>
        </w:rPr>
      </w:pPr>
      <w:r w:rsidRPr="00D63970">
        <w:rPr>
          <w:lang w:val="en-US"/>
        </w:rPr>
        <w:t>Fire equipment. Mobile manipulation vehicle systems</w:t>
      </w:r>
    </w:p>
    <w:p w:rsidR="0034132B" w:rsidRPr="00D63970" w:rsidRDefault="0034132B">
      <w:pPr>
        <w:pStyle w:val="ConsPlusTitle"/>
        <w:jc w:val="center"/>
        <w:rPr>
          <w:lang w:val="en-US"/>
        </w:rPr>
      </w:pPr>
      <w:r w:rsidRPr="00D63970">
        <w:rPr>
          <w:lang w:val="en-US"/>
        </w:rPr>
        <w:t>for eliminating of emergencies and fire extinguishing.</w:t>
      </w:r>
    </w:p>
    <w:p w:rsidR="0034132B" w:rsidRPr="00D63970" w:rsidRDefault="0034132B">
      <w:pPr>
        <w:pStyle w:val="ConsPlusTitle"/>
        <w:jc w:val="center"/>
        <w:rPr>
          <w:lang w:val="en-US"/>
        </w:rPr>
      </w:pPr>
      <w:r w:rsidRPr="00D63970">
        <w:rPr>
          <w:lang w:val="en-US"/>
        </w:rPr>
        <w:t>Classification. General technical requirements.</w:t>
      </w:r>
    </w:p>
    <w:p w:rsidR="0034132B" w:rsidRPr="00D63970" w:rsidRDefault="0034132B">
      <w:pPr>
        <w:pStyle w:val="ConsPlusTitle"/>
        <w:jc w:val="center"/>
        <w:rPr>
          <w:lang w:val="en-US"/>
        </w:rPr>
      </w:pPr>
      <w:r w:rsidRPr="00D63970">
        <w:rPr>
          <w:lang w:val="en-US"/>
        </w:rPr>
        <w:t>Test methods</w:t>
      </w:r>
    </w:p>
    <w:p w:rsidR="0034132B" w:rsidRPr="00D63970" w:rsidRDefault="0034132B">
      <w:pPr>
        <w:pStyle w:val="ConsPlusTitle"/>
        <w:jc w:val="center"/>
        <w:rPr>
          <w:lang w:val="en-US"/>
        </w:rPr>
      </w:pPr>
    </w:p>
    <w:p w:rsidR="0034132B" w:rsidRPr="00D63970" w:rsidRDefault="0034132B">
      <w:pPr>
        <w:pStyle w:val="ConsPlusTitle"/>
        <w:jc w:val="center"/>
      </w:pPr>
      <w:r w:rsidRPr="00D63970">
        <w:t>ГОСТ Р 54344-2011</w:t>
      </w:r>
    </w:p>
    <w:p w:rsidR="0034132B" w:rsidRPr="00D63970" w:rsidRDefault="0034132B">
      <w:pPr>
        <w:spacing w:after="1"/>
      </w:pPr>
    </w:p>
    <w:p w:rsidR="00D63970" w:rsidRPr="00D63970" w:rsidRDefault="00D63970">
      <w:pPr>
        <w:pStyle w:val="ConsPlusNormal"/>
        <w:jc w:val="center"/>
        <w:rPr>
          <w:i/>
        </w:rPr>
      </w:pPr>
      <w:r w:rsidRPr="00D63970">
        <w:rPr>
          <w:i/>
        </w:rPr>
        <w:t>Список изменяющих документов</w:t>
      </w:r>
    </w:p>
    <w:p w:rsidR="00D63970" w:rsidRPr="00D63970" w:rsidRDefault="00D63970">
      <w:pPr>
        <w:pStyle w:val="ConsPlusNormal"/>
        <w:jc w:val="center"/>
      </w:pPr>
      <w:r w:rsidRPr="00D63970">
        <w:rPr>
          <w:i/>
        </w:rPr>
        <w:t>(в ред</w:t>
      </w:r>
      <w:r w:rsidR="00526FE5">
        <w:rPr>
          <w:i/>
        </w:rPr>
        <w:t>акции</w:t>
      </w:r>
      <w:r w:rsidRPr="00D63970">
        <w:rPr>
          <w:i/>
        </w:rPr>
        <w:t xml:space="preserve"> изменений № 1, утвержден</w:t>
      </w:r>
      <w:r w:rsidR="00526FE5">
        <w:rPr>
          <w:i/>
        </w:rPr>
        <w:t>ных</w:t>
      </w:r>
      <w:r w:rsidRPr="00D63970">
        <w:rPr>
          <w:i/>
        </w:rPr>
        <w:t xml:space="preserve"> приказом </w:t>
      </w:r>
      <w:proofErr w:type="spellStart"/>
      <w:r w:rsidRPr="00D63970">
        <w:rPr>
          <w:i/>
        </w:rPr>
        <w:t>Росстандарта</w:t>
      </w:r>
      <w:proofErr w:type="spellEnd"/>
      <w:r w:rsidRPr="00D63970">
        <w:rPr>
          <w:i/>
        </w:rPr>
        <w:t xml:space="preserve"> от 11.06.2014 </w:t>
      </w:r>
      <w:r w:rsidR="00C87D4B">
        <w:rPr>
          <w:i/>
        </w:rPr>
        <w:t>№</w:t>
      </w:r>
      <w:r w:rsidRPr="00D63970">
        <w:rPr>
          <w:i/>
        </w:rPr>
        <w:t xml:space="preserve"> 562-ст)</w:t>
      </w:r>
    </w:p>
    <w:p w:rsidR="0034132B" w:rsidRPr="00D63970" w:rsidRDefault="0034132B">
      <w:pPr>
        <w:pStyle w:val="ConsPlusNormal"/>
        <w:jc w:val="center"/>
      </w:pPr>
    </w:p>
    <w:p w:rsidR="0034132B" w:rsidRPr="00D63970" w:rsidRDefault="0034132B">
      <w:pPr>
        <w:pStyle w:val="ConsPlusNormal"/>
        <w:jc w:val="right"/>
      </w:pPr>
      <w:r w:rsidRPr="00D63970">
        <w:t>ОКС 13.220.01,</w:t>
      </w:r>
    </w:p>
    <w:p w:rsidR="0034132B" w:rsidRPr="00D63970" w:rsidRDefault="0034132B">
      <w:pPr>
        <w:pStyle w:val="ConsPlusNormal"/>
        <w:jc w:val="right"/>
      </w:pPr>
      <w:r w:rsidRPr="00D63970">
        <w:t>25.040.30</w:t>
      </w:r>
    </w:p>
    <w:p w:rsidR="0034132B" w:rsidRPr="00D63970" w:rsidRDefault="0034132B">
      <w:pPr>
        <w:pStyle w:val="ConsPlusNormal"/>
        <w:jc w:val="right"/>
      </w:pPr>
    </w:p>
    <w:p w:rsidR="0034132B" w:rsidRPr="00D63970" w:rsidRDefault="0034132B">
      <w:pPr>
        <w:pStyle w:val="ConsPlusNormal"/>
        <w:jc w:val="right"/>
      </w:pPr>
      <w:r w:rsidRPr="00D63970">
        <w:t>ОКП 802420</w:t>
      </w:r>
    </w:p>
    <w:p w:rsidR="0034132B" w:rsidRPr="00D63970" w:rsidRDefault="0034132B">
      <w:pPr>
        <w:pStyle w:val="ConsPlusNormal"/>
        <w:jc w:val="right"/>
      </w:pPr>
    </w:p>
    <w:p w:rsidR="0034132B" w:rsidRPr="00D63970" w:rsidRDefault="0034132B">
      <w:pPr>
        <w:pStyle w:val="ConsPlusNormal"/>
        <w:jc w:val="right"/>
      </w:pPr>
      <w:r w:rsidRPr="00D63970">
        <w:t>Дата введения</w:t>
      </w:r>
    </w:p>
    <w:p w:rsidR="0034132B" w:rsidRPr="00D63970" w:rsidRDefault="0034132B">
      <w:pPr>
        <w:pStyle w:val="ConsPlusNormal"/>
        <w:jc w:val="right"/>
      </w:pPr>
      <w:r w:rsidRPr="00D63970">
        <w:t>1 июля 2012 года</w:t>
      </w:r>
    </w:p>
    <w:p w:rsidR="0034132B" w:rsidRPr="00D63970" w:rsidRDefault="0034132B">
      <w:pPr>
        <w:pStyle w:val="ConsPlusNormal"/>
        <w:ind w:firstLine="540"/>
        <w:jc w:val="both"/>
      </w:pPr>
    </w:p>
    <w:p w:rsidR="0034132B" w:rsidRPr="00526FE5" w:rsidRDefault="0034132B">
      <w:pPr>
        <w:pStyle w:val="ConsPlusNormal"/>
        <w:jc w:val="center"/>
        <w:outlineLvl w:val="1"/>
        <w:rPr>
          <w:b/>
        </w:rPr>
      </w:pPr>
      <w:r w:rsidRPr="00526FE5">
        <w:rPr>
          <w:b/>
        </w:rPr>
        <w:t>Предисловие</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Цели и принципы стандартизации в Российской Федерации установлены Федеральным законом от 27 декабря 2002 г. </w:t>
      </w:r>
      <w:r w:rsidR="00C87D4B">
        <w:t>№</w:t>
      </w:r>
      <w:r w:rsidRPr="00D63970">
        <w:t xml:space="preserve"> 184-ФЗ </w:t>
      </w:r>
      <w:r w:rsidR="00D63970">
        <w:t>«</w:t>
      </w:r>
      <w:r w:rsidRPr="00D63970">
        <w:t>О техническом регулировании</w:t>
      </w:r>
      <w:r w:rsidR="00D63970">
        <w:t>»</w:t>
      </w:r>
      <w:r w:rsidRPr="00D63970">
        <w:t xml:space="preserve">, а правила применения национальных стандартов Российской Федерации - ГОСТ Р 1.0-2004 </w:t>
      </w:r>
      <w:r w:rsidR="00D63970">
        <w:t>«</w:t>
      </w:r>
      <w:r w:rsidRPr="00D63970">
        <w:t>Стандартизация в Российской Федерации. Основные положения</w:t>
      </w:r>
      <w:r w:rsidR="00D63970">
        <w:t>»</w:t>
      </w:r>
      <w:r w:rsidRPr="00D63970">
        <w:t>.</w:t>
      </w:r>
    </w:p>
    <w:p w:rsidR="0034132B" w:rsidRPr="00D63970" w:rsidRDefault="0034132B">
      <w:pPr>
        <w:pStyle w:val="ConsPlusNormal"/>
        <w:ind w:firstLine="540"/>
        <w:jc w:val="both"/>
      </w:pPr>
    </w:p>
    <w:p w:rsidR="0034132B" w:rsidRPr="00526FE5" w:rsidRDefault="0034132B">
      <w:pPr>
        <w:pStyle w:val="ConsPlusNormal"/>
        <w:jc w:val="center"/>
        <w:outlineLvl w:val="1"/>
        <w:rPr>
          <w:b/>
        </w:rPr>
      </w:pPr>
      <w:r w:rsidRPr="00526FE5">
        <w:rPr>
          <w:b/>
        </w:rPr>
        <w:t>Сведения о стандарте</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1. Разработан Федеральным государственным учреждением </w:t>
      </w:r>
      <w:r w:rsidR="00D63970">
        <w:t>«</w:t>
      </w:r>
      <w:r w:rsidRPr="00D63970">
        <w:t xml:space="preserve">Всероссийский ордена </w:t>
      </w:r>
      <w:r w:rsidR="00D63970">
        <w:t>«</w:t>
      </w:r>
      <w:r w:rsidRPr="00D63970">
        <w:t>Знак Почета</w:t>
      </w:r>
      <w:r w:rsidR="00D63970">
        <w:t>»</w:t>
      </w:r>
      <w:r w:rsidRPr="00D63970">
        <w:t xml:space="preserve"> научно-исследовательский институт противопожарной обороны МЧС России</w:t>
      </w:r>
      <w:r w:rsidR="00D63970">
        <w:t>»</w:t>
      </w:r>
      <w:r w:rsidRPr="00D63970">
        <w:t xml:space="preserve"> (ФГУ </w:t>
      </w:r>
      <w:r w:rsidR="00D63970">
        <w:t>«</w:t>
      </w:r>
      <w:r w:rsidRPr="00D63970">
        <w:t>ВНИИПО МЧС России</w:t>
      </w:r>
      <w:r w:rsidR="00D63970">
        <w:t>»</w:t>
      </w:r>
      <w:r w:rsidRPr="00D63970">
        <w:t xml:space="preserve">) совместно с Федеральным государственным учреждением </w:t>
      </w:r>
      <w:r w:rsidR="00D63970">
        <w:t>«</w:t>
      </w:r>
      <w:r w:rsidRPr="00D63970">
        <w:t>Всероссийский научно-исследовательский институт по проблемам гражданской обороны и чрезвычайных ситуаций</w:t>
      </w:r>
      <w:r w:rsidR="00D63970">
        <w:t>»</w:t>
      </w:r>
      <w:r w:rsidRPr="00D63970">
        <w:t xml:space="preserve"> (ФГУ </w:t>
      </w:r>
      <w:r w:rsidR="00D63970">
        <w:t>«</w:t>
      </w:r>
      <w:r w:rsidRPr="00D63970">
        <w:t>ВНИИ ГОЧС</w:t>
      </w:r>
      <w:r w:rsidR="00D63970">
        <w:t>»</w:t>
      </w:r>
      <w:r w:rsidRPr="00D63970">
        <w:t>).</w:t>
      </w:r>
    </w:p>
    <w:p w:rsidR="0034132B" w:rsidRPr="00D63970" w:rsidRDefault="0034132B">
      <w:pPr>
        <w:pStyle w:val="ConsPlusNormal"/>
        <w:spacing w:before="220"/>
        <w:ind w:firstLine="540"/>
        <w:jc w:val="both"/>
      </w:pPr>
      <w:r w:rsidRPr="00D63970">
        <w:t xml:space="preserve">2. Внесен Техническим комитетом по стандартизации ТК 274 </w:t>
      </w:r>
      <w:r w:rsidR="00D63970">
        <w:t>«</w:t>
      </w:r>
      <w:r w:rsidRPr="00D63970">
        <w:t>Пожарная безопасность</w:t>
      </w:r>
      <w:r w:rsidR="00D63970">
        <w:t>»</w:t>
      </w:r>
      <w:r w:rsidRPr="00D63970">
        <w:t>.</w:t>
      </w:r>
    </w:p>
    <w:p w:rsidR="0034132B" w:rsidRPr="00D63970" w:rsidRDefault="0034132B">
      <w:pPr>
        <w:pStyle w:val="ConsPlusNormal"/>
        <w:spacing w:before="220"/>
        <w:ind w:firstLine="540"/>
        <w:jc w:val="both"/>
      </w:pPr>
      <w:r w:rsidRPr="00D63970">
        <w:t xml:space="preserve">3. Утвержден и введен в действие Приказом Федерального агентства по техническому регулированию и метрологии от 28 июня 2011 г. </w:t>
      </w:r>
      <w:r w:rsidR="00C87D4B">
        <w:t>№</w:t>
      </w:r>
      <w:r w:rsidRPr="00D63970">
        <w:t xml:space="preserve"> 158-ст.</w:t>
      </w:r>
    </w:p>
    <w:p w:rsidR="0034132B" w:rsidRPr="00D63970" w:rsidRDefault="0034132B">
      <w:pPr>
        <w:pStyle w:val="ConsPlusNormal"/>
        <w:spacing w:before="220"/>
        <w:ind w:firstLine="540"/>
        <w:jc w:val="both"/>
      </w:pPr>
      <w:r w:rsidRPr="00D63970">
        <w:lastRenderedPageBreak/>
        <w:t>4. Введен впервые.</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Информация об изменениях к настоящему стандарту публикуется в ежегодно издаваемом информационном указателе </w:t>
      </w:r>
      <w:r w:rsidR="00D63970">
        <w:t>«</w:t>
      </w:r>
      <w:r w:rsidRPr="00D63970">
        <w:t>Национальные стандарты</w:t>
      </w:r>
      <w:r w:rsidR="00D63970">
        <w:t>»</w:t>
      </w:r>
      <w:r w:rsidRPr="00D63970">
        <w:t xml:space="preserve">, а текст изменений и поправок - в ежемесячно издаваемых информационных указателях </w:t>
      </w:r>
      <w:r w:rsidR="00D63970">
        <w:t>«</w:t>
      </w:r>
      <w:r w:rsidRPr="00D63970">
        <w:t>Национальные стандарты</w:t>
      </w:r>
      <w:r w:rsidR="00D63970">
        <w:t>»</w:t>
      </w:r>
      <w:r w:rsidRPr="00D63970">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D63970">
        <w:t>«</w:t>
      </w:r>
      <w:r w:rsidRPr="00D63970">
        <w:t>Национальные стандарты</w:t>
      </w:r>
      <w:r w:rsidR="00D63970">
        <w:t>»</w:t>
      </w:r>
      <w:r w:rsidRPr="00D63970">
        <w:t xml:space="preserve">. Соответствующая информация, уведомление и тексты размещаются также в информационной системе общего пользования </w:t>
      </w:r>
      <w:r w:rsidR="00526FE5">
        <w:t>–</w:t>
      </w:r>
      <w:r w:rsidRPr="00D63970">
        <w:t xml:space="preserve"> на официальном сайте Федерального агентства по техническому регулированию и метрологии в сети Интернет.</w:t>
      </w:r>
    </w:p>
    <w:p w:rsidR="0034132B" w:rsidRPr="00D63970" w:rsidRDefault="0034132B">
      <w:pPr>
        <w:pStyle w:val="ConsPlusNormal"/>
        <w:ind w:firstLine="540"/>
        <w:jc w:val="both"/>
      </w:pPr>
    </w:p>
    <w:p w:rsidR="0034132B" w:rsidRPr="00526FE5" w:rsidRDefault="0034132B">
      <w:pPr>
        <w:pStyle w:val="ConsPlusNormal"/>
        <w:jc w:val="center"/>
        <w:outlineLvl w:val="1"/>
        <w:rPr>
          <w:b/>
        </w:rPr>
      </w:pPr>
      <w:r w:rsidRPr="00526FE5">
        <w:rPr>
          <w:b/>
        </w:rPr>
        <w:t>1. Область применения</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1.1. Настоящий стандарт распространяется на вновь разрабатываемые и выпускаемые мобильные робототехнические комплексы для проведения аварийно-спасательных работ и пожаротушения, предназначенные для использования в зонах, опасных для жизни спасателей и пожарных. Настоящий стандарт устанавливает классификацию, общие технические требования и методы испытаний робототехнических комплексов.</w:t>
      </w:r>
    </w:p>
    <w:p w:rsidR="0034132B" w:rsidRPr="00D63970" w:rsidRDefault="0034132B">
      <w:pPr>
        <w:pStyle w:val="ConsPlusNormal"/>
        <w:spacing w:before="220"/>
        <w:ind w:firstLine="540"/>
        <w:jc w:val="both"/>
      </w:pPr>
      <w:r w:rsidRPr="00D63970">
        <w:t>1.2. Стандарт может применяться при разработке новых и модернизации существующих робототехнических комплексов, отборе комплексов из смежных отраслей экономики, закупках зарубежных робототехнических комплексов и сертификационных испытаниях комплексов.</w:t>
      </w:r>
    </w:p>
    <w:p w:rsidR="0034132B" w:rsidRPr="00D63970" w:rsidRDefault="0034132B">
      <w:pPr>
        <w:pStyle w:val="ConsPlusNormal"/>
        <w:ind w:firstLine="540"/>
        <w:jc w:val="both"/>
      </w:pPr>
    </w:p>
    <w:p w:rsidR="0034132B" w:rsidRPr="00526FE5" w:rsidRDefault="0034132B">
      <w:pPr>
        <w:pStyle w:val="ConsPlusNormal"/>
        <w:jc w:val="center"/>
        <w:outlineLvl w:val="1"/>
        <w:rPr>
          <w:b/>
        </w:rPr>
      </w:pPr>
      <w:r w:rsidRPr="00526FE5">
        <w:rPr>
          <w:b/>
        </w:rPr>
        <w:t>2. Нормативные ссылки</w:t>
      </w:r>
    </w:p>
    <w:p w:rsidR="0034132B" w:rsidRPr="00D63970" w:rsidRDefault="0034132B">
      <w:pPr>
        <w:pStyle w:val="ConsPlusNormal"/>
        <w:jc w:val="center"/>
      </w:pPr>
    </w:p>
    <w:p w:rsidR="0034132B" w:rsidRPr="00D63970" w:rsidRDefault="0034132B">
      <w:pPr>
        <w:pStyle w:val="ConsPlusNormal"/>
        <w:ind w:firstLine="540"/>
        <w:jc w:val="both"/>
      </w:pPr>
      <w:r w:rsidRPr="00D63970">
        <w:t>В настоящем стандарте использованы нормативные ссылки на следующие стандарты:</w:t>
      </w:r>
    </w:p>
    <w:p w:rsidR="0034132B" w:rsidRPr="00D63970" w:rsidRDefault="0034132B">
      <w:pPr>
        <w:pStyle w:val="ConsPlusNormal"/>
        <w:spacing w:before="220"/>
        <w:ind w:firstLine="540"/>
        <w:jc w:val="both"/>
      </w:pPr>
      <w:r w:rsidRPr="00D63970">
        <w:t>ГОСТ 12.1.004-91 Система стандартов безопасности труда. Пожарная безопасность. Общие требования</w:t>
      </w:r>
    </w:p>
    <w:p w:rsidR="0034132B" w:rsidRPr="00D63970" w:rsidRDefault="0034132B">
      <w:pPr>
        <w:pStyle w:val="ConsPlusNormal"/>
        <w:spacing w:before="220"/>
        <w:ind w:firstLine="540"/>
        <w:jc w:val="both"/>
      </w:pPr>
      <w:r w:rsidRPr="00D63970">
        <w:t>ГОСТ 12.1.007-76 Система стандартов безопасности труда. Вредные вещества. Классификация и общие требования безопасности</w:t>
      </w:r>
    </w:p>
    <w:p w:rsidR="0034132B" w:rsidRPr="00D63970" w:rsidRDefault="0034132B">
      <w:pPr>
        <w:pStyle w:val="ConsPlusNormal"/>
        <w:spacing w:before="220"/>
        <w:ind w:firstLine="540"/>
        <w:jc w:val="both"/>
      </w:pPr>
      <w:r w:rsidRPr="00D63970">
        <w:t>ГОСТ 12.1.009-76</w:t>
      </w:r>
      <w:r w:rsidR="00D63970">
        <w:rPr>
          <w:rStyle w:val="a5"/>
        </w:rPr>
        <w:footnoteReference w:id="1"/>
      </w:r>
      <w:r w:rsidRPr="00D63970">
        <w:t xml:space="preserve"> Система стандартов безопасности труда. Электробезопасность. Термины и определения</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ГОСТ 12.1.010-76 Система стандартов безопасности труда. Взрывобезопасность. Общие требования</w:t>
      </w:r>
    </w:p>
    <w:p w:rsidR="0034132B" w:rsidRPr="00D63970" w:rsidRDefault="0034132B">
      <w:pPr>
        <w:pStyle w:val="ConsPlusNormal"/>
        <w:spacing w:before="220"/>
        <w:ind w:firstLine="540"/>
        <w:jc w:val="both"/>
      </w:pPr>
      <w:r w:rsidRPr="00D63970">
        <w:t>ГОСТ 12.2.011-2012 Система стандартов безопасности труда. Машины строительные, дорожные и землеройные. Общие требования безопасности</w:t>
      </w:r>
    </w:p>
    <w:p w:rsidR="0034132B" w:rsidRPr="00D63970" w:rsidRDefault="0034132B">
      <w:pPr>
        <w:pStyle w:val="ConsPlusNormal"/>
        <w:spacing w:before="220"/>
        <w:ind w:firstLine="540"/>
        <w:jc w:val="both"/>
      </w:pPr>
      <w:r w:rsidRPr="00D63970">
        <w:t>ГОСТ 14.201-83 Обеспечение технологичности конструкции изделий. Общие требования</w:t>
      </w:r>
    </w:p>
    <w:p w:rsidR="0034132B" w:rsidRPr="00D63970" w:rsidRDefault="0034132B">
      <w:pPr>
        <w:pStyle w:val="ConsPlusNormal"/>
        <w:spacing w:before="220"/>
        <w:ind w:firstLine="540"/>
        <w:jc w:val="both"/>
      </w:pPr>
      <w:r w:rsidRPr="00D63970">
        <w:t>ГОСТ 20.39.108-85 Комплексная система общих технических требований. Требования по эргономике, обитаемости и технической эстетике. Номенклатура и порядок выбора</w:t>
      </w:r>
    </w:p>
    <w:p w:rsidR="0034132B" w:rsidRPr="00D63970" w:rsidRDefault="0034132B">
      <w:pPr>
        <w:pStyle w:val="ConsPlusNormal"/>
        <w:spacing w:before="220"/>
        <w:ind w:firstLine="540"/>
        <w:jc w:val="both"/>
      </w:pPr>
      <w:r w:rsidRPr="00D63970">
        <w:t>ГОСТ 27.002-89 Надежность в технике. Основные понятия. Термины и определения</w:t>
      </w:r>
    </w:p>
    <w:p w:rsidR="0034132B" w:rsidRPr="00D63970" w:rsidRDefault="0034132B">
      <w:pPr>
        <w:pStyle w:val="ConsPlusNormal"/>
        <w:spacing w:before="220"/>
        <w:ind w:firstLine="540"/>
        <w:jc w:val="both"/>
      </w:pPr>
      <w:r w:rsidRPr="00D63970">
        <w:t>ГОСТ 27.003-90 Надежность в технике. Состав и общие правила задания требований по надежности</w:t>
      </w:r>
    </w:p>
    <w:p w:rsidR="0034132B" w:rsidRPr="00D63970" w:rsidRDefault="0034132B">
      <w:pPr>
        <w:pStyle w:val="ConsPlusNormal"/>
        <w:spacing w:before="220"/>
        <w:ind w:firstLine="540"/>
        <w:jc w:val="both"/>
      </w:pPr>
      <w:r w:rsidRPr="00D63970">
        <w:lastRenderedPageBreak/>
        <w:t xml:space="preserve">ГОСТ 12815-80 Фланцы арматуры, соединительных частей и трубопроводов на </w:t>
      </w:r>
      <w:r w:rsidR="0058030E">
        <w:rPr>
          <w:position w:val="-9"/>
        </w:rPr>
        <w:pict>
          <v:shape id="_x0000_i1025" style="width:15.75pt;height:20.25pt" coordsize="" o:spt="100" adj="0,,0" path="" filled="f" stroked="f">
            <v:stroke joinstyle="miter"/>
            <v:imagedata r:id="rId8" o:title="base_32876_6030_32768"/>
            <v:formulas/>
            <v:path o:connecttype="segments"/>
          </v:shape>
        </w:pict>
      </w:r>
      <w:r w:rsidRPr="00D63970">
        <w:t xml:space="preserve"> от 0,1 до 20,0 МПа (от 1 до 200 кгс/см</w:t>
      </w:r>
      <w:r w:rsidRPr="00C87D4B">
        <w:rPr>
          <w:vertAlign w:val="superscript"/>
        </w:rPr>
        <w:t>2</w:t>
      </w:r>
      <w:r w:rsidRPr="00D63970">
        <w:t>). Типы. Присоединительные размеры и размеры уплотнительных поверхностей</w:t>
      </w:r>
    </w:p>
    <w:p w:rsidR="0034132B" w:rsidRPr="00D63970" w:rsidRDefault="0034132B">
      <w:pPr>
        <w:pStyle w:val="ConsPlusNormal"/>
        <w:spacing w:before="220"/>
        <w:ind w:firstLine="540"/>
        <w:jc w:val="both"/>
      </w:pPr>
      <w:r w:rsidRPr="00D63970">
        <w:t>ГОСТ 14192-96 Маркировка грузов</w:t>
      </w:r>
    </w:p>
    <w:p w:rsidR="0034132B" w:rsidRPr="00D63970" w:rsidRDefault="0034132B">
      <w:pPr>
        <w:pStyle w:val="ConsPlusNormal"/>
        <w:spacing w:before="220"/>
        <w:ind w:firstLine="540"/>
        <w:jc w:val="both"/>
      </w:pPr>
      <w:r w:rsidRPr="00D63970">
        <w:t>ГОСТ 14254-96 Степени защиты, обеспечиваемые оболочками (код IP)</w:t>
      </w:r>
    </w:p>
    <w:p w:rsidR="0034132B" w:rsidRPr="00D63970" w:rsidRDefault="0034132B">
      <w:pPr>
        <w:pStyle w:val="ConsPlusNormal"/>
        <w:spacing w:before="220"/>
        <w:ind w:firstLine="540"/>
        <w:jc w:val="both"/>
      </w:pPr>
      <w:r w:rsidRPr="00D63970">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34132B" w:rsidRPr="00D63970" w:rsidRDefault="0034132B">
      <w:pPr>
        <w:pStyle w:val="ConsPlusNormal"/>
        <w:spacing w:before="220"/>
        <w:ind w:firstLine="540"/>
        <w:jc w:val="both"/>
      </w:pPr>
      <w:r w:rsidRPr="00D63970">
        <w:t>ГОСТ 17411-91 Гидроприводы объемные. Общие технические требования</w:t>
      </w:r>
    </w:p>
    <w:p w:rsidR="0034132B" w:rsidRPr="00D63970" w:rsidRDefault="0034132B">
      <w:pPr>
        <w:pStyle w:val="ConsPlusNormal"/>
        <w:spacing w:before="220"/>
        <w:ind w:firstLine="540"/>
        <w:jc w:val="both"/>
      </w:pPr>
      <w:r w:rsidRPr="00D63970">
        <w:t>ГОСТ 21130-75 Изделия электротехнические. Зажимы заземляющие и знаки заземления. Конструкция и размеры</w:t>
      </w:r>
    </w:p>
    <w:p w:rsidR="0034132B" w:rsidRPr="00D63970" w:rsidRDefault="0034132B">
      <w:pPr>
        <w:pStyle w:val="ConsPlusNormal"/>
        <w:spacing w:before="220"/>
        <w:ind w:firstLine="540"/>
        <w:jc w:val="both"/>
      </w:pPr>
      <w:r w:rsidRPr="00D63970">
        <w:t>ГОСТ 21964-76 Внешние воздействующие факторы. Номенклатура и характеристики</w:t>
      </w:r>
    </w:p>
    <w:p w:rsidR="0034132B" w:rsidRPr="00D63970" w:rsidRDefault="0034132B">
      <w:pPr>
        <w:pStyle w:val="ConsPlusNormal"/>
        <w:spacing w:before="220"/>
        <w:ind w:firstLine="540"/>
        <w:jc w:val="both"/>
      </w:pPr>
      <w:r w:rsidRPr="00D63970">
        <w:t xml:space="preserve">ГОСТ 22614-77 Система </w:t>
      </w:r>
      <w:r w:rsidR="00D63970">
        <w:t>«</w:t>
      </w:r>
      <w:r w:rsidRPr="00D63970">
        <w:t>человек - машина</w:t>
      </w:r>
      <w:r w:rsidR="00D63970">
        <w:t>»</w:t>
      </w:r>
      <w:r w:rsidRPr="00D63970">
        <w:t>. Выключатели и переключатели клавишные и кнопочные. Общие эргономические требования</w:t>
      </w:r>
    </w:p>
    <w:p w:rsidR="0034132B" w:rsidRPr="00D63970" w:rsidRDefault="0034132B">
      <w:pPr>
        <w:pStyle w:val="ConsPlusNormal"/>
        <w:spacing w:before="220"/>
        <w:ind w:firstLine="540"/>
        <w:jc w:val="both"/>
      </w:pPr>
      <w:r w:rsidRPr="00D63970">
        <w:t xml:space="preserve">ГОСТ 22782.6-81 Электрооборудование взрывозащищенное с видом </w:t>
      </w:r>
      <w:proofErr w:type="spellStart"/>
      <w:r w:rsidRPr="00D63970">
        <w:t>взрывозащиты</w:t>
      </w:r>
      <w:proofErr w:type="spellEnd"/>
      <w:r w:rsidRPr="00D63970">
        <w:t xml:space="preserve"> </w:t>
      </w:r>
      <w:r w:rsidR="00D63970">
        <w:t>«</w:t>
      </w:r>
      <w:r w:rsidRPr="00D63970">
        <w:t>Взрывонепроницаемая оболочка</w:t>
      </w:r>
      <w:r w:rsidR="00D63970">
        <w:t>»</w:t>
      </w:r>
      <w:r w:rsidRPr="00D63970">
        <w:t>. Технические требования и методы испытаний</w:t>
      </w:r>
    </w:p>
    <w:p w:rsidR="0034132B" w:rsidRPr="00D63970" w:rsidRDefault="0034132B">
      <w:pPr>
        <w:pStyle w:val="ConsPlusNormal"/>
        <w:spacing w:before="220"/>
        <w:ind w:firstLine="540"/>
        <w:jc w:val="both"/>
      </w:pPr>
      <w:r w:rsidRPr="00D63970">
        <w:t xml:space="preserve">ГОСТ 23000-78 Система </w:t>
      </w:r>
      <w:r w:rsidR="00D63970">
        <w:t>«</w:t>
      </w:r>
      <w:r w:rsidRPr="00D63970">
        <w:t>человек - машина</w:t>
      </w:r>
      <w:r w:rsidR="00D63970">
        <w:t>»</w:t>
      </w:r>
      <w:r w:rsidRPr="00D63970">
        <w:t>. Пульт управления. Общие эргономические требования</w:t>
      </w:r>
    </w:p>
    <w:p w:rsidR="0034132B" w:rsidRPr="00D63970" w:rsidRDefault="0034132B">
      <w:pPr>
        <w:pStyle w:val="ConsPlusNormal"/>
        <w:spacing w:before="220"/>
        <w:ind w:firstLine="540"/>
        <w:jc w:val="both"/>
      </w:pPr>
      <w:r w:rsidRPr="00D63970">
        <w:t>ГОСТ Р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34132B" w:rsidRPr="00D63970" w:rsidRDefault="0034132B">
      <w:pPr>
        <w:pStyle w:val="ConsPlusNormal"/>
        <w:spacing w:before="220"/>
        <w:ind w:firstLine="540"/>
        <w:jc w:val="both"/>
      </w:pPr>
      <w:r w:rsidRPr="00D63970">
        <w:t>ГОСТ Р 22.9.03-95 Безопасность в чрезвычайных ситуациях. Средства инженерного обеспечения аварийно-спасательных работ. Общие технические требования</w:t>
      </w:r>
    </w:p>
    <w:p w:rsidR="0034132B" w:rsidRPr="00D63970" w:rsidRDefault="0034132B">
      <w:pPr>
        <w:pStyle w:val="ConsPlusNormal"/>
        <w:spacing w:before="220"/>
        <w:ind w:firstLine="540"/>
        <w:jc w:val="both"/>
      </w:pPr>
      <w:r w:rsidRPr="00D63970">
        <w:t>ГОСТ Р 22.9.05-95 Безопасность в чрезвычайных ситуациях. Комплексы средств индивидуальной защиты спасателей. Общие технические требования</w:t>
      </w:r>
    </w:p>
    <w:p w:rsidR="0034132B" w:rsidRPr="00D63970" w:rsidRDefault="0034132B">
      <w:pPr>
        <w:pStyle w:val="ConsPlusNormal"/>
        <w:spacing w:before="220"/>
        <w:ind w:firstLine="540"/>
        <w:jc w:val="both"/>
      </w:pPr>
      <w:r w:rsidRPr="00D63970">
        <w:t>ГОСТ Р 50574-2002 Автомобили, автобусы и мотоциклы оперативных служб. Цветографические схемы, опознавательные знаки, надписи, специальные световые и звуковые сигналы. Общие требования</w:t>
      </w:r>
    </w:p>
    <w:p w:rsidR="0034132B" w:rsidRPr="00D63970" w:rsidRDefault="0034132B">
      <w:pPr>
        <w:pStyle w:val="ConsPlusNormal"/>
        <w:spacing w:before="220"/>
        <w:ind w:firstLine="540"/>
        <w:jc w:val="both"/>
      </w:pPr>
      <w:r w:rsidRPr="00D63970">
        <w:t>ГОСТ Р 51317.4.2-2010 (МЭК 61000-4-2:2008) Совместимость технических средств электромагнитная. Устойчивость к электростатическим разрядам. Требования и методы испытаний</w:t>
      </w:r>
    </w:p>
    <w:p w:rsidR="0034132B" w:rsidRPr="00D63970" w:rsidRDefault="0034132B">
      <w:pPr>
        <w:pStyle w:val="ConsPlusNormal"/>
        <w:spacing w:before="220"/>
        <w:ind w:firstLine="540"/>
        <w:jc w:val="both"/>
      </w:pPr>
      <w:r w:rsidRPr="00D63970">
        <w:t>ГОСТ Р 51317.4.3-2006 (МЭК 61000-4-3:2006) Совместимость технических средств электромагнитная. Устойчивость к радиочастотному электромагнитному полю. Требования и методы испытаний</w:t>
      </w:r>
    </w:p>
    <w:p w:rsidR="0034132B" w:rsidRPr="00D63970" w:rsidRDefault="0034132B">
      <w:pPr>
        <w:pStyle w:val="ConsPlusNormal"/>
        <w:spacing w:before="220"/>
        <w:ind w:firstLine="540"/>
        <w:jc w:val="both"/>
      </w:pPr>
      <w:r w:rsidRPr="00D63970">
        <w:t>ГОСТ Р 51317.4.4-2007 (МЭК 61000-4-4:2004) Совместимость технических средств электромагнитная. Устойчивость к наносекундным импульсным помехам. Требования и методы испытаний</w:t>
      </w:r>
    </w:p>
    <w:p w:rsidR="0034132B" w:rsidRPr="00D63970" w:rsidRDefault="0034132B">
      <w:pPr>
        <w:pStyle w:val="ConsPlusNormal"/>
        <w:spacing w:before="220"/>
        <w:ind w:firstLine="540"/>
        <w:jc w:val="both"/>
      </w:pPr>
      <w:r w:rsidRPr="00D63970">
        <w:t xml:space="preserve">ГОСТ Р 51317.4.5-99 (МЭК 61000-4-5-95) Совместимость технических средств электромагнитная. Устойчивость к микросекундным импульсным помехам большой энергии. </w:t>
      </w:r>
      <w:r w:rsidRPr="00D63970">
        <w:lastRenderedPageBreak/>
        <w:t>Требования и методы испытаний</w:t>
      </w:r>
    </w:p>
    <w:p w:rsidR="0034132B" w:rsidRPr="00D63970" w:rsidRDefault="0034132B">
      <w:pPr>
        <w:pStyle w:val="ConsPlusNormal"/>
        <w:spacing w:before="220"/>
        <w:ind w:firstLine="540"/>
        <w:jc w:val="both"/>
      </w:pPr>
      <w:r w:rsidRPr="00D63970">
        <w:t>ГОСТ Р 51317.6.1-2006 (МЭК 61000-6-1:2005) Совместимость технических средств электромагнитная. Устойчивость к электромагнитным помехам технических средств, применяемых в жилых, коммерческих зонах и производственных зонах с малым энергопотреблением. Требования и методы испытаний</w:t>
      </w:r>
    </w:p>
    <w:p w:rsidR="0034132B" w:rsidRPr="00D63970" w:rsidRDefault="0034132B">
      <w:pPr>
        <w:pStyle w:val="ConsPlusNormal"/>
        <w:spacing w:before="220"/>
        <w:ind w:firstLine="540"/>
        <w:jc w:val="both"/>
      </w:pPr>
      <w:r w:rsidRPr="00D63970">
        <w:t>ГОСТ Р 51317.6.2-2007 (МЭК 61000-6-2:2005) Совместимость технических средств электромагнитная. Устойчивость к электромагнитным помехам технических средств, применяемых в промышленных зонах. Требования и методы испытаний</w:t>
      </w:r>
    </w:p>
    <w:p w:rsidR="0034132B" w:rsidRPr="00D63970" w:rsidRDefault="0034132B">
      <w:pPr>
        <w:pStyle w:val="ConsPlusNormal"/>
        <w:spacing w:before="220"/>
        <w:ind w:firstLine="540"/>
        <w:jc w:val="both"/>
      </w:pPr>
      <w:r w:rsidRPr="00D63970">
        <w:t>ГОСТ Р 51318.22-99 Совместимость технических средств электромагнитная. Радиопомехи индустриальные от оборудования информационных технологий. Нормы и методы испытаний</w:t>
      </w:r>
    </w:p>
    <w:p w:rsidR="0034132B" w:rsidRPr="00D63970" w:rsidRDefault="0034132B">
      <w:pPr>
        <w:pStyle w:val="ConsPlusNormal"/>
        <w:spacing w:before="220"/>
        <w:ind w:firstLine="540"/>
        <w:jc w:val="both"/>
      </w:pPr>
      <w:r w:rsidRPr="00D63970">
        <w:t>ГОСТ Р 52931-2008 Приборы контроля и регулирования технологических процессов. Общие технические условия.</w:t>
      </w:r>
    </w:p>
    <w:p w:rsidR="0034132B" w:rsidRPr="00D63970" w:rsidRDefault="0034132B">
      <w:pPr>
        <w:pStyle w:val="ConsPlusNormal"/>
        <w:spacing w:before="220"/>
        <w:ind w:firstLine="540"/>
        <w:jc w:val="both"/>
        <w:rPr>
          <w:i/>
        </w:rPr>
      </w:pPr>
      <w:r w:rsidRPr="00D63970">
        <w:rPr>
          <w:b/>
          <w:i/>
        </w:rPr>
        <w:t>Примечание.</w:t>
      </w:r>
      <w:r w:rsidRPr="00D63970">
        <w:rPr>
          <w:i/>
        </w:rPr>
        <w:t xml:space="preserve"> При пользовании настоящим стандартом целесообразно проверить действие ссылочных стандартов (сводов правил и/или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D63970" w:rsidRPr="00D63970">
        <w:rPr>
          <w:i/>
        </w:rPr>
        <w:t>«</w:t>
      </w:r>
      <w:r w:rsidRPr="00D63970">
        <w:rPr>
          <w:i/>
        </w:rPr>
        <w:t>Национальные стандарты</w:t>
      </w:r>
      <w:r w:rsidR="00D63970" w:rsidRPr="00D63970">
        <w:rPr>
          <w:i/>
        </w:rPr>
        <w:t>»</w:t>
      </w:r>
      <w:r w:rsidRPr="00D63970">
        <w:rPr>
          <w:i/>
        </w:rPr>
        <w:t xml:space="preserve">, который опубликован по состоянию на 1 января текущего года, и по выпускам ежемесячно издаваемого информационного указателя </w:t>
      </w:r>
      <w:r w:rsidR="00D63970" w:rsidRPr="00D63970">
        <w:rPr>
          <w:i/>
        </w:rPr>
        <w:t>«</w:t>
      </w:r>
      <w:r w:rsidRPr="00D63970">
        <w:rPr>
          <w:i/>
        </w:rPr>
        <w:t>Национальные стандарты</w:t>
      </w:r>
      <w:r w:rsidR="00D63970" w:rsidRPr="00D63970">
        <w:rPr>
          <w:i/>
        </w:rPr>
        <w:t>»</w:t>
      </w:r>
      <w:r w:rsidRPr="00D63970">
        <w:rPr>
          <w:i/>
        </w:rPr>
        <w:t xml:space="preserve"> за текущий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w:t>
      </w:r>
    </w:p>
    <w:p w:rsidR="0034132B" w:rsidRPr="00D63970" w:rsidRDefault="0034132B">
      <w:pPr>
        <w:pStyle w:val="ConsPlusNormal"/>
        <w:ind w:firstLine="540"/>
        <w:jc w:val="both"/>
      </w:pPr>
    </w:p>
    <w:p w:rsidR="0034132B" w:rsidRPr="00526FE5" w:rsidRDefault="0034132B">
      <w:pPr>
        <w:pStyle w:val="ConsPlusNormal"/>
        <w:jc w:val="center"/>
        <w:outlineLvl w:val="1"/>
        <w:rPr>
          <w:b/>
        </w:rPr>
      </w:pPr>
      <w:r w:rsidRPr="00526FE5">
        <w:rPr>
          <w:b/>
        </w:rPr>
        <w:t>3. Термины и определения</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В настоящем стандарте применены следующие термины с соответствующими определениями:</w:t>
      </w:r>
    </w:p>
    <w:p w:rsidR="0034132B" w:rsidRPr="00D63970" w:rsidRDefault="0034132B">
      <w:pPr>
        <w:pStyle w:val="ConsPlusNormal"/>
        <w:spacing w:before="220"/>
        <w:ind w:firstLine="540"/>
        <w:jc w:val="both"/>
      </w:pPr>
      <w:r w:rsidRPr="00D63970">
        <w:t xml:space="preserve">3.1. </w:t>
      </w:r>
      <w:r w:rsidRPr="00D63970">
        <w:rPr>
          <w:b/>
        </w:rPr>
        <w:t>Аварийная среда:</w:t>
      </w:r>
      <w:r w:rsidRPr="00D63970">
        <w:t xml:space="preserve"> Среда, образованная действием разрушительных сил (факторов) на объекты в зоне чрезвычайной ситуации.</w:t>
      </w:r>
    </w:p>
    <w:p w:rsidR="0034132B" w:rsidRPr="00D63970" w:rsidRDefault="0034132B">
      <w:pPr>
        <w:pStyle w:val="ConsPlusNormal"/>
        <w:spacing w:before="220"/>
        <w:ind w:firstLine="540"/>
        <w:jc w:val="both"/>
      </w:pPr>
      <w:r w:rsidRPr="00D63970">
        <w:t xml:space="preserve">3.2. </w:t>
      </w:r>
      <w:r w:rsidRPr="00D63970">
        <w:rPr>
          <w:b/>
        </w:rPr>
        <w:t>Беспилотный летательный аппарат:</w:t>
      </w:r>
      <w:r w:rsidRPr="00D63970">
        <w:t xml:space="preserve"> Летательный аппарат, предназначенный для полетов в атмосфере, на борту которого отсутствует экипаж и </w:t>
      </w:r>
      <w:proofErr w:type="gramStart"/>
      <w:r w:rsidRPr="00D63970">
        <w:t>управление</w:t>
      </w:r>
      <w:proofErr w:type="gramEnd"/>
      <w:r w:rsidRPr="00D63970">
        <w:t xml:space="preserve"> которым осуществляется автоматически, дистанционно или сочетанием указанных способов.</w:t>
      </w:r>
    </w:p>
    <w:p w:rsidR="0034132B" w:rsidRPr="00D63970" w:rsidRDefault="0034132B">
      <w:pPr>
        <w:pStyle w:val="ConsPlusNormal"/>
        <w:spacing w:before="220"/>
        <w:ind w:firstLine="540"/>
        <w:jc w:val="both"/>
      </w:pPr>
      <w:r w:rsidRPr="00D63970">
        <w:t xml:space="preserve">3.3. </w:t>
      </w:r>
      <w:r w:rsidRPr="00D63970">
        <w:rPr>
          <w:b/>
        </w:rPr>
        <w:t>Дистанционно пилотируемый летательный аппарат:</w:t>
      </w:r>
      <w:r w:rsidRPr="00D63970">
        <w:t xml:space="preserve"> Беспилотный летательный аппарат, управление которым осуществляется человеком-оператором по радиоканалу.</w:t>
      </w:r>
    </w:p>
    <w:p w:rsidR="0034132B" w:rsidRPr="00D63970" w:rsidRDefault="0034132B">
      <w:pPr>
        <w:pStyle w:val="ConsPlusNormal"/>
        <w:spacing w:before="220"/>
        <w:ind w:firstLine="540"/>
        <w:jc w:val="both"/>
      </w:pPr>
      <w:r w:rsidRPr="00D63970">
        <w:t xml:space="preserve">3.4. </w:t>
      </w:r>
      <w:r w:rsidRPr="00D63970">
        <w:rPr>
          <w:b/>
        </w:rPr>
        <w:t>Необитаемый подводный аппарат:</w:t>
      </w:r>
      <w:r w:rsidRPr="00D63970">
        <w:t xml:space="preserve"> Робототехническое средство для плавания под водой и выполнения специальных работ, на борту которого отсутствует экипаж и </w:t>
      </w:r>
      <w:proofErr w:type="gramStart"/>
      <w:r w:rsidRPr="00D63970">
        <w:t>управление</w:t>
      </w:r>
      <w:proofErr w:type="gramEnd"/>
      <w:r w:rsidRPr="00D63970">
        <w:t xml:space="preserve"> которым осуществляется автоматически, дистанционно или сочетанием указанных способов.</w:t>
      </w:r>
    </w:p>
    <w:p w:rsidR="0034132B" w:rsidRPr="00D63970" w:rsidRDefault="0034132B">
      <w:pPr>
        <w:pStyle w:val="ConsPlusNormal"/>
        <w:spacing w:before="220"/>
        <w:ind w:firstLine="540"/>
        <w:jc w:val="both"/>
      </w:pPr>
      <w:r w:rsidRPr="00D63970">
        <w:t xml:space="preserve">3.5. </w:t>
      </w:r>
      <w:r w:rsidRPr="00D63970">
        <w:rPr>
          <w:b/>
        </w:rPr>
        <w:t>Телеуправляемый подводный аппарат:</w:t>
      </w:r>
      <w:r w:rsidRPr="00D63970">
        <w:t xml:space="preserve"> Робототехническое средство для плавания под водой и выполнения специальных работ, управление движением которого осуществляется </w:t>
      </w:r>
      <w:r w:rsidRPr="00D63970">
        <w:lastRenderedPageBreak/>
        <w:t>человеком-оператором дистанционно с надводного или подводного морского судна.</w:t>
      </w:r>
    </w:p>
    <w:p w:rsidR="0034132B" w:rsidRPr="00D63970" w:rsidRDefault="0034132B">
      <w:pPr>
        <w:pStyle w:val="ConsPlusNormal"/>
        <w:spacing w:before="220"/>
        <w:ind w:firstLine="540"/>
        <w:jc w:val="both"/>
      </w:pPr>
      <w:r w:rsidRPr="00D63970">
        <w:t xml:space="preserve">3.6. </w:t>
      </w:r>
      <w:r w:rsidRPr="00D63970">
        <w:rPr>
          <w:b/>
        </w:rPr>
        <w:t>Обезвреживание взрывного устройства:</w:t>
      </w:r>
      <w:r w:rsidRPr="00D63970">
        <w:t xml:space="preserve"> Приведение взрывного устройства нарушением функциональных связей в его боевой цепи в состояние, исключающее его взрыв.</w:t>
      </w:r>
    </w:p>
    <w:p w:rsidR="0034132B" w:rsidRPr="00D63970" w:rsidRDefault="0034132B">
      <w:pPr>
        <w:pStyle w:val="ConsPlusNormal"/>
        <w:spacing w:before="220"/>
        <w:ind w:firstLine="540"/>
        <w:jc w:val="both"/>
      </w:pPr>
      <w:r w:rsidRPr="00D63970">
        <w:t xml:space="preserve">3.7. </w:t>
      </w:r>
      <w:r w:rsidRPr="00D63970">
        <w:rPr>
          <w:b/>
        </w:rPr>
        <w:t>Робототехническое средство; РТС:</w:t>
      </w:r>
      <w:r w:rsidRPr="00D63970">
        <w:t xml:space="preserve"> Средство, которое выполняет функции, предписанные виды работ или операции без непосредственного участия человека в опасной зоне.</w:t>
      </w:r>
    </w:p>
    <w:p w:rsidR="0034132B" w:rsidRPr="00D63970" w:rsidRDefault="0034132B">
      <w:pPr>
        <w:pStyle w:val="ConsPlusNormal"/>
        <w:spacing w:before="220"/>
        <w:ind w:firstLine="540"/>
        <w:jc w:val="both"/>
        <w:rPr>
          <w:i/>
        </w:rPr>
      </w:pPr>
      <w:r w:rsidRPr="00D63970">
        <w:rPr>
          <w:b/>
          <w:i/>
        </w:rPr>
        <w:t>Примечание.</w:t>
      </w:r>
      <w:r w:rsidRPr="00D63970">
        <w:rPr>
          <w:i/>
        </w:rPr>
        <w:t xml:space="preserve"> Термин </w:t>
      </w:r>
      <w:r w:rsidR="00D63970" w:rsidRPr="00D63970">
        <w:rPr>
          <w:i/>
        </w:rPr>
        <w:t>«</w:t>
      </w:r>
      <w:r w:rsidRPr="00D63970">
        <w:rPr>
          <w:i/>
        </w:rPr>
        <w:t>РТС</w:t>
      </w:r>
      <w:r w:rsidR="00D63970" w:rsidRPr="00D63970">
        <w:rPr>
          <w:i/>
        </w:rPr>
        <w:t>»</w:t>
      </w:r>
      <w:r w:rsidRPr="00D63970">
        <w:rPr>
          <w:i/>
        </w:rPr>
        <w:t xml:space="preserve"> является обобщающим и в настоящей работе используется как наиболее полно раскрывающий номенклатуру используемых в практике робототехнических устройств, включающую как мобильные, так и стационарные, в том числе перемещающиеся по обустроенным направляющим.</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3.8. </w:t>
      </w:r>
      <w:r w:rsidRPr="00D63970">
        <w:rPr>
          <w:b/>
        </w:rPr>
        <w:t>Робототехнический комплекс; РТК:</w:t>
      </w:r>
      <w:r w:rsidRPr="00D63970">
        <w:t xml:space="preserve"> Совокупность функционально связанных между собой технических устройств, включающая РТС и средства его эксплуатации.</w:t>
      </w:r>
    </w:p>
    <w:p w:rsidR="0034132B" w:rsidRPr="00D63970" w:rsidRDefault="0034132B">
      <w:pPr>
        <w:pStyle w:val="ConsPlusNormal"/>
        <w:spacing w:before="220"/>
        <w:ind w:firstLine="540"/>
        <w:jc w:val="both"/>
      </w:pPr>
      <w:r w:rsidRPr="00D63970">
        <w:t xml:space="preserve">3.9. </w:t>
      </w:r>
      <w:r w:rsidRPr="00D63970">
        <w:rPr>
          <w:b/>
        </w:rPr>
        <w:t>Средства управления:</w:t>
      </w:r>
      <w:r w:rsidRPr="00D63970">
        <w:t xml:space="preserve"> Электромеханические, электрические, электронные устройства, конструкции и программные средства, обеспечивающие контроль, управление и выполнение РТС специфических задач в зоне чрезвычайной ситуации.</w:t>
      </w:r>
    </w:p>
    <w:p w:rsidR="0034132B" w:rsidRPr="00D63970" w:rsidRDefault="0034132B">
      <w:pPr>
        <w:pStyle w:val="ConsPlusNormal"/>
        <w:spacing w:before="220"/>
        <w:ind w:firstLine="540"/>
        <w:jc w:val="both"/>
      </w:pPr>
      <w:r w:rsidRPr="00D63970">
        <w:t xml:space="preserve">3.10. </w:t>
      </w:r>
      <w:r w:rsidRPr="00D63970">
        <w:rPr>
          <w:b/>
        </w:rPr>
        <w:t>Система управления:</w:t>
      </w:r>
      <w:r w:rsidRPr="00D63970">
        <w:t xml:space="preserve"> Совокупность средств управления, которая формирует, принимает, транслирует, обеспечивает выполнение управленческих решений и при этом отдельные ее составляющие обладают технической, информационной, программной и эксплуатационной совместимостью.</w:t>
      </w:r>
    </w:p>
    <w:p w:rsidR="0034132B" w:rsidRPr="00D63970" w:rsidRDefault="0034132B">
      <w:pPr>
        <w:pStyle w:val="ConsPlusNormal"/>
        <w:spacing w:before="220"/>
        <w:ind w:firstLine="540"/>
        <w:jc w:val="both"/>
      </w:pPr>
      <w:r w:rsidRPr="00D63970">
        <w:t xml:space="preserve">3.11. </w:t>
      </w:r>
      <w:r w:rsidRPr="00D63970">
        <w:rPr>
          <w:b/>
        </w:rPr>
        <w:t>Навесное оборудование:</w:t>
      </w:r>
      <w:r w:rsidRPr="00D63970">
        <w:t xml:space="preserve"> Оборудование, которым оснащается робототехническое средство для обеспечения его функций.</w:t>
      </w:r>
    </w:p>
    <w:p w:rsidR="0034132B" w:rsidRPr="00D63970" w:rsidRDefault="0034132B">
      <w:pPr>
        <w:pStyle w:val="ConsPlusNormal"/>
        <w:spacing w:before="220"/>
        <w:ind w:firstLine="540"/>
        <w:jc w:val="both"/>
      </w:pPr>
      <w:r w:rsidRPr="00D63970">
        <w:t xml:space="preserve">3.12. </w:t>
      </w:r>
      <w:r w:rsidRPr="00D63970">
        <w:rPr>
          <w:b/>
        </w:rPr>
        <w:t>Пульт управления:</w:t>
      </w:r>
      <w:r w:rsidRPr="00D63970">
        <w:t xml:space="preserve"> Совокупность приборов и органов управления РТС, размещенных на общей панели.</w:t>
      </w:r>
    </w:p>
    <w:p w:rsidR="0034132B" w:rsidRPr="00D63970" w:rsidRDefault="0034132B">
      <w:pPr>
        <w:pStyle w:val="ConsPlusNormal"/>
        <w:spacing w:before="220"/>
        <w:ind w:firstLine="540"/>
        <w:jc w:val="both"/>
      </w:pPr>
      <w:r w:rsidRPr="00D63970">
        <w:t xml:space="preserve">3.13. </w:t>
      </w:r>
      <w:r w:rsidRPr="00D63970">
        <w:rPr>
          <w:b/>
        </w:rPr>
        <w:t>Мобильный робот:</w:t>
      </w:r>
      <w:r w:rsidRPr="00D63970">
        <w:t xml:space="preserve"> Дистанционно управляемое оператором самоходное робототехническое средство.</w:t>
      </w:r>
    </w:p>
    <w:p w:rsidR="0034132B" w:rsidRPr="00D63970" w:rsidRDefault="0034132B">
      <w:pPr>
        <w:pStyle w:val="ConsPlusNormal"/>
        <w:spacing w:before="220"/>
        <w:ind w:firstLine="540"/>
        <w:jc w:val="both"/>
      </w:pPr>
      <w:r w:rsidRPr="00D63970">
        <w:t xml:space="preserve">3.14. </w:t>
      </w:r>
      <w:r w:rsidRPr="00D63970">
        <w:rPr>
          <w:b/>
        </w:rPr>
        <w:t>Мобильный робототехнический комплекс:</w:t>
      </w:r>
      <w:r w:rsidRPr="00D63970">
        <w:t xml:space="preserve"> Самоходный РТК.</w:t>
      </w:r>
    </w:p>
    <w:p w:rsidR="0034132B" w:rsidRPr="00D63970" w:rsidRDefault="0034132B">
      <w:pPr>
        <w:pStyle w:val="ConsPlusNormal"/>
        <w:spacing w:before="220"/>
        <w:ind w:firstLine="540"/>
        <w:jc w:val="both"/>
      </w:pPr>
      <w:r w:rsidRPr="00D63970">
        <w:t xml:space="preserve">3.15. </w:t>
      </w:r>
      <w:r w:rsidRPr="00D63970">
        <w:rPr>
          <w:b/>
        </w:rPr>
        <w:t>Безлюдные технологии:</w:t>
      </w:r>
      <w:r w:rsidRPr="00D63970">
        <w:t xml:space="preserve"> Технологии, осуществляемые без непосредственного участия человека.</w:t>
      </w:r>
    </w:p>
    <w:p w:rsidR="0034132B" w:rsidRPr="00D63970" w:rsidRDefault="0034132B">
      <w:pPr>
        <w:pStyle w:val="ConsPlusNormal"/>
        <w:ind w:firstLine="540"/>
        <w:jc w:val="both"/>
      </w:pPr>
    </w:p>
    <w:p w:rsidR="0034132B" w:rsidRPr="00526FE5" w:rsidRDefault="0034132B">
      <w:pPr>
        <w:pStyle w:val="ConsPlusNormal"/>
        <w:jc w:val="center"/>
        <w:outlineLvl w:val="1"/>
        <w:rPr>
          <w:b/>
        </w:rPr>
      </w:pPr>
      <w:bookmarkStart w:id="1" w:name="P117"/>
      <w:bookmarkEnd w:id="1"/>
      <w:r w:rsidRPr="00526FE5">
        <w:rPr>
          <w:b/>
        </w:rPr>
        <w:t>4. Сокращения</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В настоящем стандарте применяют следующие сокращения:</w:t>
      </w:r>
    </w:p>
    <w:p w:rsidR="0034132B" w:rsidRPr="00D63970" w:rsidRDefault="0034132B">
      <w:pPr>
        <w:pStyle w:val="ConsPlusNormal"/>
        <w:spacing w:before="220"/>
        <w:ind w:firstLine="540"/>
        <w:jc w:val="both"/>
      </w:pPr>
      <w:r w:rsidRPr="00D63970">
        <w:t xml:space="preserve">АХОВ </w:t>
      </w:r>
      <w:r w:rsidR="00526FE5">
        <w:t>–</w:t>
      </w:r>
      <w:r w:rsidRPr="00D63970">
        <w:t xml:space="preserve"> аварийные химически опасные вещества;</w:t>
      </w:r>
    </w:p>
    <w:p w:rsidR="0034132B" w:rsidRPr="00D63970" w:rsidRDefault="0034132B">
      <w:pPr>
        <w:pStyle w:val="ConsPlusNormal"/>
        <w:spacing w:before="220"/>
        <w:ind w:firstLine="540"/>
        <w:jc w:val="both"/>
      </w:pPr>
      <w:r w:rsidRPr="00D63970">
        <w:t xml:space="preserve">БЛА </w:t>
      </w:r>
      <w:r w:rsidR="00526FE5">
        <w:t>–</w:t>
      </w:r>
      <w:r w:rsidRPr="00D63970">
        <w:t xml:space="preserve"> беспилотный летательный аппарат;</w:t>
      </w:r>
    </w:p>
    <w:p w:rsidR="0034132B" w:rsidRPr="00D63970" w:rsidRDefault="0034132B">
      <w:pPr>
        <w:pStyle w:val="ConsPlusNormal"/>
        <w:spacing w:before="220"/>
        <w:ind w:firstLine="540"/>
        <w:jc w:val="both"/>
      </w:pPr>
      <w:r w:rsidRPr="00D63970">
        <w:t xml:space="preserve">ВУВ </w:t>
      </w:r>
      <w:r w:rsidR="00526FE5">
        <w:t>–</w:t>
      </w:r>
      <w:r w:rsidRPr="00D63970">
        <w:t xml:space="preserve"> воздушная ударная волна;</w:t>
      </w:r>
    </w:p>
    <w:p w:rsidR="0034132B" w:rsidRPr="00D63970" w:rsidRDefault="0034132B">
      <w:pPr>
        <w:pStyle w:val="ConsPlusNormal"/>
        <w:spacing w:before="220"/>
        <w:ind w:firstLine="540"/>
        <w:jc w:val="both"/>
      </w:pPr>
      <w:r w:rsidRPr="00D63970">
        <w:t xml:space="preserve">ДПЛА </w:t>
      </w:r>
      <w:r w:rsidR="00526FE5">
        <w:t>–</w:t>
      </w:r>
      <w:r w:rsidRPr="00D63970">
        <w:t xml:space="preserve"> дистанционно пилотируемый летательный аппарат;</w:t>
      </w:r>
    </w:p>
    <w:p w:rsidR="0034132B" w:rsidRPr="00D63970" w:rsidRDefault="0034132B">
      <w:pPr>
        <w:pStyle w:val="ConsPlusNormal"/>
        <w:spacing w:before="220"/>
        <w:ind w:firstLine="540"/>
        <w:jc w:val="both"/>
      </w:pPr>
      <w:r w:rsidRPr="00D63970">
        <w:t xml:space="preserve">ДПУ </w:t>
      </w:r>
      <w:r w:rsidR="00526FE5">
        <w:t>–</w:t>
      </w:r>
      <w:r w:rsidRPr="00D63970">
        <w:t xml:space="preserve"> пульт управления, находящийся вне рабочей зоны РТС;</w:t>
      </w:r>
    </w:p>
    <w:p w:rsidR="0034132B" w:rsidRPr="00D63970" w:rsidRDefault="0034132B">
      <w:pPr>
        <w:pStyle w:val="ConsPlusNormal"/>
        <w:spacing w:before="220"/>
        <w:ind w:firstLine="540"/>
        <w:jc w:val="both"/>
      </w:pPr>
      <w:r w:rsidRPr="00D63970">
        <w:t xml:space="preserve">МПУ </w:t>
      </w:r>
      <w:r w:rsidR="00526FE5">
        <w:t>–</w:t>
      </w:r>
      <w:r w:rsidRPr="00D63970">
        <w:t xml:space="preserve"> пульт управления, располагаемый в непосредственной близости от РТС.</w:t>
      </w:r>
    </w:p>
    <w:p w:rsidR="0034132B" w:rsidRPr="00526FE5" w:rsidRDefault="0034132B">
      <w:pPr>
        <w:pStyle w:val="ConsPlusNormal"/>
        <w:spacing w:before="220"/>
        <w:ind w:firstLine="540"/>
        <w:jc w:val="both"/>
        <w:rPr>
          <w:i/>
        </w:rPr>
      </w:pPr>
      <w:r w:rsidRPr="00526FE5">
        <w:rPr>
          <w:b/>
          <w:i/>
        </w:rPr>
        <w:t>Примечание.</w:t>
      </w:r>
      <w:r w:rsidRPr="00526FE5">
        <w:rPr>
          <w:i/>
        </w:rPr>
        <w:t xml:space="preserve"> МПУ в основном используется как технологический ПУ</w:t>
      </w:r>
      <w:r w:rsidR="00526FE5" w:rsidRPr="00526FE5">
        <w:rPr>
          <w:i/>
        </w:rPr>
        <w:t xml:space="preserve"> для тестирования элементов РСТ.</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МР </w:t>
      </w:r>
      <w:r w:rsidR="00526FE5">
        <w:t>–</w:t>
      </w:r>
      <w:r w:rsidRPr="00D63970">
        <w:t xml:space="preserve"> мобильный робот;</w:t>
      </w:r>
    </w:p>
    <w:p w:rsidR="0034132B" w:rsidRPr="00D63970" w:rsidRDefault="0034132B">
      <w:pPr>
        <w:pStyle w:val="ConsPlusNormal"/>
        <w:spacing w:before="220"/>
        <w:ind w:firstLine="540"/>
        <w:jc w:val="both"/>
      </w:pPr>
      <w:r w:rsidRPr="00D63970">
        <w:t xml:space="preserve">МРК </w:t>
      </w:r>
      <w:r w:rsidR="00526FE5">
        <w:t>–</w:t>
      </w:r>
      <w:r w:rsidRPr="00D63970">
        <w:t xml:space="preserve"> мобильный робототехнический комплекс;</w:t>
      </w:r>
    </w:p>
    <w:p w:rsidR="0034132B" w:rsidRPr="00D63970" w:rsidRDefault="0034132B">
      <w:pPr>
        <w:pStyle w:val="ConsPlusNormal"/>
        <w:spacing w:before="220"/>
        <w:ind w:firstLine="540"/>
        <w:jc w:val="both"/>
      </w:pPr>
      <w:r w:rsidRPr="00D63970">
        <w:t xml:space="preserve">НО </w:t>
      </w:r>
      <w:r w:rsidR="00526FE5">
        <w:t>–</w:t>
      </w:r>
      <w:r w:rsidRPr="00D63970">
        <w:t xml:space="preserve"> навесное оборудование РТС;</w:t>
      </w:r>
    </w:p>
    <w:p w:rsidR="0034132B" w:rsidRPr="00D63970" w:rsidRDefault="0034132B">
      <w:pPr>
        <w:pStyle w:val="ConsPlusNormal"/>
        <w:spacing w:before="220"/>
        <w:ind w:firstLine="540"/>
        <w:jc w:val="both"/>
      </w:pPr>
      <w:r w:rsidRPr="00D63970">
        <w:t xml:space="preserve">НПА </w:t>
      </w:r>
      <w:r w:rsidR="00526FE5">
        <w:t>–</w:t>
      </w:r>
      <w:r w:rsidRPr="00D63970">
        <w:t xml:space="preserve"> необитаемый подводный аппарат;</w:t>
      </w:r>
    </w:p>
    <w:p w:rsidR="0034132B" w:rsidRPr="00D63970" w:rsidRDefault="0034132B">
      <w:pPr>
        <w:pStyle w:val="ConsPlusNormal"/>
        <w:spacing w:before="220"/>
        <w:ind w:firstLine="540"/>
        <w:jc w:val="both"/>
      </w:pPr>
      <w:r w:rsidRPr="00D63970">
        <w:t xml:space="preserve">ПДК </w:t>
      </w:r>
      <w:r w:rsidR="00526FE5">
        <w:t>–</w:t>
      </w:r>
      <w:r w:rsidRPr="00D63970">
        <w:t xml:space="preserve"> предельно допустимая концентрация;</w:t>
      </w:r>
    </w:p>
    <w:p w:rsidR="0034132B" w:rsidRPr="00D63970" w:rsidRDefault="0034132B">
      <w:pPr>
        <w:pStyle w:val="ConsPlusNormal"/>
        <w:spacing w:before="220"/>
        <w:ind w:firstLine="540"/>
        <w:jc w:val="both"/>
      </w:pPr>
      <w:r w:rsidRPr="00D63970">
        <w:t xml:space="preserve">ПУ </w:t>
      </w:r>
      <w:r w:rsidR="00526FE5">
        <w:t>–</w:t>
      </w:r>
      <w:r w:rsidRPr="00D63970">
        <w:t xml:space="preserve"> пульт управления;</w:t>
      </w:r>
    </w:p>
    <w:p w:rsidR="0034132B" w:rsidRPr="00D63970" w:rsidRDefault="0034132B">
      <w:pPr>
        <w:pStyle w:val="ConsPlusNormal"/>
        <w:spacing w:before="220"/>
        <w:ind w:firstLine="540"/>
        <w:jc w:val="both"/>
      </w:pPr>
      <w:r w:rsidRPr="00D63970">
        <w:t xml:space="preserve">ПФ </w:t>
      </w:r>
      <w:r w:rsidR="00526FE5">
        <w:t>–</w:t>
      </w:r>
      <w:r w:rsidRPr="00D63970">
        <w:t xml:space="preserve"> поражающий фактор;</w:t>
      </w:r>
    </w:p>
    <w:p w:rsidR="0034132B" w:rsidRPr="00D63970" w:rsidRDefault="0034132B">
      <w:pPr>
        <w:pStyle w:val="ConsPlusNormal"/>
        <w:spacing w:before="220"/>
        <w:ind w:firstLine="540"/>
        <w:jc w:val="both"/>
      </w:pPr>
      <w:r w:rsidRPr="00D63970">
        <w:t xml:space="preserve">РТК </w:t>
      </w:r>
      <w:r w:rsidR="00526FE5">
        <w:t>–</w:t>
      </w:r>
      <w:r w:rsidRPr="00D63970">
        <w:t xml:space="preserve"> робототехнический комплекс;</w:t>
      </w:r>
    </w:p>
    <w:p w:rsidR="0034132B" w:rsidRPr="00D63970" w:rsidRDefault="0034132B">
      <w:pPr>
        <w:pStyle w:val="ConsPlusNormal"/>
        <w:spacing w:before="220"/>
        <w:ind w:firstLine="540"/>
        <w:jc w:val="both"/>
      </w:pPr>
      <w:r w:rsidRPr="00D63970">
        <w:t xml:space="preserve">СДУ </w:t>
      </w:r>
      <w:r w:rsidR="00526FE5">
        <w:t>–</w:t>
      </w:r>
      <w:r w:rsidRPr="00D63970">
        <w:t xml:space="preserve"> система дистанционного управления;</w:t>
      </w:r>
    </w:p>
    <w:p w:rsidR="0034132B" w:rsidRPr="00D63970" w:rsidRDefault="0034132B">
      <w:pPr>
        <w:pStyle w:val="ConsPlusNormal"/>
        <w:spacing w:before="220"/>
        <w:ind w:firstLine="540"/>
        <w:jc w:val="both"/>
      </w:pPr>
      <w:r w:rsidRPr="00D63970">
        <w:t xml:space="preserve">СИЗ </w:t>
      </w:r>
      <w:r w:rsidR="00526FE5">
        <w:t>–</w:t>
      </w:r>
      <w:r w:rsidRPr="00D63970">
        <w:t xml:space="preserve"> средства индивидуальной защиты;</w:t>
      </w:r>
    </w:p>
    <w:p w:rsidR="0034132B" w:rsidRPr="00D63970" w:rsidRDefault="0034132B">
      <w:pPr>
        <w:pStyle w:val="ConsPlusNormal"/>
        <w:spacing w:before="220"/>
        <w:ind w:firstLine="540"/>
        <w:jc w:val="both"/>
      </w:pPr>
      <w:r w:rsidRPr="00D63970">
        <w:t xml:space="preserve">СУ </w:t>
      </w:r>
      <w:r w:rsidR="00526FE5">
        <w:t>–</w:t>
      </w:r>
      <w:r w:rsidRPr="00D63970">
        <w:t xml:space="preserve"> система управления;</w:t>
      </w:r>
    </w:p>
    <w:p w:rsidR="0034132B" w:rsidRPr="00D63970" w:rsidRDefault="0034132B">
      <w:pPr>
        <w:pStyle w:val="ConsPlusNormal"/>
        <w:spacing w:before="220"/>
        <w:ind w:firstLine="540"/>
        <w:jc w:val="both"/>
      </w:pPr>
      <w:r w:rsidRPr="00D63970">
        <w:t xml:space="preserve">ТПА </w:t>
      </w:r>
      <w:r w:rsidR="00526FE5">
        <w:t>–</w:t>
      </w:r>
      <w:r w:rsidRPr="00D63970">
        <w:t xml:space="preserve"> телеуправляемый подводный аппарат;</w:t>
      </w:r>
    </w:p>
    <w:p w:rsidR="0034132B" w:rsidRPr="00D63970" w:rsidRDefault="0034132B">
      <w:pPr>
        <w:pStyle w:val="ConsPlusNormal"/>
        <w:spacing w:before="220"/>
        <w:ind w:firstLine="540"/>
        <w:jc w:val="both"/>
      </w:pPr>
      <w:r w:rsidRPr="00D63970">
        <w:t xml:space="preserve">ЧС </w:t>
      </w:r>
      <w:r w:rsidR="00526FE5">
        <w:t>–</w:t>
      </w:r>
      <w:r w:rsidRPr="00D63970">
        <w:t xml:space="preserve"> чрезвычайная ситуация;</w:t>
      </w:r>
    </w:p>
    <w:p w:rsidR="0034132B" w:rsidRPr="00D63970" w:rsidRDefault="0034132B">
      <w:pPr>
        <w:pStyle w:val="ConsPlusNormal"/>
        <w:spacing w:before="220"/>
        <w:ind w:firstLine="540"/>
        <w:jc w:val="both"/>
      </w:pPr>
      <w:r w:rsidRPr="00D63970">
        <w:t xml:space="preserve">ЭЛТ </w:t>
      </w:r>
      <w:r w:rsidR="00526FE5">
        <w:t>–</w:t>
      </w:r>
      <w:r w:rsidRPr="00D63970">
        <w:t xml:space="preserve"> электронно-лучевая трубка.</w:t>
      </w:r>
    </w:p>
    <w:p w:rsidR="0034132B" w:rsidRPr="00D63970" w:rsidRDefault="0034132B">
      <w:pPr>
        <w:pStyle w:val="ConsPlusNormal"/>
        <w:ind w:firstLine="540"/>
        <w:jc w:val="both"/>
      </w:pPr>
    </w:p>
    <w:p w:rsidR="0034132B" w:rsidRPr="00526FE5" w:rsidRDefault="0034132B">
      <w:pPr>
        <w:pStyle w:val="ConsPlusNormal"/>
        <w:jc w:val="center"/>
        <w:outlineLvl w:val="1"/>
        <w:rPr>
          <w:b/>
        </w:rPr>
      </w:pPr>
      <w:r w:rsidRPr="00526FE5">
        <w:rPr>
          <w:b/>
        </w:rPr>
        <w:t>5. Классификация, обозначения и состав РТС</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5.1. РТС классифицируются по следующим параметрам:</w:t>
      </w:r>
    </w:p>
    <w:p w:rsidR="0034132B" w:rsidRPr="00D63970" w:rsidRDefault="0034132B">
      <w:pPr>
        <w:pStyle w:val="ConsPlusNormal"/>
        <w:spacing w:before="220"/>
        <w:ind w:firstLine="540"/>
        <w:jc w:val="both"/>
      </w:pPr>
      <w:r w:rsidRPr="00D63970">
        <w:t>5.1.1. Цели применения:</w:t>
      </w:r>
    </w:p>
    <w:p w:rsidR="0034132B" w:rsidRPr="00D63970" w:rsidRDefault="0034132B">
      <w:pPr>
        <w:pStyle w:val="ConsPlusNormal"/>
        <w:spacing w:before="220"/>
        <w:ind w:firstLine="540"/>
        <w:jc w:val="both"/>
      </w:pPr>
      <w:r w:rsidRPr="00D63970">
        <w:t>1) ликвидация радиационных аварий;</w:t>
      </w:r>
    </w:p>
    <w:p w:rsidR="0034132B" w:rsidRPr="00D63970" w:rsidRDefault="0034132B">
      <w:pPr>
        <w:pStyle w:val="ConsPlusNormal"/>
        <w:spacing w:before="220"/>
        <w:ind w:firstLine="540"/>
        <w:jc w:val="both"/>
      </w:pPr>
      <w:r w:rsidRPr="00D63970">
        <w:t>2) ликвидация радиационных и химических аварий;</w:t>
      </w:r>
    </w:p>
    <w:p w:rsidR="0034132B" w:rsidRPr="00D63970" w:rsidRDefault="0034132B">
      <w:pPr>
        <w:pStyle w:val="ConsPlusNormal"/>
        <w:spacing w:before="220"/>
        <w:ind w:firstLine="540"/>
        <w:jc w:val="both"/>
      </w:pPr>
      <w:r w:rsidRPr="00D63970">
        <w:t>3) работы со взрывоопасными предметами;</w:t>
      </w:r>
    </w:p>
    <w:p w:rsidR="0034132B" w:rsidRPr="00D63970" w:rsidRDefault="0034132B">
      <w:pPr>
        <w:pStyle w:val="ConsPlusNormal"/>
        <w:spacing w:before="220"/>
        <w:ind w:firstLine="540"/>
        <w:jc w:val="both"/>
      </w:pPr>
      <w:r w:rsidRPr="00D63970">
        <w:t>4) работы на пожарах и в зонах высоких температур;</w:t>
      </w:r>
    </w:p>
    <w:p w:rsidR="0034132B" w:rsidRPr="00D63970" w:rsidRDefault="0034132B">
      <w:pPr>
        <w:pStyle w:val="ConsPlusNormal"/>
        <w:spacing w:before="220"/>
        <w:ind w:firstLine="540"/>
        <w:jc w:val="both"/>
      </w:pPr>
      <w:r w:rsidRPr="00D63970">
        <w:t>5) подводно-технические и надводные работы;</w:t>
      </w:r>
    </w:p>
    <w:p w:rsidR="0034132B" w:rsidRPr="00D63970" w:rsidRDefault="0034132B">
      <w:pPr>
        <w:pStyle w:val="ConsPlusNormal"/>
        <w:spacing w:before="220"/>
        <w:ind w:firstLine="540"/>
        <w:jc w:val="both"/>
      </w:pPr>
      <w:r w:rsidRPr="00D63970">
        <w:t>6) разведка (мониторинг) в зоне ЧС;</w:t>
      </w:r>
    </w:p>
    <w:p w:rsidR="0034132B" w:rsidRPr="00D63970" w:rsidRDefault="0034132B">
      <w:pPr>
        <w:pStyle w:val="ConsPlusNormal"/>
        <w:spacing w:before="220"/>
        <w:ind w:firstLine="540"/>
        <w:jc w:val="both"/>
      </w:pPr>
      <w:r w:rsidRPr="00D63970">
        <w:t>7) антитеррористические операции.</w:t>
      </w:r>
    </w:p>
    <w:p w:rsidR="0034132B" w:rsidRPr="00D63970" w:rsidRDefault="0034132B">
      <w:pPr>
        <w:pStyle w:val="ConsPlusNormal"/>
        <w:spacing w:before="220"/>
        <w:ind w:firstLine="540"/>
        <w:jc w:val="both"/>
      </w:pPr>
      <w:r w:rsidRPr="00D63970">
        <w:t>5.1.2. Среда применения:</w:t>
      </w:r>
    </w:p>
    <w:p w:rsidR="0034132B" w:rsidRPr="00D63970" w:rsidRDefault="0034132B">
      <w:pPr>
        <w:pStyle w:val="ConsPlusNormal"/>
        <w:spacing w:before="220"/>
        <w:ind w:firstLine="540"/>
        <w:jc w:val="both"/>
      </w:pPr>
      <w:r w:rsidRPr="00D63970">
        <w:t>1) наземные;</w:t>
      </w:r>
    </w:p>
    <w:p w:rsidR="0034132B" w:rsidRPr="00D63970" w:rsidRDefault="0034132B">
      <w:pPr>
        <w:pStyle w:val="ConsPlusNormal"/>
        <w:spacing w:before="220"/>
        <w:ind w:firstLine="540"/>
        <w:jc w:val="both"/>
      </w:pPr>
      <w:r w:rsidRPr="00D63970">
        <w:t>2) воздушные;</w:t>
      </w:r>
    </w:p>
    <w:p w:rsidR="0034132B" w:rsidRPr="00D63970" w:rsidRDefault="0034132B">
      <w:pPr>
        <w:pStyle w:val="ConsPlusNormal"/>
        <w:spacing w:before="220"/>
        <w:ind w:firstLine="540"/>
        <w:jc w:val="both"/>
      </w:pPr>
      <w:r w:rsidRPr="00D63970">
        <w:t>3) подводные.</w:t>
      </w:r>
    </w:p>
    <w:p w:rsidR="0034132B" w:rsidRPr="00D63970" w:rsidRDefault="0034132B">
      <w:pPr>
        <w:pStyle w:val="ConsPlusNormal"/>
        <w:spacing w:before="220"/>
        <w:ind w:firstLine="540"/>
        <w:jc w:val="both"/>
      </w:pPr>
      <w:r w:rsidRPr="00D63970">
        <w:t>5.1.3. Способ управления (степени автоматизации):</w:t>
      </w:r>
    </w:p>
    <w:p w:rsidR="0034132B" w:rsidRPr="00D63970" w:rsidRDefault="0034132B">
      <w:pPr>
        <w:pStyle w:val="ConsPlusNormal"/>
        <w:spacing w:before="220"/>
        <w:ind w:firstLine="540"/>
        <w:jc w:val="both"/>
      </w:pPr>
      <w:r w:rsidRPr="00D63970">
        <w:lastRenderedPageBreak/>
        <w:t>1) телеуправляемые;</w:t>
      </w:r>
    </w:p>
    <w:p w:rsidR="0034132B" w:rsidRPr="00D63970" w:rsidRDefault="0034132B">
      <w:pPr>
        <w:pStyle w:val="ConsPlusNormal"/>
        <w:spacing w:before="220"/>
        <w:ind w:firstLine="540"/>
        <w:jc w:val="both"/>
      </w:pPr>
      <w:r w:rsidRPr="00D63970">
        <w:t>2) программные;</w:t>
      </w:r>
    </w:p>
    <w:p w:rsidR="0034132B" w:rsidRPr="00D63970" w:rsidRDefault="0034132B">
      <w:pPr>
        <w:pStyle w:val="ConsPlusNormal"/>
        <w:spacing w:before="220"/>
        <w:ind w:firstLine="540"/>
        <w:jc w:val="both"/>
      </w:pPr>
      <w:r w:rsidRPr="00D63970">
        <w:t>3) супервизорные.</w:t>
      </w:r>
    </w:p>
    <w:p w:rsidR="0034132B" w:rsidRPr="00D63970" w:rsidRDefault="0034132B">
      <w:pPr>
        <w:pStyle w:val="ConsPlusNormal"/>
        <w:spacing w:before="220"/>
        <w:ind w:firstLine="540"/>
        <w:jc w:val="both"/>
      </w:pPr>
      <w:r w:rsidRPr="00D63970">
        <w:t>5.1.4. Применяемые носители (транспортная база):</w:t>
      </w:r>
    </w:p>
    <w:p w:rsidR="0034132B" w:rsidRPr="00D63970" w:rsidRDefault="0034132B">
      <w:pPr>
        <w:pStyle w:val="ConsPlusNormal"/>
        <w:spacing w:before="220"/>
        <w:ind w:firstLine="540"/>
        <w:jc w:val="both"/>
      </w:pPr>
      <w:r w:rsidRPr="00D63970">
        <w:t>1) ходовые модули (серийные или специальные шасси), базовые машины - для наземных РТС;</w:t>
      </w:r>
    </w:p>
    <w:p w:rsidR="0034132B" w:rsidRPr="00D63970" w:rsidRDefault="0034132B">
      <w:pPr>
        <w:pStyle w:val="ConsPlusNormal"/>
        <w:spacing w:before="220"/>
        <w:ind w:firstLine="540"/>
        <w:jc w:val="both"/>
      </w:pPr>
      <w:r w:rsidRPr="00D63970">
        <w:t>2) погружаемые управляемые платформы и модули - для подводных РТС;</w:t>
      </w:r>
    </w:p>
    <w:p w:rsidR="0034132B" w:rsidRPr="00D63970" w:rsidRDefault="0034132B">
      <w:pPr>
        <w:pStyle w:val="ConsPlusNormal"/>
        <w:spacing w:before="220"/>
        <w:ind w:firstLine="540"/>
        <w:jc w:val="both"/>
      </w:pPr>
      <w:r w:rsidRPr="00D63970">
        <w:t>3) дистанционно пилотируемые летательные аппараты - для воздушных РТС.</w:t>
      </w:r>
    </w:p>
    <w:p w:rsidR="0034132B" w:rsidRPr="00D63970" w:rsidRDefault="0034132B">
      <w:pPr>
        <w:pStyle w:val="ConsPlusNormal"/>
        <w:spacing w:before="220"/>
        <w:ind w:firstLine="540"/>
        <w:jc w:val="both"/>
      </w:pPr>
      <w:r w:rsidRPr="00D63970">
        <w:t>5.1.5. Степень функциональности:</w:t>
      </w:r>
    </w:p>
    <w:p w:rsidR="0034132B" w:rsidRPr="00D63970" w:rsidRDefault="0034132B">
      <w:pPr>
        <w:pStyle w:val="ConsPlusNormal"/>
        <w:spacing w:before="220"/>
        <w:ind w:firstLine="540"/>
        <w:jc w:val="both"/>
      </w:pPr>
      <w:r w:rsidRPr="00D63970">
        <w:t>1) многофункциональные (универсальные);</w:t>
      </w:r>
    </w:p>
    <w:p w:rsidR="0034132B" w:rsidRPr="00D63970" w:rsidRDefault="0034132B">
      <w:pPr>
        <w:pStyle w:val="ConsPlusNormal"/>
        <w:spacing w:before="220"/>
        <w:ind w:firstLine="540"/>
        <w:jc w:val="both"/>
      </w:pPr>
      <w:r w:rsidRPr="00D63970">
        <w:t>2) монофункциональные (специализированные).</w:t>
      </w:r>
    </w:p>
    <w:p w:rsidR="0034132B" w:rsidRPr="00D63970" w:rsidRDefault="0034132B">
      <w:pPr>
        <w:pStyle w:val="ConsPlusNormal"/>
        <w:spacing w:before="220"/>
        <w:ind w:firstLine="540"/>
        <w:jc w:val="both"/>
      </w:pPr>
      <w:r w:rsidRPr="00D63970">
        <w:t>5.1.6. Вид линий связи:</w:t>
      </w:r>
    </w:p>
    <w:p w:rsidR="0034132B" w:rsidRPr="00D63970" w:rsidRDefault="0034132B">
      <w:pPr>
        <w:pStyle w:val="ConsPlusNormal"/>
        <w:spacing w:before="220"/>
        <w:ind w:firstLine="540"/>
        <w:jc w:val="both"/>
      </w:pPr>
      <w:r w:rsidRPr="00D63970">
        <w:t>1) радио;</w:t>
      </w:r>
    </w:p>
    <w:p w:rsidR="0034132B" w:rsidRPr="00D63970" w:rsidRDefault="0034132B">
      <w:pPr>
        <w:pStyle w:val="ConsPlusNormal"/>
        <w:spacing w:before="220"/>
        <w:ind w:firstLine="540"/>
        <w:jc w:val="both"/>
      </w:pPr>
      <w:r w:rsidRPr="00D63970">
        <w:t>2) проводная;</w:t>
      </w:r>
    </w:p>
    <w:p w:rsidR="0034132B" w:rsidRPr="00D63970" w:rsidRDefault="0034132B">
      <w:pPr>
        <w:pStyle w:val="ConsPlusNormal"/>
        <w:spacing w:before="220"/>
        <w:ind w:firstLine="540"/>
        <w:jc w:val="both"/>
      </w:pPr>
      <w:r w:rsidRPr="00D63970">
        <w:t xml:space="preserve">3) </w:t>
      </w:r>
      <w:proofErr w:type="spellStart"/>
      <w:r w:rsidRPr="00D63970">
        <w:t>оптикопроводная</w:t>
      </w:r>
      <w:proofErr w:type="spellEnd"/>
      <w:r w:rsidRPr="00D63970">
        <w:t>;</w:t>
      </w:r>
    </w:p>
    <w:p w:rsidR="0034132B" w:rsidRPr="00D63970" w:rsidRDefault="0034132B">
      <w:pPr>
        <w:pStyle w:val="ConsPlusNormal"/>
        <w:spacing w:before="220"/>
        <w:ind w:firstLine="540"/>
        <w:jc w:val="both"/>
      </w:pPr>
      <w:r w:rsidRPr="00D63970">
        <w:t>4) комбинированная.</w:t>
      </w:r>
    </w:p>
    <w:p w:rsidR="0034132B" w:rsidRPr="00D63970" w:rsidRDefault="0034132B">
      <w:pPr>
        <w:pStyle w:val="ConsPlusNormal"/>
        <w:spacing w:before="220"/>
        <w:ind w:firstLine="540"/>
        <w:jc w:val="both"/>
      </w:pPr>
      <w:r w:rsidRPr="00D63970">
        <w:t>5.1.7. Тип привода:</w:t>
      </w:r>
    </w:p>
    <w:p w:rsidR="0034132B" w:rsidRPr="00D63970" w:rsidRDefault="0034132B">
      <w:pPr>
        <w:pStyle w:val="ConsPlusNormal"/>
        <w:spacing w:before="220"/>
        <w:ind w:firstLine="540"/>
        <w:jc w:val="both"/>
      </w:pPr>
      <w:r w:rsidRPr="00D63970">
        <w:t>1) механический;</w:t>
      </w:r>
    </w:p>
    <w:p w:rsidR="0034132B" w:rsidRPr="00D63970" w:rsidRDefault="0034132B">
      <w:pPr>
        <w:pStyle w:val="ConsPlusNormal"/>
        <w:spacing w:before="220"/>
        <w:ind w:firstLine="540"/>
        <w:jc w:val="both"/>
      </w:pPr>
      <w:r w:rsidRPr="00D63970">
        <w:t>2) электромеханический;</w:t>
      </w:r>
    </w:p>
    <w:p w:rsidR="0034132B" w:rsidRPr="00D63970" w:rsidRDefault="0034132B">
      <w:pPr>
        <w:pStyle w:val="ConsPlusNormal"/>
        <w:spacing w:before="220"/>
        <w:ind w:firstLine="540"/>
        <w:jc w:val="both"/>
      </w:pPr>
      <w:r w:rsidRPr="00D63970">
        <w:t>3) гидравлический;</w:t>
      </w:r>
    </w:p>
    <w:p w:rsidR="0034132B" w:rsidRPr="00D63970" w:rsidRDefault="0034132B">
      <w:pPr>
        <w:pStyle w:val="ConsPlusNormal"/>
        <w:spacing w:before="220"/>
        <w:ind w:firstLine="540"/>
        <w:jc w:val="both"/>
      </w:pPr>
      <w:r w:rsidRPr="00D63970">
        <w:t>4) пневматический.</w:t>
      </w:r>
    </w:p>
    <w:p w:rsidR="0034132B" w:rsidRPr="00D63970" w:rsidRDefault="0034132B">
      <w:pPr>
        <w:pStyle w:val="ConsPlusNormal"/>
        <w:spacing w:before="220"/>
        <w:ind w:firstLine="540"/>
        <w:jc w:val="both"/>
      </w:pPr>
      <w:r w:rsidRPr="00D63970">
        <w:t>5.1.8. Тип движителя ходового модуля или базовой машины:</w:t>
      </w:r>
    </w:p>
    <w:p w:rsidR="0034132B" w:rsidRPr="00D63970" w:rsidRDefault="0034132B">
      <w:pPr>
        <w:pStyle w:val="ConsPlusNormal"/>
        <w:spacing w:before="220"/>
        <w:ind w:firstLine="540"/>
        <w:jc w:val="both"/>
      </w:pPr>
      <w:r w:rsidRPr="00D63970">
        <w:t>1) гусеничные;</w:t>
      </w:r>
    </w:p>
    <w:p w:rsidR="0034132B" w:rsidRPr="00D63970" w:rsidRDefault="0034132B">
      <w:pPr>
        <w:pStyle w:val="ConsPlusNormal"/>
        <w:spacing w:before="220"/>
        <w:ind w:firstLine="540"/>
        <w:jc w:val="both"/>
      </w:pPr>
      <w:r w:rsidRPr="00D63970">
        <w:t>2) колесные;</w:t>
      </w:r>
    </w:p>
    <w:p w:rsidR="0034132B" w:rsidRPr="00D63970" w:rsidRDefault="0034132B">
      <w:pPr>
        <w:pStyle w:val="ConsPlusNormal"/>
        <w:spacing w:before="220"/>
        <w:ind w:firstLine="540"/>
        <w:jc w:val="both"/>
      </w:pPr>
      <w:r w:rsidRPr="00D63970">
        <w:t>3) комбинированные;</w:t>
      </w:r>
    </w:p>
    <w:p w:rsidR="0034132B" w:rsidRPr="00D63970" w:rsidRDefault="0034132B">
      <w:pPr>
        <w:pStyle w:val="ConsPlusNormal"/>
        <w:spacing w:before="220"/>
        <w:ind w:firstLine="540"/>
        <w:jc w:val="both"/>
      </w:pPr>
      <w:r w:rsidRPr="00D63970">
        <w:t>4) шагающие;</w:t>
      </w:r>
    </w:p>
    <w:p w:rsidR="0034132B" w:rsidRPr="00D63970" w:rsidRDefault="0034132B">
      <w:pPr>
        <w:pStyle w:val="ConsPlusNormal"/>
        <w:spacing w:before="220"/>
        <w:ind w:firstLine="540"/>
        <w:jc w:val="both"/>
      </w:pPr>
      <w:r w:rsidRPr="00D63970">
        <w:t>5) винтовые;</w:t>
      </w:r>
    </w:p>
    <w:p w:rsidR="0034132B" w:rsidRPr="00D63970" w:rsidRDefault="0034132B">
      <w:pPr>
        <w:pStyle w:val="ConsPlusNormal"/>
        <w:spacing w:before="220"/>
        <w:ind w:firstLine="540"/>
        <w:jc w:val="both"/>
      </w:pPr>
      <w:r w:rsidRPr="00D63970">
        <w:t>6) реактивные.</w:t>
      </w:r>
    </w:p>
    <w:p w:rsidR="0034132B" w:rsidRPr="00D63970" w:rsidRDefault="0034132B">
      <w:pPr>
        <w:pStyle w:val="ConsPlusNormal"/>
        <w:spacing w:before="220"/>
        <w:ind w:firstLine="540"/>
        <w:jc w:val="both"/>
      </w:pPr>
      <w:r w:rsidRPr="00D63970">
        <w:t>5.1.9. Подвижность платформы:</w:t>
      </w:r>
    </w:p>
    <w:p w:rsidR="0034132B" w:rsidRPr="00D63970" w:rsidRDefault="0034132B">
      <w:pPr>
        <w:pStyle w:val="ConsPlusNormal"/>
        <w:spacing w:before="220"/>
        <w:ind w:firstLine="540"/>
        <w:jc w:val="both"/>
      </w:pPr>
      <w:r w:rsidRPr="00D63970">
        <w:t>1) стационарная (неподвижная);</w:t>
      </w:r>
    </w:p>
    <w:p w:rsidR="0034132B" w:rsidRPr="00D63970" w:rsidRDefault="0034132B">
      <w:pPr>
        <w:pStyle w:val="ConsPlusNormal"/>
        <w:spacing w:before="220"/>
        <w:ind w:firstLine="540"/>
        <w:jc w:val="both"/>
      </w:pPr>
      <w:r w:rsidRPr="00D63970">
        <w:lastRenderedPageBreak/>
        <w:t>2) мобильная (подвижная);</w:t>
      </w:r>
    </w:p>
    <w:p w:rsidR="0034132B" w:rsidRPr="00D63970" w:rsidRDefault="0034132B">
      <w:pPr>
        <w:pStyle w:val="ConsPlusNormal"/>
        <w:spacing w:before="220"/>
        <w:ind w:firstLine="540"/>
        <w:jc w:val="both"/>
      </w:pPr>
      <w:r w:rsidRPr="00D63970">
        <w:t>3) перемещаемая по направляющим.</w:t>
      </w:r>
    </w:p>
    <w:p w:rsidR="0034132B" w:rsidRPr="00D63970" w:rsidRDefault="0034132B">
      <w:pPr>
        <w:pStyle w:val="ConsPlusNormal"/>
        <w:spacing w:before="220"/>
        <w:ind w:firstLine="540"/>
        <w:jc w:val="both"/>
      </w:pPr>
      <w:r w:rsidRPr="00D63970">
        <w:t>5.2. Наименование и обозначение типов РТС приведены в таблице 1.</w:t>
      </w:r>
    </w:p>
    <w:p w:rsidR="0034132B" w:rsidRPr="00D63970" w:rsidRDefault="0034132B">
      <w:pPr>
        <w:pStyle w:val="ConsPlusNormal"/>
        <w:ind w:firstLine="540"/>
        <w:jc w:val="both"/>
      </w:pPr>
    </w:p>
    <w:p w:rsidR="0034132B" w:rsidRPr="00D63970" w:rsidRDefault="0034132B">
      <w:pPr>
        <w:pStyle w:val="ConsPlusNormal"/>
        <w:jc w:val="right"/>
      </w:pPr>
      <w:r w:rsidRPr="00D63970">
        <w:t>Таблица 1</w:t>
      </w:r>
    </w:p>
    <w:p w:rsidR="0034132B" w:rsidRPr="00D63970" w:rsidRDefault="0034132B">
      <w:pPr>
        <w:pStyle w:val="ConsPlusNormal"/>
        <w:ind w:firstLine="540"/>
        <w:jc w:val="both"/>
      </w:pPr>
    </w:p>
    <w:p w:rsidR="0034132B" w:rsidRPr="00D63970" w:rsidRDefault="0034132B">
      <w:pPr>
        <w:pStyle w:val="ConsPlusNormal"/>
        <w:jc w:val="center"/>
      </w:pPr>
      <w:bookmarkStart w:id="2" w:name="P198"/>
      <w:bookmarkEnd w:id="2"/>
      <w:r w:rsidRPr="00D63970">
        <w:t>Наименование и обозначение типов РТС</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0"/>
        <w:gridCol w:w="1320"/>
        <w:gridCol w:w="5038"/>
      </w:tblGrid>
      <w:tr w:rsidR="00D63970" w:rsidRPr="00D63970" w:rsidTr="00310DFD">
        <w:tc>
          <w:tcPr>
            <w:tcW w:w="3060" w:type="dxa"/>
            <w:vAlign w:val="center"/>
          </w:tcPr>
          <w:p w:rsidR="0034132B" w:rsidRPr="00D63970" w:rsidRDefault="0034132B">
            <w:pPr>
              <w:pStyle w:val="ConsPlusNormal"/>
              <w:jc w:val="center"/>
            </w:pPr>
            <w:r w:rsidRPr="00D63970">
              <w:t>Тип РТС</w:t>
            </w:r>
          </w:p>
        </w:tc>
        <w:tc>
          <w:tcPr>
            <w:tcW w:w="1320" w:type="dxa"/>
            <w:vAlign w:val="center"/>
          </w:tcPr>
          <w:p w:rsidR="0034132B" w:rsidRPr="00D63970" w:rsidRDefault="0034132B">
            <w:pPr>
              <w:pStyle w:val="ConsPlusNormal"/>
              <w:jc w:val="center"/>
            </w:pPr>
            <w:r w:rsidRPr="00D63970">
              <w:t>Обозначение типа</w:t>
            </w:r>
          </w:p>
        </w:tc>
        <w:tc>
          <w:tcPr>
            <w:tcW w:w="5038" w:type="dxa"/>
            <w:vAlign w:val="center"/>
          </w:tcPr>
          <w:p w:rsidR="0034132B" w:rsidRPr="00D63970" w:rsidRDefault="0034132B">
            <w:pPr>
              <w:pStyle w:val="ConsPlusNormal"/>
              <w:jc w:val="center"/>
            </w:pPr>
            <w:r w:rsidRPr="00D63970">
              <w:t>Подтипы</w:t>
            </w:r>
          </w:p>
        </w:tc>
      </w:tr>
      <w:tr w:rsidR="00D63970" w:rsidRPr="00D63970" w:rsidTr="00310DFD">
        <w:tc>
          <w:tcPr>
            <w:tcW w:w="3060" w:type="dxa"/>
          </w:tcPr>
          <w:p w:rsidR="0034132B" w:rsidRPr="00D63970" w:rsidRDefault="0034132B">
            <w:pPr>
              <w:pStyle w:val="ConsPlusNormal"/>
            </w:pPr>
            <w:r w:rsidRPr="00D63970">
              <w:t>РТС для работ в зоне радиационной аварии</w:t>
            </w:r>
          </w:p>
        </w:tc>
        <w:tc>
          <w:tcPr>
            <w:tcW w:w="1320" w:type="dxa"/>
          </w:tcPr>
          <w:p w:rsidR="0034132B" w:rsidRPr="00D63970" w:rsidRDefault="0034132B">
            <w:pPr>
              <w:pStyle w:val="ConsPlusNormal"/>
              <w:jc w:val="center"/>
            </w:pPr>
            <w:r w:rsidRPr="00D63970">
              <w:t>РТС-Р</w:t>
            </w:r>
          </w:p>
        </w:tc>
        <w:tc>
          <w:tcPr>
            <w:tcW w:w="5038" w:type="dxa"/>
            <w:vMerge w:val="restart"/>
          </w:tcPr>
          <w:p w:rsidR="0034132B" w:rsidRPr="00D63970" w:rsidRDefault="0034132B">
            <w:pPr>
              <w:pStyle w:val="ConsPlusNormal"/>
            </w:pPr>
            <w:r w:rsidRPr="00D63970">
              <w:t>Разведывательные:</w:t>
            </w:r>
          </w:p>
          <w:p w:rsidR="0034132B" w:rsidRPr="00D63970" w:rsidRDefault="0034132B">
            <w:pPr>
              <w:pStyle w:val="ConsPlusNormal"/>
            </w:pPr>
            <w:r w:rsidRPr="00D63970">
              <w:t xml:space="preserve">разведка в зонах ЧС: визуальная, фотографическая, химическая, радиационная, </w:t>
            </w:r>
            <w:proofErr w:type="spellStart"/>
            <w:r w:rsidRPr="00D63970">
              <w:t>тепловизионная</w:t>
            </w:r>
            <w:proofErr w:type="spellEnd"/>
            <w:r w:rsidRPr="00D63970">
              <w:t xml:space="preserve">, картографическая, </w:t>
            </w:r>
            <w:proofErr w:type="spellStart"/>
            <w:r w:rsidRPr="00D63970">
              <w:t>видеоразведка</w:t>
            </w:r>
            <w:proofErr w:type="spellEnd"/>
            <w:r w:rsidRPr="00D63970">
              <w:t>.</w:t>
            </w:r>
          </w:p>
          <w:p w:rsidR="0034132B" w:rsidRPr="00D63970" w:rsidRDefault="0034132B">
            <w:pPr>
              <w:pStyle w:val="ConsPlusNormal"/>
            </w:pPr>
            <w:r w:rsidRPr="00D63970">
              <w:t>Разведывательно-технологические и технолого-разведывательные:</w:t>
            </w:r>
          </w:p>
          <w:p w:rsidR="0034132B" w:rsidRPr="00D63970" w:rsidRDefault="0034132B">
            <w:pPr>
              <w:pStyle w:val="ConsPlusNormal"/>
            </w:pPr>
            <w:r w:rsidRPr="00D63970">
              <w:t>разведка в зонах ЧС, сборочно-разборочные работы, транспортирование опасных грузов, подавление (ликвидация) источника ЧС.</w:t>
            </w:r>
          </w:p>
          <w:p w:rsidR="0034132B" w:rsidRPr="00D63970" w:rsidRDefault="0034132B">
            <w:pPr>
              <w:pStyle w:val="ConsPlusNormal"/>
            </w:pPr>
            <w:r w:rsidRPr="00D63970">
              <w:t>Технологические:</w:t>
            </w:r>
          </w:p>
          <w:p w:rsidR="0034132B" w:rsidRPr="00D63970" w:rsidRDefault="0034132B">
            <w:pPr>
              <w:pStyle w:val="ConsPlusNormal"/>
            </w:pPr>
            <w:r w:rsidRPr="00D63970">
              <w:t>сборочно-разборочные работы, погрузка-разгрузка, транспортирование и переработка опасных материалов, очистка зон ЧС (территорий, акваторий).</w:t>
            </w:r>
          </w:p>
          <w:p w:rsidR="0034132B" w:rsidRPr="00D63970" w:rsidRDefault="0034132B">
            <w:pPr>
              <w:pStyle w:val="ConsPlusNormal"/>
            </w:pPr>
            <w:r w:rsidRPr="00D63970">
              <w:t>Разведывательные и разведывательно-технологические:</w:t>
            </w:r>
          </w:p>
          <w:p w:rsidR="0034132B" w:rsidRPr="00D63970" w:rsidRDefault="0034132B">
            <w:pPr>
              <w:pStyle w:val="ConsPlusNormal"/>
            </w:pPr>
            <w:r w:rsidRPr="00D63970">
              <w:t>разведка пространства в зонах ЧС, поиск и ликвидация опасных объектов (целей), охрана объектов, нейтрализация нарушителей, постановка радиопомех, дымовых завес, доставка в зону действий специальных средств</w:t>
            </w:r>
          </w:p>
        </w:tc>
      </w:tr>
      <w:tr w:rsidR="00D63970" w:rsidRPr="00D63970" w:rsidTr="00310DFD">
        <w:tc>
          <w:tcPr>
            <w:tcW w:w="3060" w:type="dxa"/>
          </w:tcPr>
          <w:p w:rsidR="0034132B" w:rsidRPr="00D63970" w:rsidRDefault="0034132B">
            <w:pPr>
              <w:pStyle w:val="ConsPlusNormal"/>
            </w:pPr>
            <w:r w:rsidRPr="00D63970">
              <w:t>РТС для работ в зонах химической и радиационной аварий</w:t>
            </w:r>
          </w:p>
        </w:tc>
        <w:tc>
          <w:tcPr>
            <w:tcW w:w="1320" w:type="dxa"/>
          </w:tcPr>
          <w:p w:rsidR="0034132B" w:rsidRPr="00D63970" w:rsidRDefault="0034132B">
            <w:pPr>
              <w:pStyle w:val="ConsPlusNormal"/>
              <w:jc w:val="center"/>
            </w:pPr>
            <w:r w:rsidRPr="00D63970">
              <w:t>РТС-РХ</w:t>
            </w:r>
          </w:p>
        </w:tc>
        <w:tc>
          <w:tcPr>
            <w:tcW w:w="5038" w:type="dxa"/>
            <w:vMerge/>
          </w:tcPr>
          <w:p w:rsidR="0034132B" w:rsidRPr="00D63970" w:rsidRDefault="0034132B"/>
        </w:tc>
      </w:tr>
      <w:tr w:rsidR="00D63970" w:rsidRPr="00D63970" w:rsidTr="00310DFD">
        <w:tc>
          <w:tcPr>
            <w:tcW w:w="3060" w:type="dxa"/>
          </w:tcPr>
          <w:p w:rsidR="0034132B" w:rsidRPr="00D63970" w:rsidRDefault="0034132B">
            <w:pPr>
              <w:pStyle w:val="ConsPlusNormal"/>
            </w:pPr>
            <w:r w:rsidRPr="00D63970">
              <w:t>РТС для работ с взрывоопасными предметами</w:t>
            </w:r>
          </w:p>
        </w:tc>
        <w:tc>
          <w:tcPr>
            <w:tcW w:w="1320" w:type="dxa"/>
          </w:tcPr>
          <w:p w:rsidR="0034132B" w:rsidRPr="00D63970" w:rsidRDefault="0034132B">
            <w:pPr>
              <w:pStyle w:val="ConsPlusNormal"/>
              <w:jc w:val="center"/>
            </w:pPr>
            <w:r w:rsidRPr="00D63970">
              <w:t>РТС-В</w:t>
            </w:r>
          </w:p>
        </w:tc>
        <w:tc>
          <w:tcPr>
            <w:tcW w:w="5038" w:type="dxa"/>
            <w:vMerge/>
          </w:tcPr>
          <w:p w:rsidR="0034132B" w:rsidRPr="00D63970" w:rsidRDefault="0034132B"/>
        </w:tc>
      </w:tr>
      <w:tr w:rsidR="00D63970" w:rsidRPr="00D63970" w:rsidTr="00310DFD">
        <w:tc>
          <w:tcPr>
            <w:tcW w:w="3060" w:type="dxa"/>
          </w:tcPr>
          <w:p w:rsidR="0034132B" w:rsidRPr="00D63970" w:rsidRDefault="0034132B">
            <w:pPr>
              <w:pStyle w:val="ConsPlusNormal"/>
            </w:pPr>
            <w:r w:rsidRPr="00D63970">
              <w:t>РТС для разведывательных и ликвидационных работ на пожарах и в зонах высоких температур</w:t>
            </w:r>
          </w:p>
        </w:tc>
        <w:tc>
          <w:tcPr>
            <w:tcW w:w="1320" w:type="dxa"/>
          </w:tcPr>
          <w:p w:rsidR="0034132B" w:rsidRPr="00D63970" w:rsidRDefault="0034132B">
            <w:pPr>
              <w:pStyle w:val="ConsPlusNormal"/>
              <w:jc w:val="center"/>
            </w:pPr>
            <w:r w:rsidRPr="00D63970">
              <w:t>РТС-РП, РТС-П</w:t>
            </w:r>
          </w:p>
        </w:tc>
        <w:tc>
          <w:tcPr>
            <w:tcW w:w="5038" w:type="dxa"/>
            <w:vMerge/>
          </w:tcPr>
          <w:p w:rsidR="0034132B" w:rsidRPr="00D63970" w:rsidRDefault="0034132B"/>
        </w:tc>
      </w:tr>
      <w:tr w:rsidR="00D63970" w:rsidRPr="00D63970" w:rsidTr="00310DFD">
        <w:tc>
          <w:tcPr>
            <w:tcW w:w="3060" w:type="dxa"/>
          </w:tcPr>
          <w:p w:rsidR="0034132B" w:rsidRPr="00D63970" w:rsidRDefault="0034132B">
            <w:pPr>
              <w:pStyle w:val="ConsPlusNormal"/>
            </w:pPr>
            <w:r w:rsidRPr="00D63970">
              <w:t>РТС для специальных подводно-технических и надводных работ</w:t>
            </w:r>
          </w:p>
        </w:tc>
        <w:tc>
          <w:tcPr>
            <w:tcW w:w="1320" w:type="dxa"/>
          </w:tcPr>
          <w:p w:rsidR="0034132B" w:rsidRPr="00D63970" w:rsidRDefault="0034132B">
            <w:pPr>
              <w:pStyle w:val="ConsPlusNormal"/>
              <w:jc w:val="center"/>
            </w:pPr>
            <w:r w:rsidRPr="00D63970">
              <w:t>РТС-ПВ</w:t>
            </w:r>
          </w:p>
        </w:tc>
        <w:tc>
          <w:tcPr>
            <w:tcW w:w="5038" w:type="dxa"/>
            <w:vMerge/>
          </w:tcPr>
          <w:p w:rsidR="0034132B" w:rsidRPr="00D63970" w:rsidRDefault="0034132B"/>
        </w:tc>
      </w:tr>
      <w:tr w:rsidR="0034132B" w:rsidRPr="00D63970" w:rsidTr="00310DFD">
        <w:tc>
          <w:tcPr>
            <w:tcW w:w="3060" w:type="dxa"/>
          </w:tcPr>
          <w:p w:rsidR="0034132B" w:rsidRPr="00D63970" w:rsidRDefault="0034132B">
            <w:pPr>
              <w:pStyle w:val="ConsPlusNormal"/>
            </w:pPr>
            <w:r w:rsidRPr="00D63970">
              <w:t>РТС для выполнения антитеррористических операций</w:t>
            </w:r>
          </w:p>
        </w:tc>
        <w:tc>
          <w:tcPr>
            <w:tcW w:w="1320" w:type="dxa"/>
          </w:tcPr>
          <w:p w:rsidR="0034132B" w:rsidRPr="00D63970" w:rsidRDefault="0034132B">
            <w:pPr>
              <w:pStyle w:val="ConsPlusNormal"/>
              <w:jc w:val="center"/>
            </w:pPr>
            <w:r w:rsidRPr="00D63970">
              <w:t>РТС-А</w:t>
            </w:r>
          </w:p>
        </w:tc>
        <w:tc>
          <w:tcPr>
            <w:tcW w:w="5038" w:type="dxa"/>
            <w:vMerge/>
          </w:tcPr>
          <w:p w:rsidR="0034132B" w:rsidRPr="00D63970" w:rsidRDefault="0034132B"/>
        </w:tc>
      </w:tr>
    </w:tbl>
    <w:p w:rsidR="0034132B" w:rsidRPr="00D63970" w:rsidRDefault="0034132B">
      <w:pPr>
        <w:pStyle w:val="ConsPlusNormal"/>
        <w:ind w:firstLine="540"/>
        <w:jc w:val="both"/>
      </w:pPr>
    </w:p>
    <w:p w:rsidR="0034132B" w:rsidRDefault="0034132B">
      <w:pPr>
        <w:pStyle w:val="ConsPlusNormal"/>
        <w:ind w:firstLine="540"/>
        <w:jc w:val="both"/>
      </w:pPr>
      <w:r w:rsidRPr="00D63970">
        <w:t>5.3. Типы, классы и параметры типов наземных РТС приведены в таблице 2.</w:t>
      </w:r>
    </w:p>
    <w:p w:rsidR="00310DFD" w:rsidRDefault="00310DFD">
      <w:pPr>
        <w:pStyle w:val="ConsPlusNormal"/>
        <w:jc w:val="right"/>
        <w:sectPr w:rsidR="00310DFD" w:rsidSect="00310DFD">
          <w:pgSz w:w="11905" w:h="16838"/>
          <w:pgMar w:top="1134" w:right="851" w:bottom="1134" w:left="1701" w:header="0" w:footer="0" w:gutter="0"/>
          <w:cols w:space="720"/>
          <w:docGrid w:linePitch="299"/>
        </w:sectPr>
      </w:pPr>
    </w:p>
    <w:p w:rsidR="0034132B" w:rsidRPr="00D63970" w:rsidRDefault="0034132B">
      <w:pPr>
        <w:pStyle w:val="ConsPlusNormal"/>
        <w:jc w:val="right"/>
      </w:pPr>
      <w:r w:rsidRPr="00D63970">
        <w:lastRenderedPageBreak/>
        <w:t>Таблица 2</w:t>
      </w:r>
    </w:p>
    <w:p w:rsidR="0034132B" w:rsidRPr="00D63970" w:rsidRDefault="0034132B">
      <w:pPr>
        <w:pStyle w:val="ConsPlusNormal"/>
        <w:jc w:val="right"/>
      </w:pPr>
    </w:p>
    <w:p w:rsidR="0034132B" w:rsidRPr="00D63970" w:rsidRDefault="0034132B">
      <w:pPr>
        <w:pStyle w:val="ConsPlusNormal"/>
        <w:jc w:val="center"/>
      </w:pPr>
      <w:r w:rsidRPr="00D63970">
        <w:t>Типы, классы и параметры типов наземных РТС</w:t>
      </w:r>
    </w:p>
    <w:p w:rsidR="0034132B" w:rsidRPr="00D63970" w:rsidRDefault="0034132B">
      <w:pPr>
        <w:pStyle w:val="ConsPlusNormal"/>
        <w:ind w:firstLine="540"/>
        <w:jc w:val="both"/>
      </w:pPr>
    </w:p>
    <w:tbl>
      <w:tblPr>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2040"/>
        <w:gridCol w:w="2354"/>
        <w:gridCol w:w="2926"/>
        <w:gridCol w:w="2640"/>
      </w:tblGrid>
      <w:tr w:rsidR="00D63970" w:rsidRPr="00D63970" w:rsidTr="00310DFD">
        <w:tc>
          <w:tcPr>
            <w:tcW w:w="4740" w:type="dxa"/>
            <w:vMerge w:val="restart"/>
          </w:tcPr>
          <w:p w:rsidR="0034132B" w:rsidRPr="00D63970" w:rsidRDefault="0034132B">
            <w:pPr>
              <w:pStyle w:val="ConsPlusNormal"/>
              <w:jc w:val="center"/>
            </w:pPr>
            <w:r w:rsidRPr="00D63970">
              <w:t>Типы РТС,</w:t>
            </w:r>
          </w:p>
          <w:p w:rsidR="0034132B" w:rsidRPr="00D63970" w:rsidRDefault="0034132B">
            <w:pPr>
              <w:pStyle w:val="ConsPlusNormal"/>
              <w:jc w:val="center"/>
            </w:pPr>
            <w:r w:rsidRPr="00D63970">
              <w:t>оборудование</w:t>
            </w:r>
          </w:p>
        </w:tc>
        <w:tc>
          <w:tcPr>
            <w:tcW w:w="2040" w:type="dxa"/>
            <w:vMerge w:val="restart"/>
          </w:tcPr>
          <w:p w:rsidR="0034132B" w:rsidRPr="00D63970" w:rsidRDefault="0034132B">
            <w:pPr>
              <w:pStyle w:val="ConsPlusNormal"/>
              <w:jc w:val="center"/>
            </w:pPr>
            <w:r w:rsidRPr="00D63970">
              <w:t>Класс, подкласс</w:t>
            </w:r>
          </w:p>
        </w:tc>
        <w:tc>
          <w:tcPr>
            <w:tcW w:w="7920" w:type="dxa"/>
            <w:gridSpan w:val="3"/>
          </w:tcPr>
          <w:p w:rsidR="0034132B" w:rsidRPr="00D63970" w:rsidRDefault="0034132B">
            <w:pPr>
              <w:pStyle w:val="ConsPlusNormal"/>
              <w:jc w:val="center"/>
            </w:pPr>
            <w:r w:rsidRPr="00D63970">
              <w:t>Параметры</w:t>
            </w:r>
          </w:p>
        </w:tc>
      </w:tr>
      <w:tr w:rsidR="00D63970" w:rsidRPr="00D63970" w:rsidTr="00310DFD">
        <w:tc>
          <w:tcPr>
            <w:tcW w:w="4740" w:type="dxa"/>
            <w:vMerge/>
          </w:tcPr>
          <w:p w:rsidR="0034132B" w:rsidRPr="00D63970" w:rsidRDefault="0034132B"/>
        </w:tc>
        <w:tc>
          <w:tcPr>
            <w:tcW w:w="2040" w:type="dxa"/>
            <w:vMerge/>
          </w:tcPr>
          <w:p w:rsidR="0034132B" w:rsidRPr="00D63970" w:rsidRDefault="0034132B"/>
        </w:tc>
        <w:tc>
          <w:tcPr>
            <w:tcW w:w="2354" w:type="dxa"/>
          </w:tcPr>
          <w:p w:rsidR="0034132B" w:rsidRPr="00D63970" w:rsidRDefault="0034132B">
            <w:pPr>
              <w:pStyle w:val="ConsPlusNormal"/>
              <w:jc w:val="center"/>
            </w:pPr>
            <w:r w:rsidRPr="00D63970">
              <w:t>Общая масса, кг</w:t>
            </w:r>
          </w:p>
        </w:tc>
        <w:tc>
          <w:tcPr>
            <w:tcW w:w="2926" w:type="dxa"/>
          </w:tcPr>
          <w:p w:rsidR="0034132B" w:rsidRPr="00D63970" w:rsidRDefault="0034132B">
            <w:pPr>
              <w:pStyle w:val="ConsPlusNormal"/>
              <w:jc w:val="center"/>
            </w:pPr>
            <w:r w:rsidRPr="00D63970">
              <w:t>Ряды по массе, кг</w:t>
            </w:r>
          </w:p>
        </w:tc>
        <w:tc>
          <w:tcPr>
            <w:tcW w:w="2640" w:type="dxa"/>
          </w:tcPr>
          <w:p w:rsidR="0034132B" w:rsidRPr="00D63970" w:rsidRDefault="0034132B">
            <w:pPr>
              <w:pStyle w:val="ConsPlusNormal"/>
              <w:jc w:val="center"/>
            </w:pPr>
            <w:r w:rsidRPr="00D63970">
              <w:t>Грузоподъемность манипулятора, кг, не менее</w:t>
            </w:r>
          </w:p>
        </w:tc>
      </w:tr>
      <w:tr w:rsidR="00D63970" w:rsidRPr="00D63970" w:rsidTr="00310DFD">
        <w:tc>
          <w:tcPr>
            <w:tcW w:w="4740" w:type="dxa"/>
          </w:tcPr>
          <w:p w:rsidR="0034132B" w:rsidRPr="00D63970" w:rsidRDefault="0034132B">
            <w:pPr>
              <w:pStyle w:val="ConsPlusNormal"/>
              <w:ind w:firstLine="539"/>
            </w:pPr>
            <w:r w:rsidRPr="00D63970">
              <w:t>1. Разведывательные и разведывательно-технологические, оборудованные видеосистемами и индикаторами</w:t>
            </w:r>
          </w:p>
        </w:tc>
        <w:tc>
          <w:tcPr>
            <w:tcW w:w="2040" w:type="dxa"/>
          </w:tcPr>
          <w:p w:rsidR="0034132B" w:rsidRPr="00D63970" w:rsidRDefault="0034132B">
            <w:pPr>
              <w:pStyle w:val="ConsPlusNormal"/>
              <w:jc w:val="center"/>
            </w:pPr>
            <w:r w:rsidRPr="00D63970">
              <w:t>Сверхлегкие (СЛ)</w:t>
            </w:r>
          </w:p>
        </w:tc>
        <w:tc>
          <w:tcPr>
            <w:tcW w:w="2354" w:type="dxa"/>
          </w:tcPr>
          <w:p w:rsidR="0034132B" w:rsidRPr="00D63970" w:rsidRDefault="0034132B">
            <w:pPr>
              <w:pStyle w:val="ConsPlusNormal"/>
              <w:jc w:val="center"/>
            </w:pPr>
            <w:r w:rsidRPr="00D63970">
              <w:t xml:space="preserve">До 100 </w:t>
            </w:r>
            <w:proofErr w:type="spellStart"/>
            <w:r w:rsidRPr="00D63970">
              <w:t>включ</w:t>
            </w:r>
            <w:proofErr w:type="spellEnd"/>
            <w:r w:rsidRPr="00D63970">
              <w:t>.</w:t>
            </w:r>
          </w:p>
        </w:tc>
        <w:tc>
          <w:tcPr>
            <w:tcW w:w="2926" w:type="dxa"/>
          </w:tcPr>
          <w:p w:rsidR="0034132B" w:rsidRPr="00D63970" w:rsidRDefault="0034132B">
            <w:pPr>
              <w:pStyle w:val="ConsPlusNormal"/>
              <w:jc w:val="center"/>
            </w:pPr>
            <w:r w:rsidRPr="00D63970">
              <w:t>Не устанавливаются</w:t>
            </w:r>
          </w:p>
        </w:tc>
        <w:tc>
          <w:tcPr>
            <w:tcW w:w="2640" w:type="dxa"/>
          </w:tcPr>
          <w:p w:rsidR="0034132B" w:rsidRPr="00D63970" w:rsidRDefault="0034132B">
            <w:pPr>
              <w:pStyle w:val="ConsPlusNormal"/>
              <w:jc w:val="center"/>
            </w:pPr>
            <w:r w:rsidRPr="00D63970">
              <w:t>10 % общей массы</w:t>
            </w:r>
          </w:p>
        </w:tc>
      </w:tr>
      <w:tr w:rsidR="00D63970" w:rsidRPr="00D63970" w:rsidTr="00310DFD">
        <w:tc>
          <w:tcPr>
            <w:tcW w:w="4740" w:type="dxa"/>
            <w:vMerge w:val="restart"/>
          </w:tcPr>
          <w:p w:rsidR="0034132B" w:rsidRPr="00D63970" w:rsidRDefault="0034132B">
            <w:pPr>
              <w:pStyle w:val="ConsPlusNormal"/>
              <w:ind w:firstLine="539"/>
            </w:pPr>
            <w:r w:rsidRPr="00D63970">
              <w:t>2. Разведывательно-технологические, оборудованные видеосистемами, индикаторами, манипуляторами и противопожарными средствами</w:t>
            </w:r>
          </w:p>
        </w:tc>
        <w:tc>
          <w:tcPr>
            <w:tcW w:w="2040" w:type="dxa"/>
            <w:tcBorders>
              <w:bottom w:val="nil"/>
            </w:tcBorders>
          </w:tcPr>
          <w:p w:rsidR="0034132B" w:rsidRPr="00D63970" w:rsidRDefault="0034132B">
            <w:pPr>
              <w:pStyle w:val="ConsPlusNormal"/>
              <w:jc w:val="center"/>
            </w:pPr>
            <w:r w:rsidRPr="00D63970">
              <w:t>Легкие (Л):</w:t>
            </w:r>
          </w:p>
        </w:tc>
        <w:tc>
          <w:tcPr>
            <w:tcW w:w="2354" w:type="dxa"/>
            <w:tcBorders>
              <w:bottom w:val="nil"/>
            </w:tcBorders>
          </w:tcPr>
          <w:p w:rsidR="0034132B" w:rsidRPr="00D63970" w:rsidRDefault="0034132B">
            <w:pPr>
              <w:pStyle w:val="ConsPlusNormal"/>
            </w:pPr>
          </w:p>
        </w:tc>
        <w:tc>
          <w:tcPr>
            <w:tcW w:w="2926" w:type="dxa"/>
            <w:tcBorders>
              <w:bottom w:val="nil"/>
            </w:tcBorders>
          </w:tcPr>
          <w:p w:rsidR="0034132B" w:rsidRPr="00D63970" w:rsidRDefault="0034132B">
            <w:pPr>
              <w:pStyle w:val="ConsPlusNormal"/>
            </w:pPr>
          </w:p>
        </w:tc>
        <w:tc>
          <w:tcPr>
            <w:tcW w:w="2640" w:type="dxa"/>
            <w:tcBorders>
              <w:bottom w:val="nil"/>
            </w:tcBorders>
          </w:tcPr>
          <w:p w:rsidR="0034132B" w:rsidRPr="00D63970" w:rsidRDefault="0034132B">
            <w:pPr>
              <w:pStyle w:val="ConsPlusNormal"/>
              <w:jc w:val="center"/>
            </w:pPr>
          </w:p>
        </w:tc>
      </w:tr>
      <w:tr w:rsidR="00D63970" w:rsidRPr="00D63970" w:rsidTr="00310DFD">
        <w:tblPrEx>
          <w:tblBorders>
            <w:insideH w:val="nil"/>
          </w:tblBorders>
        </w:tblPrEx>
        <w:tc>
          <w:tcPr>
            <w:tcW w:w="4740" w:type="dxa"/>
            <w:vMerge/>
          </w:tcPr>
          <w:p w:rsidR="0034132B" w:rsidRPr="00D63970" w:rsidRDefault="0034132B"/>
        </w:tc>
        <w:tc>
          <w:tcPr>
            <w:tcW w:w="2040" w:type="dxa"/>
            <w:vMerge w:val="restart"/>
            <w:tcBorders>
              <w:top w:val="nil"/>
              <w:bottom w:val="nil"/>
            </w:tcBorders>
          </w:tcPr>
          <w:p w:rsidR="0034132B" w:rsidRPr="00D63970" w:rsidRDefault="0034132B">
            <w:pPr>
              <w:pStyle w:val="ConsPlusNormal"/>
              <w:jc w:val="center"/>
            </w:pPr>
            <w:r w:rsidRPr="00D63970">
              <w:t>легкий первый (Л1)</w:t>
            </w:r>
          </w:p>
        </w:tc>
        <w:tc>
          <w:tcPr>
            <w:tcW w:w="2354" w:type="dxa"/>
            <w:vMerge w:val="restart"/>
            <w:tcBorders>
              <w:top w:val="nil"/>
            </w:tcBorders>
          </w:tcPr>
          <w:p w:rsidR="0034132B" w:rsidRPr="00D63970" w:rsidRDefault="0034132B">
            <w:pPr>
              <w:pStyle w:val="ConsPlusNormal"/>
              <w:jc w:val="center"/>
            </w:pPr>
            <w:r w:rsidRPr="00D63970">
              <w:t xml:space="preserve">Св. 100 до 300 </w:t>
            </w:r>
            <w:proofErr w:type="spellStart"/>
            <w:r w:rsidRPr="00D63970">
              <w:t>включ</w:t>
            </w:r>
            <w:proofErr w:type="spellEnd"/>
            <w:r w:rsidRPr="00D63970">
              <w:t>.</w:t>
            </w:r>
          </w:p>
        </w:tc>
        <w:tc>
          <w:tcPr>
            <w:tcW w:w="2926" w:type="dxa"/>
            <w:tcBorders>
              <w:top w:val="nil"/>
            </w:tcBorders>
          </w:tcPr>
          <w:p w:rsidR="0034132B" w:rsidRPr="00D63970" w:rsidRDefault="0034132B">
            <w:pPr>
              <w:pStyle w:val="ConsPlusNormal"/>
            </w:pPr>
            <w:r w:rsidRPr="00D63970">
              <w:t xml:space="preserve">От 101 до 150 </w:t>
            </w:r>
            <w:proofErr w:type="spellStart"/>
            <w:r w:rsidRPr="00D63970">
              <w:t>включ</w:t>
            </w:r>
            <w:proofErr w:type="spellEnd"/>
            <w:r w:rsidRPr="00D63970">
              <w:t>.</w:t>
            </w:r>
          </w:p>
        </w:tc>
        <w:tc>
          <w:tcPr>
            <w:tcW w:w="2640" w:type="dxa"/>
            <w:tcBorders>
              <w:top w:val="nil"/>
            </w:tcBorders>
          </w:tcPr>
          <w:p w:rsidR="0034132B" w:rsidRPr="00D63970" w:rsidRDefault="0034132B">
            <w:pPr>
              <w:pStyle w:val="ConsPlusNormal"/>
              <w:jc w:val="center"/>
            </w:pPr>
            <w:r w:rsidRPr="00D63970">
              <w:t>10</w:t>
            </w:r>
          </w:p>
        </w:tc>
      </w:tr>
      <w:tr w:rsidR="00D63970" w:rsidRPr="00D63970" w:rsidTr="00310DFD">
        <w:tc>
          <w:tcPr>
            <w:tcW w:w="4740" w:type="dxa"/>
            <w:vMerge/>
          </w:tcPr>
          <w:p w:rsidR="0034132B" w:rsidRPr="00D63970" w:rsidRDefault="0034132B"/>
        </w:tc>
        <w:tc>
          <w:tcPr>
            <w:tcW w:w="2040" w:type="dxa"/>
            <w:vMerge/>
            <w:tcBorders>
              <w:top w:val="nil"/>
              <w:bottom w:val="nil"/>
            </w:tcBorders>
          </w:tcPr>
          <w:p w:rsidR="0034132B" w:rsidRPr="00D63970" w:rsidRDefault="0034132B"/>
        </w:tc>
        <w:tc>
          <w:tcPr>
            <w:tcW w:w="2354" w:type="dxa"/>
            <w:vMerge/>
            <w:tcBorders>
              <w:top w:val="nil"/>
            </w:tcBorders>
          </w:tcPr>
          <w:p w:rsidR="0034132B" w:rsidRPr="00D63970" w:rsidRDefault="0034132B"/>
        </w:tc>
        <w:tc>
          <w:tcPr>
            <w:tcW w:w="2926" w:type="dxa"/>
          </w:tcPr>
          <w:p w:rsidR="0034132B" w:rsidRPr="00D63970" w:rsidRDefault="0034132B">
            <w:pPr>
              <w:pStyle w:val="ConsPlusNormal"/>
            </w:pPr>
            <w:r w:rsidRPr="00D63970">
              <w:t xml:space="preserve">Св. 150 до 200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15</w:t>
            </w:r>
          </w:p>
        </w:tc>
      </w:tr>
      <w:tr w:rsidR="00D63970" w:rsidRPr="00D63970" w:rsidTr="00310DFD">
        <w:tc>
          <w:tcPr>
            <w:tcW w:w="4740" w:type="dxa"/>
            <w:vMerge/>
          </w:tcPr>
          <w:p w:rsidR="0034132B" w:rsidRPr="00D63970" w:rsidRDefault="0034132B"/>
        </w:tc>
        <w:tc>
          <w:tcPr>
            <w:tcW w:w="2040" w:type="dxa"/>
            <w:vMerge/>
            <w:tcBorders>
              <w:top w:val="nil"/>
              <w:bottom w:val="nil"/>
            </w:tcBorders>
          </w:tcPr>
          <w:p w:rsidR="0034132B" w:rsidRPr="00D63970" w:rsidRDefault="0034132B"/>
        </w:tc>
        <w:tc>
          <w:tcPr>
            <w:tcW w:w="2354" w:type="dxa"/>
            <w:vMerge/>
            <w:tcBorders>
              <w:top w:val="nil"/>
            </w:tcBorders>
          </w:tcPr>
          <w:p w:rsidR="0034132B" w:rsidRPr="00D63970" w:rsidRDefault="0034132B"/>
        </w:tc>
        <w:tc>
          <w:tcPr>
            <w:tcW w:w="2926" w:type="dxa"/>
          </w:tcPr>
          <w:p w:rsidR="0034132B" w:rsidRPr="00D63970" w:rsidRDefault="0034132B">
            <w:pPr>
              <w:pStyle w:val="ConsPlusNormal"/>
            </w:pPr>
            <w:r w:rsidRPr="00D63970">
              <w:t xml:space="preserve">Св. 200 до 300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20</w:t>
            </w:r>
          </w:p>
        </w:tc>
      </w:tr>
      <w:tr w:rsidR="00D63970" w:rsidRPr="00D63970" w:rsidTr="00310DFD">
        <w:tc>
          <w:tcPr>
            <w:tcW w:w="4740" w:type="dxa"/>
            <w:vMerge/>
          </w:tcPr>
          <w:p w:rsidR="0034132B" w:rsidRPr="00D63970" w:rsidRDefault="0034132B"/>
        </w:tc>
        <w:tc>
          <w:tcPr>
            <w:tcW w:w="2040" w:type="dxa"/>
            <w:vMerge w:val="restart"/>
            <w:tcBorders>
              <w:top w:val="nil"/>
            </w:tcBorders>
          </w:tcPr>
          <w:p w:rsidR="0034132B" w:rsidRPr="00D63970" w:rsidRDefault="0034132B">
            <w:pPr>
              <w:pStyle w:val="ConsPlusNormal"/>
              <w:jc w:val="center"/>
            </w:pPr>
            <w:r w:rsidRPr="00D63970">
              <w:t>легкий второй (Л2)</w:t>
            </w:r>
          </w:p>
        </w:tc>
        <w:tc>
          <w:tcPr>
            <w:tcW w:w="2354" w:type="dxa"/>
            <w:vMerge w:val="restart"/>
          </w:tcPr>
          <w:p w:rsidR="0034132B" w:rsidRPr="00D63970" w:rsidRDefault="0034132B">
            <w:pPr>
              <w:pStyle w:val="ConsPlusNormal"/>
              <w:jc w:val="center"/>
            </w:pPr>
            <w:r w:rsidRPr="00D63970">
              <w:t xml:space="preserve">Св. 300 до 1000 </w:t>
            </w:r>
            <w:proofErr w:type="spellStart"/>
            <w:r w:rsidRPr="00D63970">
              <w:t>включ</w:t>
            </w:r>
            <w:proofErr w:type="spellEnd"/>
            <w:r w:rsidRPr="00D63970">
              <w:t>.</w:t>
            </w:r>
          </w:p>
        </w:tc>
        <w:tc>
          <w:tcPr>
            <w:tcW w:w="2926" w:type="dxa"/>
          </w:tcPr>
          <w:p w:rsidR="0034132B" w:rsidRPr="00D63970" w:rsidRDefault="0034132B">
            <w:pPr>
              <w:pStyle w:val="ConsPlusNormal"/>
            </w:pPr>
            <w:r w:rsidRPr="00D63970">
              <w:t xml:space="preserve">Св. 300 до 400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30</w:t>
            </w:r>
          </w:p>
        </w:tc>
      </w:tr>
      <w:tr w:rsidR="00D63970" w:rsidRPr="00D63970" w:rsidTr="00310DFD">
        <w:tc>
          <w:tcPr>
            <w:tcW w:w="4740" w:type="dxa"/>
            <w:vMerge/>
          </w:tcPr>
          <w:p w:rsidR="0034132B" w:rsidRPr="00D63970" w:rsidRDefault="0034132B"/>
        </w:tc>
        <w:tc>
          <w:tcPr>
            <w:tcW w:w="2040" w:type="dxa"/>
            <w:vMerge/>
            <w:tcBorders>
              <w:top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400 до 600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40</w:t>
            </w:r>
          </w:p>
        </w:tc>
      </w:tr>
      <w:tr w:rsidR="00D63970" w:rsidRPr="00D63970" w:rsidTr="00310DFD">
        <w:tc>
          <w:tcPr>
            <w:tcW w:w="4740" w:type="dxa"/>
            <w:vMerge/>
          </w:tcPr>
          <w:p w:rsidR="0034132B" w:rsidRPr="00D63970" w:rsidRDefault="0034132B"/>
        </w:tc>
        <w:tc>
          <w:tcPr>
            <w:tcW w:w="2040" w:type="dxa"/>
            <w:vMerge/>
            <w:tcBorders>
              <w:top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600 до 800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60</w:t>
            </w:r>
          </w:p>
        </w:tc>
      </w:tr>
      <w:tr w:rsidR="00D63970" w:rsidRPr="00D63970" w:rsidTr="00310DFD">
        <w:tc>
          <w:tcPr>
            <w:tcW w:w="4740" w:type="dxa"/>
            <w:vMerge/>
          </w:tcPr>
          <w:p w:rsidR="0034132B" w:rsidRPr="00D63970" w:rsidRDefault="0034132B"/>
        </w:tc>
        <w:tc>
          <w:tcPr>
            <w:tcW w:w="2040" w:type="dxa"/>
            <w:vMerge/>
            <w:tcBorders>
              <w:top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800 до 1000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80</w:t>
            </w:r>
          </w:p>
        </w:tc>
      </w:tr>
      <w:tr w:rsidR="00D63970" w:rsidRPr="00D63970" w:rsidTr="00310DFD">
        <w:tc>
          <w:tcPr>
            <w:tcW w:w="4740" w:type="dxa"/>
            <w:vMerge w:val="restart"/>
          </w:tcPr>
          <w:p w:rsidR="0034132B" w:rsidRPr="00D63970" w:rsidRDefault="0034132B">
            <w:pPr>
              <w:pStyle w:val="ConsPlusNormal"/>
              <w:ind w:firstLine="539"/>
            </w:pPr>
            <w:r w:rsidRPr="00D63970">
              <w:t>3. Технолого-разведывательные, оборудованные средствами в соответствии с пунктом 2 и инженерным вооружением</w:t>
            </w:r>
          </w:p>
        </w:tc>
        <w:tc>
          <w:tcPr>
            <w:tcW w:w="2040" w:type="dxa"/>
            <w:vMerge w:val="restart"/>
            <w:tcBorders>
              <w:bottom w:val="nil"/>
            </w:tcBorders>
          </w:tcPr>
          <w:p w:rsidR="0034132B" w:rsidRPr="00D63970" w:rsidRDefault="0034132B">
            <w:pPr>
              <w:pStyle w:val="ConsPlusNormal"/>
              <w:jc w:val="center"/>
            </w:pPr>
            <w:r w:rsidRPr="00D63970">
              <w:t>Средние (С): средний первый (С1)</w:t>
            </w:r>
          </w:p>
        </w:tc>
        <w:tc>
          <w:tcPr>
            <w:tcW w:w="2354" w:type="dxa"/>
            <w:vMerge w:val="restart"/>
          </w:tcPr>
          <w:p w:rsidR="0034132B" w:rsidRPr="00D63970" w:rsidRDefault="0034132B">
            <w:pPr>
              <w:pStyle w:val="ConsPlusNormal"/>
              <w:jc w:val="center"/>
            </w:pPr>
            <w:r w:rsidRPr="00D63970">
              <w:t xml:space="preserve">Св. 1000 до 5000 </w:t>
            </w:r>
            <w:proofErr w:type="spellStart"/>
            <w:r w:rsidRPr="00D63970">
              <w:t>включ</w:t>
            </w:r>
            <w:proofErr w:type="spellEnd"/>
            <w:r w:rsidRPr="00D63970">
              <w:t>.</w:t>
            </w:r>
          </w:p>
        </w:tc>
        <w:tc>
          <w:tcPr>
            <w:tcW w:w="2926" w:type="dxa"/>
          </w:tcPr>
          <w:p w:rsidR="0034132B" w:rsidRPr="00D63970" w:rsidRDefault="0034132B">
            <w:pPr>
              <w:pStyle w:val="ConsPlusNormal"/>
            </w:pPr>
            <w:r w:rsidRPr="00D63970">
              <w:t xml:space="preserve">Св. 1000 до 2000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100</w:t>
            </w:r>
          </w:p>
        </w:tc>
      </w:tr>
      <w:tr w:rsidR="00D63970" w:rsidRPr="00D63970" w:rsidTr="00310DFD">
        <w:tc>
          <w:tcPr>
            <w:tcW w:w="4740" w:type="dxa"/>
            <w:vMerge/>
          </w:tcPr>
          <w:p w:rsidR="0034132B" w:rsidRPr="00D63970" w:rsidRDefault="0034132B"/>
        </w:tc>
        <w:tc>
          <w:tcPr>
            <w:tcW w:w="2040" w:type="dxa"/>
            <w:vMerge/>
            <w:tcBorders>
              <w:bottom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2000 до 3000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200</w:t>
            </w:r>
          </w:p>
        </w:tc>
      </w:tr>
      <w:tr w:rsidR="00D63970" w:rsidRPr="00D63970" w:rsidTr="00310DFD">
        <w:tc>
          <w:tcPr>
            <w:tcW w:w="4740" w:type="dxa"/>
            <w:vMerge/>
          </w:tcPr>
          <w:p w:rsidR="0034132B" w:rsidRPr="00D63970" w:rsidRDefault="0034132B"/>
        </w:tc>
        <w:tc>
          <w:tcPr>
            <w:tcW w:w="2040" w:type="dxa"/>
            <w:vMerge/>
            <w:tcBorders>
              <w:bottom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3000 до 4000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300</w:t>
            </w:r>
          </w:p>
        </w:tc>
      </w:tr>
      <w:tr w:rsidR="00D63970" w:rsidRPr="00D63970" w:rsidTr="00310DFD">
        <w:tc>
          <w:tcPr>
            <w:tcW w:w="4740" w:type="dxa"/>
            <w:vMerge/>
          </w:tcPr>
          <w:p w:rsidR="0034132B" w:rsidRPr="00D63970" w:rsidRDefault="0034132B"/>
        </w:tc>
        <w:tc>
          <w:tcPr>
            <w:tcW w:w="2040" w:type="dxa"/>
            <w:vMerge/>
            <w:tcBorders>
              <w:bottom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4000 до 5000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400</w:t>
            </w:r>
          </w:p>
        </w:tc>
      </w:tr>
      <w:tr w:rsidR="00D63970" w:rsidRPr="00D63970" w:rsidTr="00310DFD">
        <w:tc>
          <w:tcPr>
            <w:tcW w:w="4740" w:type="dxa"/>
            <w:vMerge/>
          </w:tcPr>
          <w:p w:rsidR="0034132B" w:rsidRPr="00D63970" w:rsidRDefault="0034132B"/>
        </w:tc>
        <w:tc>
          <w:tcPr>
            <w:tcW w:w="2040" w:type="dxa"/>
            <w:vMerge w:val="restart"/>
            <w:tcBorders>
              <w:top w:val="nil"/>
            </w:tcBorders>
          </w:tcPr>
          <w:p w:rsidR="0034132B" w:rsidRPr="00D63970" w:rsidRDefault="0034132B">
            <w:pPr>
              <w:pStyle w:val="ConsPlusNormal"/>
              <w:jc w:val="center"/>
            </w:pPr>
            <w:r w:rsidRPr="00D63970">
              <w:t>средний второй (С2)</w:t>
            </w:r>
          </w:p>
        </w:tc>
        <w:tc>
          <w:tcPr>
            <w:tcW w:w="2354" w:type="dxa"/>
            <w:vMerge w:val="restart"/>
          </w:tcPr>
          <w:p w:rsidR="0034132B" w:rsidRPr="00D63970" w:rsidRDefault="0034132B">
            <w:pPr>
              <w:pStyle w:val="ConsPlusNormal"/>
              <w:jc w:val="center"/>
            </w:pPr>
            <w:r w:rsidRPr="00D63970">
              <w:t xml:space="preserve">Св. 5000 до 15 000 </w:t>
            </w:r>
            <w:proofErr w:type="spellStart"/>
            <w:r w:rsidRPr="00D63970">
              <w:t>включ</w:t>
            </w:r>
            <w:proofErr w:type="spellEnd"/>
            <w:r w:rsidRPr="00D63970">
              <w:t>.</w:t>
            </w:r>
          </w:p>
        </w:tc>
        <w:tc>
          <w:tcPr>
            <w:tcW w:w="2926" w:type="dxa"/>
          </w:tcPr>
          <w:p w:rsidR="0034132B" w:rsidRPr="00D63970" w:rsidRDefault="0034132B">
            <w:pPr>
              <w:pStyle w:val="ConsPlusNormal"/>
            </w:pPr>
            <w:r w:rsidRPr="00D63970">
              <w:t xml:space="preserve">Св. 5000 до 10 000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500</w:t>
            </w:r>
          </w:p>
        </w:tc>
      </w:tr>
      <w:tr w:rsidR="00D63970" w:rsidRPr="00D63970" w:rsidTr="00310DFD">
        <w:tc>
          <w:tcPr>
            <w:tcW w:w="4740" w:type="dxa"/>
            <w:vMerge/>
          </w:tcPr>
          <w:p w:rsidR="0034132B" w:rsidRPr="00D63970" w:rsidRDefault="0034132B"/>
        </w:tc>
        <w:tc>
          <w:tcPr>
            <w:tcW w:w="2040" w:type="dxa"/>
            <w:vMerge/>
            <w:tcBorders>
              <w:top w:val="nil"/>
            </w:tcBorders>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10 000 до 15 000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1000</w:t>
            </w:r>
          </w:p>
        </w:tc>
      </w:tr>
      <w:tr w:rsidR="00D63970" w:rsidRPr="00D63970" w:rsidTr="00310DFD">
        <w:tc>
          <w:tcPr>
            <w:tcW w:w="4740" w:type="dxa"/>
            <w:vMerge w:val="restart"/>
          </w:tcPr>
          <w:p w:rsidR="0034132B" w:rsidRPr="00D63970" w:rsidRDefault="0034132B">
            <w:pPr>
              <w:pStyle w:val="ConsPlusNormal"/>
              <w:ind w:firstLine="539"/>
            </w:pPr>
            <w:r w:rsidRPr="00D63970">
              <w:t>4. Технологические, оборудованные системами в соответствии с пунктом 3</w:t>
            </w:r>
          </w:p>
        </w:tc>
        <w:tc>
          <w:tcPr>
            <w:tcW w:w="2040" w:type="dxa"/>
            <w:vMerge w:val="restart"/>
          </w:tcPr>
          <w:p w:rsidR="0034132B" w:rsidRPr="00D63970" w:rsidRDefault="0034132B">
            <w:pPr>
              <w:pStyle w:val="ConsPlusNormal"/>
              <w:jc w:val="center"/>
            </w:pPr>
            <w:r w:rsidRPr="00D63970">
              <w:t>Тяжелые (Т)</w:t>
            </w:r>
          </w:p>
        </w:tc>
        <w:tc>
          <w:tcPr>
            <w:tcW w:w="2354" w:type="dxa"/>
            <w:vMerge w:val="restart"/>
          </w:tcPr>
          <w:p w:rsidR="0034132B" w:rsidRPr="00D63970" w:rsidRDefault="0034132B">
            <w:pPr>
              <w:pStyle w:val="ConsPlusNormal"/>
              <w:jc w:val="center"/>
            </w:pPr>
            <w:r w:rsidRPr="00D63970">
              <w:t xml:space="preserve">Св. 15 000 до 50 000 </w:t>
            </w:r>
            <w:proofErr w:type="spellStart"/>
            <w:r w:rsidRPr="00D63970">
              <w:t>включ</w:t>
            </w:r>
            <w:proofErr w:type="spellEnd"/>
            <w:r w:rsidRPr="00D63970">
              <w:t>.</w:t>
            </w:r>
          </w:p>
        </w:tc>
        <w:tc>
          <w:tcPr>
            <w:tcW w:w="2926" w:type="dxa"/>
          </w:tcPr>
          <w:p w:rsidR="0034132B" w:rsidRPr="00D63970" w:rsidRDefault="0034132B">
            <w:pPr>
              <w:pStyle w:val="ConsPlusNormal"/>
            </w:pPr>
            <w:r w:rsidRPr="00D63970">
              <w:t xml:space="preserve">Св. 15 000 до 20 000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2000</w:t>
            </w:r>
          </w:p>
        </w:tc>
      </w:tr>
      <w:tr w:rsidR="00D63970" w:rsidRPr="00D63970" w:rsidTr="00310DFD">
        <w:tc>
          <w:tcPr>
            <w:tcW w:w="4740" w:type="dxa"/>
            <w:vMerge/>
          </w:tcPr>
          <w:p w:rsidR="0034132B" w:rsidRPr="00D63970" w:rsidRDefault="0034132B"/>
        </w:tc>
        <w:tc>
          <w:tcPr>
            <w:tcW w:w="2040" w:type="dxa"/>
            <w:vMerge/>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20 000 до 40 000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3000</w:t>
            </w:r>
          </w:p>
        </w:tc>
      </w:tr>
      <w:tr w:rsidR="00D63970" w:rsidRPr="00D63970" w:rsidTr="00310DFD">
        <w:tc>
          <w:tcPr>
            <w:tcW w:w="4740" w:type="dxa"/>
            <w:vMerge/>
          </w:tcPr>
          <w:p w:rsidR="0034132B" w:rsidRPr="00D63970" w:rsidRDefault="0034132B"/>
        </w:tc>
        <w:tc>
          <w:tcPr>
            <w:tcW w:w="2040" w:type="dxa"/>
            <w:vMerge/>
          </w:tcPr>
          <w:p w:rsidR="0034132B" w:rsidRPr="00D63970" w:rsidRDefault="0034132B"/>
        </w:tc>
        <w:tc>
          <w:tcPr>
            <w:tcW w:w="2354" w:type="dxa"/>
            <w:vMerge/>
          </w:tcPr>
          <w:p w:rsidR="0034132B" w:rsidRPr="00D63970" w:rsidRDefault="0034132B"/>
        </w:tc>
        <w:tc>
          <w:tcPr>
            <w:tcW w:w="2926" w:type="dxa"/>
          </w:tcPr>
          <w:p w:rsidR="0034132B" w:rsidRPr="00D63970" w:rsidRDefault="0034132B">
            <w:pPr>
              <w:pStyle w:val="ConsPlusNormal"/>
            </w:pPr>
            <w:r w:rsidRPr="00D63970">
              <w:t xml:space="preserve">Св. 40 000 до 50 000 </w:t>
            </w:r>
            <w:proofErr w:type="spellStart"/>
            <w:r w:rsidRPr="00D63970">
              <w:t>включ</w:t>
            </w:r>
            <w:proofErr w:type="spellEnd"/>
            <w:r w:rsidRPr="00D63970">
              <w:t>.</w:t>
            </w:r>
          </w:p>
        </w:tc>
        <w:tc>
          <w:tcPr>
            <w:tcW w:w="2640" w:type="dxa"/>
          </w:tcPr>
          <w:p w:rsidR="0034132B" w:rsidRPr="00D63970" w:rsidRDefault="0034132B">
            <w:pPr>
              <w:pStyle w:val="ConsPlusNormal"/>
              <w:jc w:val="center"/>
            </w:pPr>
            <w:r w:rsidRPr="00D63970">
              <w:t>4000</w:t>
            </w:r>
          </w:p>
        </w:tc>
      </w:tr>
      <w:tr w:rsidR="0034132B" w:rsidRPr="00D63970" w:rsidTr="00310DFD">
        <w:tc>
          <w:tcPr>
            <w:tcW w:w="4740" w:type="dxa"/>
          </w:tcPr>
          <w:p w:rsidR="0034132B" w:rsidRPr="00D63970" w:rsidRDefault="0034132B">
            <w:pPr>
              <w:pStyle w:val="ConsPlusNormal"/>
              <w:ind w:firstLine="539"/>
            </w:pPr>
            <w:r w:rsidRPr="00D63970">
              <w:t>5. Технологические, оборудованные системами в соответствии с пунктом 4</w:t>
            </w:r>
          </w:p>
        </w:tc>
        <w:tc>
          <w:tcPr>
            <w:tcW w:w="2040" w:type="dxa"/>
          </w:tcPr>
          <w:p w:rsidR="0034132B" w:rsidRPr="00D63970" w:rsidRDefault="0034132B">
            <w:pPr>
              <w:pStyle w:val="ConsPlusNormal"/>
              <w:jc w:val="center"/>
            </w:pPr>
            <w:r w:rsidRPr="00D63970">
              <w:t>Сверхтяжелые (СТ)</w:t>
            </w:r>
          </w:p>
        </w:tc>
        <w:tc>
          <w:tcPr>
            <w:tcW w:w="2354" w:type="dxa"/>
          </w:tcPr>
          <w:p w:rsidR="0034132B" w:rsidRPr="00D63970" w:rsidRDefault="0034132B">
            <w:pPr>
              <w:pStyle w:val="ConsPlusNormal"/>
              <w:jc w:val="center"/>
            </w:pPr>
            <w:r w:rsidRPr="00D63970">
              <w:t>Св. 50 000</w:t>
            </w:r>
          </w:p>
        </w:tc>
        <w:tc>
          <w:tcPr>
            <w:tcW w:w="2926" w:type="dxa"/>
          </w:tcPr>
          <w:p w:rsidR="0034132B" w:rsidRPr="00D63970" w:rsidRDefault="0034132B">
            <w:pPr>
              <w:pStyle w:val="ConsPlusNormal"/>
            </w:pPr>
            <w:r w:rsidRPr="00D63970">
              <w:t>Не устанавливаются</w:t>
            </w:r>
          </w:p>
        </w:tc>
        <w:tc>
          <w:tcPr>
            <w:tcW w:w="2640" w:type="dxa"/>
          </w:tcPr>
          <w:p w:rsidR="0034132B" w:rsidRPr="00D63970" w:rsidRDefault="0034132B">
            <w:pPr>
              <w:pStyle w:val="ConsPlusNormal"/>
              <w:jc w:val="center"/>
            </w:pPr>
            <w:r w:rsidRPr="00D63970">
              <w:t>10 % общей массы</w:t>
            </w:r>
          </w:p>
        </w:tc>
      </w:tr>
    </w:tbl>
    <w:p w:rsidR="0034132B" w:rsidRPr="00D63970" w:rsidRDefault="0034132B">
      <w:pPr>
        <w:pStyle w:val="ConsPlusNormal"/>
        <w:ind w:firstLine="540"/>
        <w:jc w:val="both"/>
      </w:pPr>
    </w:p>
    <w:p w:rsidR="0034132B" w:rsidRPr="00D63970" w:rsidRDefault="0034132B">
      <w:pPr>
        <w:pStyle w:val="ConsPlusNormal"/>
        <w:ind w:firstLine="540"/>
        <w:jc w:val="both"/>
      </w:pPr>
      <w:r w:rsidRPr="00D63970">
        <w:t>В полной шифрованной записи РТС должны быть отражены: тип, подтип, класс, подкласс РТС. Например, РТС-Р(РТ)Л1 - робототехническое средство для аварийных работ в зоне радиационных аварий (тип), разведывательно-технологическое (подтип), легкий первый (класс, подкласс).</w:t>
      </w:r>
    </w:p>
    <w:p w:rsidR="00310DFD" w:rsidRDefault="0034132B" w:rsidP="00310DFD">
      <w:pPr>
        <w:pStyle w:val="ConsPlusNormal"/>
        <w:spacing w:before="220"/>
        <w:ind w:firstLine="540"/>
        <w:jc w:val="both"/>
      </w:pPr>
      <w:r w:rsidRPr="00D63970">
        <w:t>5.4. Типы, классы и параметры типов воздушных РТС приведены в таблице 3.</w:t>
      </w:r>
    </w:p>
    <w:p w:rsidR="00310DFD" w:rsidRDefault="00310DFD" w:rsidP="00310DFD">
      <w:pPr>
        <w:pStyle w:val="ConsPlusNormal"/>
        <w:spacing w:before="220"/>
        <w:ind w:firstLine="540"/>
        <w:jc w:val="right"/>
        <w:sectPr w:rsidR="00310DFD">
          <w:pgSz w:w="16838" w:h="11905" w:orient="landscape"/>
          <w:pgMar w:top="1701" w:right="1134" w:bottom="850" w:left="1134" w:header="0" w:footer="0" w:gutter="0"/>
          <w:cols w:space="720"/>
        </w:sectPr>
      </w:pPr>
    </w:p>
    <w:p w:rsidR="0034132B" w:rsidRPr="00D63970" w:rsidRDefault="0034132B" w:rsidP="00310DFD">
      <w:pPr>
        <w:pStyle w:val="ConsPlusNormal"/>
        <w:spacing w:before="220"/>
        <w:ind w:firstLine="540"/>
        <w:jc w:val="right"/>
      </w:pPr>
      <w:r w:rsidRPr="00D63970">
        <w:lastRenderedPageBreak/>
        <w:t>Таблица 3</w:t>
      </w:r>
    </w:p>
    <w:p w:rsidR="0034132B" w:rsidRPr="00D63970" w:rsidRDefault="0034132B">
      <w:pPr>
        <w:pStyle w:val="ConsPlusNormal"/>
        <w:ind w:firstLine="540"/>
        <w:jc w:val="both"/>
      </w:pPr>
    </w:p>
    <w:p w:rsidR="0034132B" w:rsidRPr="00D63970" w:rsidRDefault="0034132B">
      <w:pPr>
        <w:pStyle w:val="ConsPlusNormal"/>
        <w:jc w:val="center"/>
      </w:pPr>
      <w:r w:rsidRPr="00D63970">
        <w:t>Типы, классы и параметры типов воздушных РТС</w:t>
      </w:r>
    </w:p>
    <w:p w:rsidR="0034132B" w:rsidRPr="00D63970" w:rsidRDefault="0034132B">
      <w:pPr>
        <w:pStyle w:val="ConsPlusNormal"/>
        <w:ind w:firstLine="540"/>
        <w:jc w:val="both"/>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1844"/>
        <w:gridCol w:w="1319"/>
        <w:gridCol w:w="1418"/>
        <w:gridCol w:w="1276"/>
      </w:tblGrid>
      <w:tr w:rsidR="00D63970" w:rsidRPr="00D63970" w:rsidTr="00310DFD">
        <w:tc>
          <w:tcPr>
            <w:tcW w:w="3606" w:type="dxa"/>
            <w:vMerge w:val="restart"/>
            <w:vAlign w:val="center"/>
          </w:tcPr>
          <w:p w:rsidR="0034132B" w:rsidRPr="00D63970" w:rsidRDefault="0034132B">
            <w:pPr>
              <w:pStyle w:val="ConsPlusNormal"/>
              <w:jc w:val="center"/>
            </w:pPr>
            <w:r w:rsidRPr="00D63970">
              <w:t>Типы РТС (по целевому и функциональному признакам)</w:t>
            </w:r>
          </w:p>
        </w:tc>
        <w:tc>
          <w:tcPr>
            <w:tcW w:w="1844" w:type="dxa"/>
            <w:vMerge w:val="restart"/>
            <w:vAlign w:val="center"/>
          </w:tcPr>
          <w:p w:rsidR="0034132B" w:rsidRPr="00D63970" w:rsidRDefault="0034132B">
            <w:pPr>
              <w:pStyle w:val="ConsPlusNormal"/>
              <w:jc w:val="center"/>
            </w:pPr>
            <w:r w:rsidRPr="00D63970">
              <w:t>Подтипы</w:t>
            </w:r>
          </w:p>
        </w:tc>
        <w:tc>
          <w:tcPr>
            <w:tcW w:w="1319" w:type="dxa"/>
            <w:vMerge w:val="restart"/>
            <w:vAlign w:val="center"/>
          </w:tcPr>
          <w:p w:rsidR="0034132B" w:rsidRPr="00D63970" w:rsidRDefault="0034132B">
            <w:pPr>
              <w:pStyle w:val="ConsPlusNormal"/>
              <w:jc w:val="center"/>
            </w:pPr>
            <w:r w:rsidRPr="00D63970">
              <w:t>Классы</w:t>
            </w:r>
          </w:p>
        </w:tc>
        <w:tc>
          <w:tcPr>
            <w:tcW w:w="2694" w:type="dxa"/>
            <w:gridSpan w:val="2"/>
            <w:vAlign w:val="center"/>
          </w:tcPr>
          <w:p w:rsidR="0034132B" w:rsidRPr="00D63970" w:rsidRDefault="0034132B">
            <w:pPr>
              <w:pStyle w:val="ConsPlusNormal"/>
              <w:jc w:val="center"/>
            </w:pPr>
            <w:r w:rsidRPr="00D63970">
              <w:t>Параметры</w:t>
            </w:r>
          </w:p>
        </w:tc>
      </w:tr>
      <w:tr w:rsidR="00D63970" w:rsidRPr="00D63970" w:rsidTr="00310DFD">
        <w:tc>
          <w:tcPr>
            <w:tcW w:w="3606" w:type="dxa"/>
            <w:vMerge/>
          </w:tcPr>
          <w:p w:rsidR="0034132B" w:rsidRPr="00D63970" w:rsidRDefault="0034132B"/>
        </w:tc>
        <w:tc>
          <w:tcPr>
            <w:tcW w:w="1844" w:type="dxa"/>
            <w:vMerge/>
          </w:tcPr>
          <w:p w:rsidR="0034132B" w:rsidRPr="00D63970" w:rsidRDefault="0034132B"/>
        </w:tc>
        <w:tc>
          <w:tcPr>
            <w:tcW w:w="1319" w:type="dxa"/>
            <w:vMerge/>
          </w:tcPr>
          <w:p w:rsidR="0034132B" w:rsidRPr="00D63970" w:rsidRDefault="0034132B"/>
        </w:tc>
        <w:tc>
          <w:tcPr>
            <w:tcW w:w="1418" w:type="dxa"/>
            <w:vAlign w:val="center"/>
          </w:tcPr>
          <w:p w:rsidR="0034132B" w:rsidRPr="00D63970" w:rsidRDefault="0034132B">
            <w:pPr>
              <w:pStyle w:val="ConsPlusNormal"/>
              <w:jc w:val="center"/>
            </w:pPr>
            <w:r w:rsidRPr="00D63970">
              <w:t>Взлетная масса, кг</w:t>
            </w:r>
          </w:p>
        </w:tc>
        <w:tc>
          <w:tcPr>
            <w:tcW w:w="1276" w:type="dxa"/>
            <w:vAlign w:val="center"/>
          </w:tcPr>
          <w:p w:rsidR="0034132B" w:rsidRPr="00D63970" w:rsidRDefault="0034132B">
            <w:pPr>
              <w:pStyle w:val="ConsPlusNormal"/>
              <w:jc w:val="center"/>
            </w:pPr>
            <w:r w:rsidRPr="00D63970">
              <w:t>Полезная нагрузка, кг</w:t>
            </w:r>
          </w:p>
        </w:tc>
      </w:tr>
      <w:tr w:rsidR="00D63970" w:rsidRPr="00D63970" w:rsidTr="00310DFD">
        <w:tc>
          <w:tcPr>
            <w:tcW w:w="3606" w:type="dxa"/>
            <w:vMerge w:val="restart"/>
          </w:tcPr>
          <w:p w:rsidR="0034132B" w:rsidRPr="00D63970" w:rsidRDefault="0034132B">
            <w:pPr>
              <w:pStyle w:val="ConsPlusNormal"/>
            </w:pPr>
            <w:r w:rsidRPr="00D63970">
              <w:t>Разведывательные многофункциональные (комплекс разведывательных операций)</w:t>
            </w:r>
          </w:p>
        </w:tc>
        <w:tc>
          <w:tcPr>
            <w:tcW w:w="1844" w:type="dxa"/>
            <w:vMerge w:val="restart"/>
          </w:tcPr>
          <w:p w:rsidR="0034132B" w:rsidRPr="00D63970" w:rsidRDefault="0034132B">
            <w:pPr>
              <w:pStyle w:val="ConsPlusNormal"/>
              <w:jc w:val="center"/>
            </w:pPr>
            <w:r w:rsidRPr="00D63970">
              <w:t>Самолетные</w:t>
            </w:r>
          </w:p>
        </w:tc>
        <w:tc>
          <w:tcPr>
            <w:tcW w:w="1319" w:type="dxa"/>
          </w:tcPr>
          <w:p w:rsidR="0034132B" w:rsidRPr="00D63970" w:rsidRDefault="0034132B">
            <w:pPr>
              <w:pStyle w:val="ConsPlusNormal"/>
              <w:jc w:val="center"/>
            </w:pPr>
            <w:r w:rsidRPr="00D63970">
              <w:t>Сверхлегкие</w:t>
            </w:r>
          </w:p>
        </w:tc>
        <w:tc>
          <w:tcPr>
            <w:tcW w:w="1418" w:type="dxa"/>
          </w:tcPr>
          <w:p w:rsidR="0034132B" w:rsidRPr="00D63970" w:rsidRDefault="0034132B">
            <w:pPr>
              <w:pStyle w:val="ConsPlusNormal"/>
              <w:jc w:val="center"/>
            </w:pPr>
            <w:r w:rsidRPr="00D63970">
              <w:t xml:space="preserve">До 10 </w:t>
            </w:r>
            <w:proofErr w:type="spellStart"/>
            <w:r w:rsidRPr="00D63970">
              <w:t>включ</w:t>
            </w:r>
            <w:proofErr w:type="spellEnd"/>
            <w:r w:rsidRPr="00D63970">
              <w:t>.</w:t>
            </w:r>
          </w:p>
        </w:tc>
        <w:tc>
          <w:tcPr>
            <w:tcW w:w="1276" w:type="dxa"/>
          </w:tcPr>
          <w:p w:rsidR="0034132B" w:rsidRPr="00D63970" w:rsidRDefault="0034132B">
            <w:pPr>
              <w:pStyle w:val="ConsPlusNormal"/>
              <w:jc w:val="center"/>
            </w:pPr>
            <w:r w:rsidRPr="00D63970">
              <w:t xml:space="preserve">До 3 </w:t>
            </w:r>
            <w:proofErr w:type="spellStart"/>
            <w:r w:rsidRPr="00D63970">
              <w:t>включ</w:t>
            </w:r>
            <w:proofErr w:type="spellEnd"/>
            <w:r w:rsidRPr="00D63970">
              <w:t>.</w:t>
            </w:r>
          </w:p>
        </w:tc>
      </w:tr>
      <w:tr w:rsidR="00D63970" w:rsidRPr="00D63970" w:rsidTr="00310DFD">
        <w:tc>
          <w:tcPr>
            <w:tcW w:w="3606" w:type="dxa"/>
            <w:vMerge/>
          </w:tcPr>
          <w:p w:rsidR="0034132B" w:rsidRPr="00D63970" w:rsidRDefault="0034132B"/>
        </w:tc>
        <w:tc>
          <w:tcPr>
            <w:tcW w:w="1844" w:type="dxa"/>
            <w:vMerge/>
          </w:tcPr>
          <w:p w:rsidR="0034132B" w:rsidRPr="00D63970" w:rsidRDefault="0034132B"/>
        </w:tc>
        <w:tc>
          <w:tcPr>
            <w:tcW w:w="1319" w:type="dxa"/>
          </w:tcPr>
          <w:p w:rsidR="0034132B" w:rsidRPr="00D63970" w:rsidRDefault="0034132B">
            <w:pPr>
              <w:pStyle w:val="ConsPlusNormal"/>
              <w:jc w:val="center"/>
            </w:pPr>
            <w:r w:rsidRPr="00D63970">
              <w:t>Легкие</w:t>
            </w:r>
          </w:p>
        </w:tc>
        <w:tc>
          <w:tcPr>
            <w:tcW w:w="1418" w:type="dxa"/>
          </w:tcPr>
          <w:p w:rsidR="0034132B" w:rsidRPr="00D63970" w:rsidRDefault="0034132B">
            <w:pPr>
              <w:pStyle w:val="ConsPlusNormal"/>
              <w:jc w:val="center"/>
            </w:pPr>
            <w:r w:rsidRPr="00D63970">
              <w:t xml:space="preserve">Св. 10 до 300 </w:t>
            </w:r>
            <w:proofErr w:type="spellStart"/>
            <w:r w:rsidRPr="00D63970">
              <w:t>включ</w:t>
            </w:r>
            <w:proofErr w:type="spellEnd"/>
            <w:r w:rsidRPr="00D63970">
              <w:t>.</w:t>
            </w:r>
          </w:p>
        </w:tc>
        <w:tc>
          <w:tcPr>
            <w:tcW w:w="1276" w:type="dxa"/>
          </w:tcPr>
          <w:p w:rsidR="0034132B" w:rsidRPr="00D63970" w:rsidRDefault="0034132B">
            <w:pPr>
              <w:pStyle w:val="ConsPlusNormal"/>
              <w:jc w:val="center"/>
            </w:pPr>
            <w:r w:rsidRPr="00D63970">
              <w:t xml:space="preserve">Св. 3 до 30 </w:t>
            </w:r>
            <w:proofErr w:type="spellStart"/>
            <w:r w:rsidRPr="00D63970">
              <w:t>включ</w:t>
            </w:r>
            <w:proofErr w:type="spellEnd"/>
            <w:r w:rsidRPr="00D63970">
              <w:t>.</w:t>
            </w:r>
          </w:p>
        </w:tc>
      </w:tr>
      <w:tr w:rsidR="00D63970" w:rsidRPr="00D63970" w:rsidTr="00310DFD">
        <w:tc>
          <w:tcPr>
            <w:tcW w:w="3606" w:type="dxa"/>
            <w:vMerge/>
          </w:tcPr>
          <w:p w:rsidR="0034132B" w:rsidRPr="00D63970" w:rsidRDefault="0034132B"/>
        </w:tc>
        <w:tc>
          <w:tcPr>
            <w:tcW w:w="1844" w:type="dxa"/>
            <w:vMerge/>
          </w:tcPr>
          <w:p w:rsidR="0034132B" w:rsidRPr="00D63970" w:rsidRDefault="0034132B"/>
        </w:tc>
        <w:tc>
          <w:tcPr>
            <w:tcW w:w="1319" w:type="dxa"/>
          </w:tcPr>
          <w:p w:rsidR="0034132B" w:rsidRPr="00D63970" w:rsidRDefault="0034132B">
            <w:pPr>
              <w:pStyle w:val="ConsPlusNormal"/>
              <w:jc w:val="center"/>
            </w:pPr>
            <w:r w:rsidRPr="00D63970">
              <w:t>Средние</w:t>
            </w:r>
          </w:p>
        </w:tc>
        <w:tc>
          <w:tcPr>
            <w:tcW w:w="1418" w:type="dxa"/>
          </w:tcPr>
          <w:p w:rsidR="0034132B" w:rsidRPr="00D63970" w:rsidRDefault="0034132B">
            <w:pPr>
              <w:pStyle w:val="ConsPlusNormal"/>
              <w:jc w:val="center"/>
            </w:pPr>
            <w:r w:rsidRPr="00D63970">
              <w:t xml:space="preserve">Св. 300 до 2000 </w:t>
            </w:r>
            <w:proofErr w:type="spellStart"/>
            <w:r w:rsidRPr="00D63970">
              <w:t>включ</w:t>
            </w:r>
            <w:proofErr w:type="spellEnd"/>
            <w:r w:rsidRPr="00D63970">
              <w:t>.</w:t>
            </w:r>
          </w:p>
        </w:tc>
        <w:tc>
          <w:tcPr>
            <w:tcW w:w="1276" w:type="dxa"/>
          </w:tcPr>
          <w:p w:rsidR="0034132B" w:rsidRPr="00D63970" w:rsidRDefault="0034132B">
            <w:pPr>
              <w:pStyle w:val="ConsPlusNormal"/>
              <w:jc w:val="center"/>
            </w:pPr>
            <w:r w:rsidRPr="00D63970">
              <w:t xml:space="preserve">Св. 30 до 300 </w:t>
            </w:r>
            <w:proofErr w:type="spellStart"/>
            <w:r w:rsidRPr="00D63970">
              <w:t>включ</w:t>
            </w:r>
            <w:proofErr w:type="spellEnd"/>
            <w:r w:rsidRPr="00D63970">
              <w:t>.</w:t>
            </w:r>
          </w:p>
        </w:tc>
      </w:tr>
      <w:tr w:rsidR="00D63970" w:rsidRPr="00D63970" w:rsidTr="00310DFD">
        <w:tc>
          <w:tcPr>
            <w:tcW w:w="3606" w:type="dxa"/>
            <w:vMerge w:val="restart"/>
          </w:tcPr>
          <w:p w:rsidR="0034132B" w:rsidRPr="00D63970" w:rsidRDefault="0034132B">
            <w:pPr>
              <w:pStyle w:val="ConsPlusNormal"/>
            </w:pPr>
            <w:r w:rsidRPr="00D63970">
              <w:t>Разведывательные специализированные (отдельные виды или группы разведывательных операций)</w:t>
            </w:r>
          </w:p>
        </w:tc>
        <w:tc>
          <w:tcPr>
            <w:tcW w:w="1844" w:type="dxa"/>
            <w:vMerge w:val="restart"/>
          </w:tcPr>
          <w:p w:rsidR="0034132B" w:rsidRPr="00D63970" w:rsidRDefault="0034132B">
            <w:pPr>
              <w:pStyle w:val="ConsPlusNormal"/>
              <w:jc w:val="center"/>
            </w:pPr>
            <w:r w:rsidRPr="00D63970">
              <w:t>Вертолетные</w:t>
            </w:r>
          </w:p>
        </w:tc>
        <w:tc>
          <w:tcPr>
            <w:tcW w:w="1319" w:type="dxa"/>
          </w:tcPr>
          <w:p w:rsidR="0034132B" w:rsidRPr="00D63970" w:rsidRDefault="0034132B">
            <w:pPr>
              <w:pStyle w:val="ConsPlusNormal"/>
              <w:jc w:val="center"/>
            </w:pPr>
            <w:r w:rsidRPr="00D63970">
              <w:t>Сверхлегкие</w:t>
            </w:r>
          </w:p>
        </w:tc>
        <w:tc>
          <w:tcPr>
            <w:tcW w:w="1418" w:type="dxa"/>
          </w:tcPr>
          <w:p w:rsidR="0034132B" w:rsidRPr="00D63970" w:rsidRDefault="0034132B">
            <w:pPr>
              <w:pStyle w:val="ConsPlusNormal"/>
              <w:jc w:val="center"/>
            </w:pPr>
            <w:r w:rsidRPr="00D63970">
              <w:t xml:space="preserve">До 10 </w:t>
            </w:r>
            <w:proofErr w:type="spellStart"/>
            <w:r w:rsidRPr="00D63970">
              <w:t>включ</w:t>
            </w:r>
            <w:proofErr w:type="spellEnd"/>
            <w:r w:rsidRPr="00D63970">
              <w:t>.</w:t>
            </w:r>
          </w:p>
        </w:tc>
        <w:tc>
          <w:tcPr>
            <w:tcW w:w="1276" w:type="dxa"/>
          </w:tcPr>
          <w:p w:rsidR="0034132B" w:rsidRPr="00D63970" w:rsidRDefault="0034132B">
            <w:pPr>
              <w:pStyle w:val="ConsPlusNormal"/>
              <w:jc w:val="center"/>
            </w:pPr>
            <w:r w:rsidRPr="00D63970">
              <w:t xml:space="preserve">До 3 </w:t>
            </w:r>
            <w:proofErr w:type="spellStart"/>
            <w:r w:rsidRPr="00D63970">
              <w:t>включ</w:t>
            </w:r>
            <w:proofErr w:type="spellEnd"/>
            <w:r w:rsidRPr="00D63970">
              <w:t>.</w:t>
            </w:r>
          </w:p>
        </w:tc>
      </w:tr>
      <w:tr w:rsidR="00D63970" w:rsidRPr="00D63970" w:rsidTr="00310DFD">
        <w:tc>
          <w:tcPr>
            <w:tcW w:w="3606" w:type="dxa"/>
            <w:vMerge/>
          </w:tcPr>
          <w:p w:rsidR="0034132B" w:rsidRPr="00D63970" w:rsidRDefault="0034132B"/>
        </w:tc>
        <w:tc>
          <w:tcPr>
            <w:tcW w:w="1844" w:type="dxa"/>
            <w:vMerge/>
          </w:tcPr>
          <w:p w:rsidR="0034132B" w:rsidRPr="00D63970" w:rsidRDefault="0034132B"/>
        </w:tc>
        <w:tc>
          <w:tcPr>
            <w:tcW w:w="1319" w:type="dxa"/>
          </w:tcPr>
          <w:p w:rsidR="0034132B" w:rsidRPr="00D63970" w:rsidRDefault="0034132B">
            <w:pPr>
              <w:pStyle w:val="ConsPlusNormal"/>
              <w:jc w:val="center"/>
            </w:pPr>
            <w:r w:rsidRPr="00D63970">
              <w:t>Легкие</w:t>
            </w:r>
          </w:p>
        </w:tc>
        <w:tc>
          <w:tcPr>
            <w:tcW w:w="1418" w:type="dxa"/>
          </w:tcPr>
          <w:p w:rsidR="0034132B" w:rsidRPr="00D63970" w:rsidRDefault="0034132B">
            <w:pPr>
              <w:pStyle w:val="ConsPlusNormal"/>
              <w:jc w:val="center"/>
            </w:pPr>
            <w:r w:rsidRPr="00D63970">
              <w:t xml:space="preserve">Св. 10 до 300 </w:t>
            </w:r>
            <w:proofErr w:type="spellStart"/>
            <w:r w:rsidRPr="00D63970">
              <w:t>включ</w:t>
            </w:r>
            <w:proofErr w:type="spellEnd"/>
            <w:r w:rsidRPr="00D63970">
              <w:t>.</w:t>
            </w:r>
          </w:p>
        </w:tc>
        <w:tc>
          <w:tcPr>
            <w:tcW w:w="1276" w:type="dxa"/>
          </w:tcPr>
          <w:p w:rsidR="0034132B" w:rsidRPr="00D63970" w:rsidRDefault="0034132B">
            <w:pPr>
              <w:pStyle w:val="ConsPlusNormal"/>
              <w:jc w:val="center"/>
            </w:pPr>
            <w:r w:rsidRPr="00D63970">
              <w:t xml:space="preserve">Св. 3 до 100 </w:t>
            </w:r>
            <w:proofErr w:type="spellStart"/>
            <w:r w:rsidRPr="00D63970">
              <w:t>включ</w:t>
            </w:r>
            <w:proofErr w:type="spellEnd"/>
            <w:r w:rsidRPr="00D63970">
              <w:t>.</w:t>
            </w:r>
          </w:p>
        </w:tc>
      </w:tr>
      <w:tr w:rsidR="00D63970" w:rsidRPr="00D63970" w:rsidTr="00310DFD">
        <w:tc>
          <w:tcPr>
            <w:tcW w:w="3606" w:type="dxa"/>
            <w:vMerge w:val="restart"/>
          </w:tcPr>
          <w:p w:rsidR="0034132B" w:rsidRPr="00D63970" w:rsidRDefault="0034132B">
            <w:pPr>
              <w:pStyle w:val="ConsPlusNormal"/>
            </w:pPr>
            <w:r w:rsidRPr="00D63970">
              <w:t>Разведывательные специализированные (отдельные виды или группы операций)</w:t>
            </w:r>
          </w:p>
        </w:tc>
        <w:tc>
          <w:tcPr>
            <w:tcW w:w="1844" w:type="dxa"/>
            <w:vMerge w:val="restart"/>
          </w:tcPr>
          <w:p w:rsidR="0034132B" w:rsidRPr="00D63970" w:rsidRDefault="0034132B">
            <w:pPr>
              <w:pStyle w:val="ConsPlusNormal"/>
              <w:jc w:val="center"/>
            </w:pPr>
            <w:r w:rsidRPr="00D63970">
              <w:t>Газонаполненные (аэростаты, дирижабли)</w:t>
            </w:r>
          </w:p>
        </w:tc>
        <w:tc>
          <w:tcPr>
            <w:tcW w:w="1319" w:type="dxa"/>
          </w:tcPr>
          <w:p w:rsidR="0034132B" w:rsidRPr="00D63970" w:rsidRDefault="0034132B">
            <w:pPr>
              <w:pStyle w:val="ConsPlusNormal"/>
              <w:jc w:val="center"/>
            </w:pPr>
            <w:r w:rsidRPr="00D63970">
              <w:t>Сверхлегкие</w:t>
            </w:r>
          </w:p>
        </w:tc>
        <w:tc>
          <w:tcPr>
            <w:tcW w:w="1418" w:type="dxa"/>
          </w:tcPr>
          <w:p w:rsidR="0034132B" w:rsidRPr="00D63970" w:rsidRDefault="0034132B">
            <w:pPr>
              <w:pStyle w:val="ConsPlusNormal"/>
              <w:jc w:val="center"/>
            </w:pPr>
            <w:r w:rsidRPr="00D63970">
              <w:t>-</w:t>
            </w:r>
          </w:p>
        </w:tc>
        <w:tc>
          <w:tcPr>
            <w:tcW w:w="1276" w:type="dxa"/>
          </w:tcPr>
          <w:p w:rsidR="0034132B" w:rsidRPr="00D63970" w:rsidRDefault="0034132B">
            <w:pPr>
              <w:pStyle w:val="ConsPlusNormal"/>
              <w:jc w:val="center"/>
            </w:pPr>
            <w:r w:rsidRPr="00D63970">
              <w:t>-</w:t>
            </w:r>
          </w:p>
        </w:tc>
      </w:tr>
      <w:tr w:rsidR="0034132B" w:rsidRPr="00D63970" w:rsidTr="00310DFD">
        <w:tc>
          <w:tcPr>
            <w:tcW w:w="3606" w:type="dxa"/>
            <w:vMerge/>
          </w:tcPr>
          <w:p w:rsidR="0034132B" w:rsidRPr="00D63970" w:rsidRDefault="0034132B"/>
        </w:tc>
        <w:tc>
          <w:tcPr>
            <w:tcW w:w="1844" w:type="dxa"/>
            <w:vMerge/>
          </w:tcPr>
          <w:p w:rsidR="0034132B" w:rsidRPr="00D63970" w:rsidRDefault="0034132B"/>
        </w:tc>
        <w:tc>
          <w:tcPr>
            <w:tcW w:w="1319" w:type="dxa"/>
          </w:tcPr>
          <w:p w:rsidR="0034132B" w:rsidRPr="00D63970" w:rsidRDefault="0034132B">
            <w:pPr>
              <w:pStyle w:val="ConsPlusNormal"/>
              <w:jc w:val="center"/>
            </w:pPr>
            <w:r w:rsidRPr="00D63970">
              <w:t>Легкие</w:t>
            </w:r>
          </w:p>
        </w:tc>
        <w:tc>
          <w:tcPr>
            <w:tcW w:w="1418" w:type="dxa"/>
          </w:tcPr>
          <w:p w:rsidR="0034132B" w:rsidRPr="00D63970" w:rsidRDefault="0034132B">
            <w:pPr>
              <w:pStyle w:val="ConsPlusNormal"/>
              <w:jc w:val="center"/>
            </w:pPr>
            <w:r w:rsidRPr="00D63970">
              <w:t>-</w:t>
            </w:r>
          </w:p>
        </w:tc>
        <w:tc>
          <w:tcPr>
            <w:tcW w:w="1276" w:type="dxa"/>
          </w:tcPr>
          <w:p w:rsidR="0034132B" w:rsidRPr="00D63970" w:rsidRDefault="0034132B">
            <w:pPr>
              <w:pStyle w:val="ConsPlusNormal"/>
              <w:jc w:val="center"/>
            </w:pPr>
            <w:r w:rsidRPr="00D63970">
              <w:t>-</w:t>
            </w:r>
          </w:p>
        </w:tc>
      </w:tr>
    </w:tbl>
    <w:p w:rsidR="0034132B" w:rsidRPr="00D63970" w:rsidRDefault="0034132B">
      <w:pPr>
        <w:pStyle w:val="ConsPlusNormal"/>
        <w:ind w:firstLine="540"/>
        <w:jc w:val="both"/>
      </w:pPr>
    </w:p>
    <w:p w:rsidR="0034132B" w:rsidRPr="00D63970" w:rsidRDefault="0034132B">
      <w:pPr>
        <w:pStyle w:val="ConsPlusNormal"/>
        <w:ind w:firstLine="540"/>
        <w:jc w:val="both"/>
      </w:pPr>
      <w:r w:rsidRPr="00D63970">
        <w:t>5.5. Типы и параметры типов подводных РТС приведены в таблице 4.</w:t>
      </w:r>
    </w:p>
    <w:p w:rsidR="0034132B" w:rsidRPr="00D63970" w:rsidRDefault="0034132B">
      <w:pPr>
        <w:pStyle w:val="ConsPlusNormal"/>
        <w:ind w:firstLine="540"/>
        <w:jc w:val="both"/>
      </w:pPr>
    </w:p>
    <w:p w:rsidR="0034132B" w:rsidRPr="00D63970" w:rsidRDefault="0034132B">
      <w:pPr>
        <w:pStyle w:val="ConsPlusNormal"/>
        <w:jc w:val="right"/>
      </w:pPr>
      <w:r w:rsidRPr="00D63970">
        <w:t>Таблица 4</w:t>
      </w:r>
    </w:p>
    <w:p w:rsidR="0034132B" w:rsidRPr="00D63970" w:rsidRDefault="0034132B">
      <w:pPr>
        <w:pStyle w:val="ConsPlusNormal"/>
        <w:ind w:firstLine="540"/>
        <w:jc w:val="both"/>
      </w:pPr>
    </w:p>
    <w:p w:rsidR="0034132B" w:rsidRPr="00D63970" w:rsidRDefault="0034132B">
      <w:pPr>
        <w:pStyle w:val="ConsPlusNormal"/>
        <w:jc w:val="center"/>
      </w:pPr>
      <w:bookmarkStart w:id="3" w:name="P344"/>
      <w:bookmarkEnd w:id="3"/>
      <w:r w:rsidRPr="00D63970">
        <w:t>Типы и параметры типов подводных РТС</w:t>
      </w:r>
    </w:p>
    <w:p w:rsidR="0034132B" w:rsidRPr="00D63970" w:rsidRDefault="0034132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8"/>
        <w:gridCol w:w="1417"/>
        <w:gridCol w:w="2050"/>
        <w:gridCol w:w="1373"/>
        <w:gridCol w:w="9"/>
      </w:tblGrid>
      <w:tr w:rsidR="00D63970" w:rsidRPr="00D63970" w:rsidTr="00310DFD">
        <w:tc>
          <w:tcPr>
            <w:tcW w:w="4598" w:type="dxa"/>
            <w:vMerge w:val="restart"/>
            <w:vAlign w:val="center"/>
          </w:tcPr>
          <w:p w:rsidR="0034132B" w:rsidRPr="00D63970" w:rsidRDefault="0034132B">
            <w:pPr>
              <w:pStyle w:val="ConsPlusNormal"/>
              <w:jc w:val="center"/>
            </w:pPr>
            <w:r w:rsidRPr="00D63970">
              <w:t>Типы РТС (по целевому и функциональному признакам)</w:t>
            </w:r>
          </w:p>
        </w:tc>
        <w:tc>
          <w:tcPr>
            <w:tcW w:w="1417" w:type="dxa"/>
            <w:vMerge w:val="restart"/>
            <w:vAlign w:val="center"/>
          </w:tcPr>
          <w:p w:rsidR="0034132B" w:rsidRPr="00D63970" w:rsidRDefault="0034132B">
            <w:pPr>
              <w:pStyle w:val="ConsPlusNormal"/>
              <w:jc w:val="center"/>
            </w:pPr>
            <w:r w:rsidRPr="00D63970">
              <w:t>Классы</w:t>
            </w:r>
          </w:p>
        </w:tc>
        <w:tc>
          <w:tcPr>
            <w:tcW w:w="3432" w:type="dxa"/>
            <w:gridSpan w:val="3"/>
            <w:vAlign w:val="center"/>
          </w:tcPr>
          <w:p w:rsidR="0034132B" w:rsidRPr="00D63970" w:rsidRDefault="0034132B">
            <w:pPr>
              <w:pStyle w:val="ConsPlusNormal"/>
              <w:jc w:val="center"/>
            </w:pPr>
            <w:r w:rsidRPr="00D63970">
              <w:t>Параметры</w:t>
            </w:r>
          </w:p>
        </w:tc>
      </w:tr>
      <w:tr w:rsidR="00D63970" w:rsidRPr="00D63970" w:rsidTr="00310DFD">
        <w:trPr>
          <w:gridAfter w:val="1"/>
          <w:wAfter w:w="9" w:type="dxa"/>
        </w:trPr>
        <w:tc>
          <w:tcPr>
            <w:tcW w:w="4598" w:type="dxa"/>
            <w:vMerge/>
          </w:tcPr>
          <w:p w:rsidR="0034132B" w:rsidRPr="00D63970" w:rsidRDefault="0034132B"/>
        </w:tc>
        <w:tc>
          <w:tcPr>
            <w:tcW w:w="1417" w:type="dxa"/>
            <w:vMerge/>
          </w:tcPr>
          <w:p w:rsidR="0034132B" w:rsidRPr="00D63970" w:rsidRDefault="0034132B"/>
        </w:tc>
        <w:tc>
          <w:tcPr>
            <w:tcW w:w="2050" w:type="dxa"/>
            <w:vAlign w:val="center"/>
          </w:tcPr>
          <w:p w:rsidR="0034132B" w:rsidRPr="00D63970" w:rsidRDefault="0034132B">
            <w:pPr>
              <w:pStyle w:val="ConsPlusNormal"/>
              <w:jc w:val="center"/>
            </w:pPr>
            <w:r w:rsidRPr="00D63970">
              <w:t>Водоизмещение, кг</w:t>
            </w:r>
          </w:p>
        </w:tc>
        <w:tc>
          <w:tcPr>
            <w:tcW w:w="1373" w:type="dxa"/>
            <w:vAlign w:val="center"/>
          </w:tcPr>
          <w:p w:rsidR="0034132B" w:rsidRPr="00D63970" w:rsidRDefault="0034132B">
            <w:pPr>
              <w:pStyle w:val="ConsPlusNormal"/>
              <w:jc w:val="center"/>
            </w:pPr>
            <w:r w:rsidRPr="00D63970">
              <w:t>Рабочая глубина, м</w:t>
            </w:r>
          </w:p>
        </w:tc>
      </w:tr>
      <w:tr w:rsidR="00D63970" w:rsidRPr="00D63970" w:rsidTr="00310DFD">
        <w:trPr>
          <w:gridAfter w:val="1"/>
          <w:wAfter w:w="9" w:type="dxa"/>
        </w:trPr>
        <w:tc>
          <w:tcPr>
            <w:tcW w:w="4598" w:type="dxa"/>
          </w:tcPr>
          <w:p w:rsidR="0034132B" w:rsidRPr="00D63970" w:rsidRDefault="0034132B">
            <w:pPr>
              <w:pStyle w:val="ConsPlusNormal"/>
            </w:pPr>
            <w:r w:rsidRPr="00D63970">
              <w:t>Разведывательные</w:t>
            </w:r>
          </w:p>
        </w:tc>
        <w:tc>
          <w:tcPr>
            <w:tcW w:w="1417" w:type="dxa"/>
          </w:tcPr>
          <w:p w:rsidR="0034132B" w:rsidRPr="00D63970" w:rsidRDefault="0034132B">
            <w:pPr>
              <w:pStyle w:val="ConsPlusNormal"/>
              <w:jc w:val="center"/>
            </w:pPr>
            <w:r w:rsidRPr="00D63970">
              <w:t>Сверхлегкие</w:t>
            </w:r>
          </w:p>
        </w:tc>
        <w:tc>
          <w:tcPr>
            <w:tcW w:w="2050" w:type="dxa"/>
          </w:tcPr>
          <w:p w:rsidR="0034132B" w:rsidRPr="00D63970" w:rsidRDefault="0034132B">
            <w:pPr>
              <w:pStyle w:val="ConsPlusNormal"/>
              <w:jc w:val="center"/>
            </w:pPr>
            <w:r w:rsidRPr="00D63970">
              <w:t xml:space="preserve">До 10 </w:t>
            </w:r>
            <w:proofErr w:type="spellStart"/>
            <w:r w:rsidRPr="00D63970">
              <w:t>включ</w:t>
            </w:r>
            <w:proofErr w:type="spellEnd"/>
            <w:r w:rsidRPr="00D63970">
              <w:t>.</w:t>
            </w:r>
          </w:p>
        </w:tc>
        <w:tc>
          <w:tcPr>
            <w:tcW w:w="1373" w:type="dxa"/>
          </w:tcPr>
          <w:p w:rsidR="0034132B" w:rsidRPr="00D63970" w:rsidRDefault="0034132B">
            <w:pPr>
              <w:pStyle w:val="ConsPlusNormal"/>
              <w:jc w:val="center"/>
            </w:pPr>
            <w:r w:rsidRPr="00D63970">
              <w:t xml:space="preserve">До 100 </w:t>
            </w:r>
            <w:proofErr w:type="spellStart"/>
            <w:r w:rsidRPr="00D63970">
              <w:t>включ</w:t>
            </w:r>
            <w:proofErr w:type="spellEnd"/>
            <w:r w:rsidRPr="00D63970">
              <w:t>.</w:t>
            </w:r>
          </w:p>
        </w:tc>
      </w:tr>
      <w:tr w:rsidR="00D63970" w:rsidRPr="00D63970" w:rsidTr="00310DFD">
        <w:trPr>
          <w:gridAfter w:val="1"/>
          <w:wAfter w:w="9" w:type="dxa"/>
        </w:trPr>
        <w:tc>
          <w:tcPr>
            <w:tcW w:w="4598" w:type="dxa"/>
            <w:vMerge w:val="restart"/>
          </w:tcPr>
          <w:p w:rsidR="0034132B" w:rsidRPr="00D63970" w:rsidRDefault="0034132B">
            <w:pPr>
              <w:pStyle w:val="ConsPlusNormal"/>
            </w:pPr>
            <w:r w:rsidRPr="00D63970">
              <w:t>Разведывательно-технологические (многофункциональные и специализированные)</w:t>
            </w:r>
          </w:p>
        </w:tc>
        <w:tc>
          <w:tcPr>
            <w:tcW w:w="1417" w:type="dxa"/>
          </w:tcPr>
          <w:p w:rsidR="0034132B" w:rsidRPr="00D63970" w:rsidRDefault="0034132B">
            <w:pPr>
              <w:pStyle w:val="ConsPlusNormal"/>
              <w:jc w:val="center"/>
            </w:pPr>
            <w:r w:rsidRPr="00D63970">
              <w:t>Легкие</w:t>
            </w:r>
          </w:p>
        </w:tc>
        <w:tc>
          <w:tcPr>
            <w:tcW w:w="2050" w:type="dxa"/>
          </w:tcPr>
          <w:p w:rsidR="0034132B" w:rsidRPr="00D63970" w:rsidRDefault="0034132B">
            <w:pPr>
              <w:pStyle w:val="ConsPlusNormal"/>
              <w:jc w:val="center"/>
            </w:pPr>
            <w:r w:rsidRPr="00D63970">
              <w:t xml:space="preserve">Св. 10 до 500 </w:t>
            </w:r>
            <w:proofErr w:type="spellStart"/>
            <w:r w:rsidRPr="00D63970">
              <w:t>включ</w:t>
            </w:r>
            <w:proofErr w:type="spellEnd"/>
            <w:r w:rsidRPr="00D63970">
              <w:t>.</w:t>
            </w:r>
          </w:p>
        </w:tc>
        <w:tc>
          <w:tcPr>
            <w:tcW w:w="1373" w:type="dxa"/>
          </w:tcPr>
          <w:p w:rsidR="0034132B" w:rsidRPr="00D63970" w:rsidRDefault="0034132B">
            <w:pPr>
              <w:pStyle w:val="ConsPlusNormal"/>
              <w:jc w:val="center"/>
            </w:pPr>
            <w:r w:rsidRPr="00D63970">
              <w:t xml:space="preserve">Св. 100 до 500 </w:t>
            </w:r>
            <w:proofErr w:type="spellStart"/>
            <w:r w:rsidRPr="00D63970">
              <w:t>включ</w:t>
            </w:r>
            <w:proofErr w:type="spellEnd"/>
            <w:r w:rsidRPr="00D63970">
              <w:t>.</w:t>
            </w:r>
          </w:p>
        </w:tc>
      </w:tr>
      <w:tr w:rsidR="00D63970" w:rsidRPr="00D63970" w:rsidTr="00310DFD">
        <w:trPr>
          <w:gridAfter w:val="1"/>
          <w:wAfter w:w="9" w:type="dxa"/>
        </w:trPr>
        <w:tc>
          <w:tcPr>
            <w:tcW w:w="4598" w:type="dxa"/>
            <w:vMerge/>
          </w:tcPr>
          <w:p w:rsidR="0034132B" w:rsidRPr="00D63970" w:rsidRDefault="0034132B"/>
        </w:tc>
        <w:tc>
          <w:tcPr>
            <w:tcW w:w="1417" w:type="dxa"/>
          </w:tcPr>
          <w:p w:rsidR="0034132B" w:rsidRPr="00D63970" w:rsidRDefault="0034132B">
            <w:pPr>
              <w:pStyle w:val="ConsPlusNormal"/>
              <w:jc w:val="center"/>
            </w:pPr>
            <w:r w:rsidRPr="00D63970">
              <w:t>Средние</w:t>
            </w:r>
          </w:p>
        </w:tc>
        <w:tc>
          <w:tcPr>
            <w:tcW w:w="2050" w:type="dxa"/>
          </w:tcPr>
          <w:p w:rsidR="0034132B" w:rsidRPr="00D63970" w:rsidRDefault="0034132B">
            <w:pPr>
              <w:pStyle w:val="ConsPlusNormal"/>
              <w:jc w:val="center"/>
            </w:pPr>
            <w:r w:rsidRPr="00D63970">
              <w:t xml:space="preserve">Св. 500 до 1000 </w:t>
            </w:r>
            <w:proofErr w:type="spellStart"/>
            <w:r w:rsidRPr="00D63970">
              <w:t>включ</w:t>
            </w:r>
            <w:proofErr w:type="spellEnd"/>
            <w:r w:rsidRPr="00D63970">
              <w:t>.</w:t>
            </w:r>
          </w:p>
        </w:tc>
        <w:tc>
          <w:tcPr>
            <w:tcW w:w="1373" w:type="dxa"/>
            <w:vMerge w:val="restart"/>
          </w:tcPr>
          <w:p w:rsidR="0034132B" w:rsidRPr="00D63970" w:rsidRDefault="0034132B">
            <w:pPr>
              <w:pStyle w:val="ConsPlusNormal"/>
              <w:jc w:val="center"/>
            </w:pPr>
            <w:r w:rsidRPr="00D63970">
              <w:t xml:space="preserve">Св. 500 до 6000 </w:t>
            </w:r>
            <w:proofErr w:type="spellStart"/>
            <w:r w:rsidRPr="00D63970">
              <w:t>включ</w:t>
            </w:r>
            <w:proofErr w:type="spellEnd"/>
            <w:r w:rsidRPr="00D63970">
              <w:t>.</w:t>
            </w:r>
          </w:p>
        </w:tc>
      </w:tr>
      <w:tr w:rsidR="00D63970" w:rsidRPr="00D63970" w:rsidTr="00310DFD">
        <w:trPr>
          <w:gridAfter w:val="1"/>
          <w:wAfter w:w="9" w:type="dxa"/>
        </w:trPr>
        <w:tc>
          <w:tcPr>
            <w:tcW w:w="4598" w:type="dxa"/>
            <w:vMerge/>
          </w:tcPr>
          <w:p w:rsidR="0034132B" w:rsidRPr="00D63970" w:rsidRDefault="0034132B"/>
        </w:tc>
        <w:tc>
          <w:tcPr>
            <w:tcW w:w="1417" w:type="dxa"/>
          </w:tcPr>
          <w:p w:rsidR="0034132B" w:rsidRPr="00D63970" w:rsidRDefault="0034132B">
            <w:pPr>
              <w:pStyle w:val="ConsPlusNormal"/>
              <w:jc w:val="center"/>
            </w:pPr>
            <w:r w:rsidRPr="00D63970">
              <w:t>Тяжелые</w:t>
            </w:r>
          </w:p>
        </w:tc>
        <w:tc>
          <w:tcPr>
            <w:tcW w:w="2050" w:type="dxa"/>
          </w:tcPr>
          <w:p w:rsidR="0034132B" w:rsidRPr="00D63970" w:rsidRDefault="0034132B">
            <w:pPr>
              <w:pStyle w:val="ConsPlusNormal"/>
              <w:jc w:val="center"/>
            </w:pPr>
            <w:r w:rsidRPr="00D63970">
              <w:t>Св. 1000</w:t>
            </w:r>
          </w:p>
        </w:tc>
        <w:tc>
          <w:tcPr>
            <w:tcW w:w="1373" w:type="dxa"/>
            <w:vMerge/>
          </w:tcPr>
          <w:p w:rsidR="0034132B" w:rsidRPr="00D63970" w:rsidRDefault="0034132B"/>
        </w:tc>
      </w:tr>
    </w:tbl>
    <w:p w:rsidR="0034132B" w:rsidRPr="00D63970" w:rsidRDefault="0034132B">
      <w:pPr>
        <w:pStyle w:val="ConsPlusNormal"/>
        <w:ind w:firstLine="540"/>
        <w:jc w:val="both"/>
      </w:pPr>
    </w:p>
    <w:p w:rsidR="0034132B" w:rsidRPr="00310DFD" w:rsidRDefault="0034132B">
      <w:pPr>
        <w:pStyle w:val="ConsPlusNormal"/>
        <w:ind w:firstLine="540"/>
        <w:jc w:val="both"/>
        <w:rPr>
          <w:i/>
        </w:rPr>
      </w:pPr>
      <w:r w:rsidRPr="00310DFD">
        <w:rPr>
          <w:b/>
          <w:i/>
        </w:rPr>
        <w:t>Примечание.</w:t>
      </w:r>
      <w:r w:rsidRPr="00310DFD">
        <w:rPr>
          <w:i/>
        </w:rPr>
        <w:t xml:space="preserve"> В таблицах 1 - 4 названия типов и подтипов РТС означают:</w:t>
      </w:r>
    </w:p>
    <w:p w:rsidR="0034132B" w:rsidRPr="00310DFD" w:rsidRDefault="0034132B">
      <w:pPr>
        <w:pStyle w:val="ConsPlusNormal"/>
        <w:spacing w:before="220"/>
        <w:ind w:firstLine="540"/>
        <w:jc w:val="both"/>
        <w:rPr>
          <w:i/>
        </w:rPr>
      </w:pPr>
      <w:r w:rsidRPr="00310DFD">
        <w:rPr>
          <w:i/>
        </w:rPr>
        <w:t>1. Разведывательные, технологические: все выполняемые РТС функции - основные (только разведывательные и только технологические).</w:t>
      </w:r>
    </w:p>
    <w:p w:rsidR="0034132B" w:rsidRPr="00310DFD" w:rsidRDefault="0034132B">
      <w:pPr>
        <w:pStyle w:val="ConsPlusNormal"/>
        <w:spacing w:before="220"/>
        <w:ind w:firstLine="540"/>
        <w:jc w:val="both"/>
        <w:rPr>
          <w:i/>
        </w:rPr>
      </w:pPr>
      <w:r w:rsidRPr="00310DFD">
        <w:rPr>
          <w:i/>
        </w:rPr>
        <w:t xml:space="preserve">2. Разведывательно-технологические: разведывательные функции - основные, </w:t>
      </w:r>
      <w:r w:rsidRPr="00310DFD">
        <w:rPr>
          <w:i/>
        </w:rPr>
        <w:lastRenderedPageBreak/>
        <w:t>технологические - вспомогательные.</w:t>
      </w:r>
    </w:p>
    <w:p w:rsidR="0034132B" w:rsidRPr="00D63970" w:rsidRDefault="0034132B">
      <w:pPr>
        <w:pStyle w:val="ConsPlusNormal"/>
        <w:spacing w:before="220"/>
        <w:ind w:firstLine="540"/>
        <w:jc w:val="both"/>
      </w:pPr>
      <w:r w:rsidRPr="00310DFD">
        <w:rPr>
          <w:i/>
        </w:rPr>
        <w:t>3. Технолого-разведывательные: технологические функции - основные, разведывательные - вспомогательные.</w:t>
      </w:r>
    </w:p>
    <w:p w:rsidR="0034132B" w:rsidRPr="00D63970" w:rsidRDefault="0034132B">
      <w:pPr>
        <w:pStyle w:val="ConsPlusNormal"/>
        <w:ind w:firstLine="540"/>
        <w:jc w:val="both"/>
      </w:pPr>
    </w:p>
    <w:p w:rsidR="0034132B" w:rsidRPr="00EC470C" w:rsidRDefault="0034132B">
      <w:pPr>
        <w:pStyle w:val="ConsPlusNormal"/>
        <w:jc w:val="center"/>
        <w:outlineLvl w:val="1"/>
        <w:rPr>
          <w:b/>
        </w:rPr>
      </w:pPr>
      <w:r w:rsidRPr="00EC470C">
        <w:rPr>
          <w:b/>
        </w:rPr>
        <w:t>6. Общие технические требования</w:t>
      </w:r>
    </w:p>
    <w:p w:rsidR="0034132B" w:rsidRPr="00D63970" w:rsidRDefault="0034132B">
      <w:pPr>
        <w:pStyle w:val="ConsPlusNormal"/>
        <w:ind w:firstLine="540"/>
        <w:jc w:val="both"/>
      </w:pPr>
    </w:p>
    <w:p w:rsidR="0034132B" w:rsidRPr="00D63970" w:rsidRDefault="0034132B">
      <w:pPr>
        <w:pStyle w:val="ConsPlusNormal"/>
        <w:ind w:firstLine="540"/>
        <w:jc w:val="both"/>
        <w:outlineLvl w:val="2"/>
      </w:pPr>
      <w:r w:rsidRPr="00D63970">
        <w:t>6.1. Требования назначения</w:t>
      </w:r>
    </w:p>
    <w:p w:rsidR="0034132B" w:rsidRPr="00D63970" w:rsidRDefault="0034132B">
      <w:pPr>
        <w:pStyle w:val="ConsPlusNormal"/>
        <w:spacing w:before="220"/>
        <w:ind w:firstLine="540"/>
        <w:jc w:val="both"/>
      </w:pPr>
      <w:r w:rsidRPr="00D63970">
        <w:t xml:space="preserve">6.1.1. Основными из требований назначения являются функциональные, определяющие виды </w:t>
      </w:r>
      <w:proofErr w:type="gramStart"/>
      <w:r w:rsidRPr="00D63970">
        <w:t>работ</w:t>
      </w:r>
      <w:proofErr w:type="gramEnd"/>
      <w:r w:rsidRPr="00D63970">
        <w:t xml:space="preserve"> выполняемых РТС.</w:t>
      </w:r>
    </w:p>
    <w:p w:rsidR="0034132B" w:rsidRPr="00D63970" w:rsidRDefault="0034132B">
      <w:pPr>
        <w:pStyle w:val="ConsPlusNormal"/>
        <w:spacing w:before="220"/>
        <w:ind w:firstLine="540"/>
        <w:jc w:val="both"/>
      </w:pPr>
      <w:bookmarkStart w:id="4" w:name="P374"/>
      <w:bookmarkEnd w:id="4"/>
      <w:r w:rsidRPr="00D63970">
        <w:t>6.1.1.1. РТС должны соответствовать требованиям настоящего стандарта и технической документации (далее - ТД).</w:t>
      </w:r>
    </w:p>
    <w:p w:rsidR="0034132B" w:rsidRPr="00D63970" w:rsidRDefault="0034132B">
      <w:pPr>
        <w:pStyle w:val="ConsPlusNormal"/>
        <w:spacing w:before="220"/>
        <w:ind w:firstLine="540"/>
        <w:jc w:val="both"/>
      </w:pPr>
      <w:r w:rsidRPr="00D63970">
        <w:t>6.1.1.2. Номенклатура показателей, содержащихся в ТД на представляемые на испытания РТС, должна соответствовать номенклатуре технических требований настоящего стандарта.</w:t>
      </w:r>
    </w:p>
    <w:p w:rsidR="0034132B" w:rsidRPr="00D63970" w:rsidRDefault="0034132B">
      <w:pPr>
        <w:pStyle w:val="ConsPlusNormal"/>
        <w:spacing w:before="220"/>
        <w:ind w:firstLine="540"/>
        <w:jc w:val="both"/>
      </w:pPr>
      <w:r w:rsidRPr="00D63970">
        <w:t>6.1.1.3. РТС при ликвидации ЧС должны использоваться для выполнения следующих типовых задач:</w:t>
      </w:r>
    </w:p>
    <w:p w:rsidR="0034132B" w:rsidRPr="00D63970" w:rsidRDefault="0034132B">
      <w:pPr>
        <w:pStyle w:val="ConsPlusNormal"/>
        <w:spacing w:before="220"/>
        <w:ind w:firstLine="540"/>
        <w:jc w:val="both"/>
      </w:pPr>
      <w:r w:rsidRPr="00D63970">
        <w:t>1) разведки (диагностики) опасных зон (аварийных объектов);</w:t>
      </w:r>
    </w:p>
    <w:p w:rsidR="0034132B" w:rsidRPr="00D63970" w:rsidRDefault="0034132B">
      <w:pPr>
        <w:pStyle w:val="ConsPlusNormal"/>
        <w:spacing w:before="220"/>
        <w:ind w:firstLine="540"/>
        <w:jc w:val="both"/>
      </w:pPr>
      <w:r w:rsidRPr="00D63970">
        <w:t>2) локализации (подавления) источника аварии (ЧС);</w:t>
      </w:r>
    </w:p>
    <w:p w:rsidR="0034132B" w:rsidRPr="00D63970" w:rsidRDefault="0034132B">
      <w:pPr>
        <w:pStyle w:val="ConsPlusNormal"/>
        <w:spacing w:before="220"/>
        <w:ind w:firstLine="540"/>
        <w:jc w:val="both"/>
      </w:pPr>
      <w:r w:rsidRPr="00D63970">
        <w:t>3) сборки и разборки на аварийном объекте;</w:t>
      </w:r>
    </w:p>
    <w:p w:rsidR="0034132B" w:rsidRPr="00D63970" w:rsidRDefault="0034132B">
      <w:pPr>
        <w:pStyle w:val="ConsPlusNormal"/>
        <w:spacing w:before="220"/>
        <w:ind w:firstLine="540"/>
        <w:jc w:val="both"/>
      </w:pPr>
      <w:r w:rsidRPr="00D63970">
        <w:t>4) транспортирования, погрузки и разгрузки опасных предметов, материалов и объектов эвакуации;</w:t>
      </w:r>
    </w:p>
    <w:p w:rsidR="0034132B" w:rsidRPr="00D63970" w:rsidRDefault="0034132B">
      <w:pPr>
        <w:pStyle w:val="ConsPlusNormal"/>
        <w:spacing w:before="220"/>
        <w:ind w:firstLine="540"/>
        <w:jc w:val="both"/>
      </w:pPr>
      <w:r w:rsidRPr="00D63970">
        <w:t>5) очистки территории опасных зон и аварийных объектов от загрязняющих веществ, переработки опасных материалов.</w:t>
      </w:r>
    </w:p>
    <w:p w:rsidR="0034132B" w:rsidRPr="00D63970" w:rsidRDefault="0034132B">
      <w:pPr>
        <w:pStyle w:val="ConsPlusNormal"/>
        <w:spacing w:before="220"/>
        <w:ind w:firstLine="540"/>
        <w:jc w:val="both"/>
      </w:pPr>
      <w:r w:rsidRPr="00D63970">
        <w:t>6.1.1.4. Для выполнения этих задач РТС должны иметь возможность выполнять следующие основные функции: поиск, обнаружение (распознавание) опасного объекта (источника ЧС), измерения его параметров и среды, предварительную обработку и передачу информации, манипуляционные действия, перемещения в пространстве.</w:t>
      </w:r>
    </w:p>
    <w:p w:rsidR="0034132B" w:rsidRPr="00D63970" w:rsidRDefault="0034132B">
      <w:pPr>
        <w:pStyle w:val="ConsPlusNormal"/>
        <w:spacing w:before="220"/>
        <w:ind w:firstLine="540"/>
        <w:jc w:val="both"/>
      </w:pPr>
      <w:r w:rsidRPr="00D63970">
        <w:t>6.1.1.5. РТС в соответствии с назначением должны обеспечивать выполнение работ в зонах аварийных сред в результате воздействия одного или нескольких ПФ с различной опасностью для человека и технических средств:</w:t>
      </w:r>
    </w:p>
    <w:p w:rsidR="0034132B" w:rsidRPr="00D63970" w:rsidRDefault="0034132B">
      <w:pPr>
        <w:pStyle w:val="ConsPlusNormal"/>
        <w:spacing w:before="220"/>
        <w:ind w:firstLine="540"/>
        <w:jc w:val="both"/>
      </w:pPr>
      <w:r w:rsidRPr="00D63970">
        <w:t>1) радиационно опасных;</w:t>
      </w:r>
    </w:p>
    <w:p w:rsidR="0034132B" w:rsidRPr="00D63970" w:rsidRDefault="0034132B">
      <w:pPr>
        <w:pStyle w:val="ConsPlusNormal"/>
        <w:spacing w:before="220"/>
        <w:ind w:firstLine="540"/>
        <w:jc w:val="both"/>
      </w:pPr>
      <w:r w:rsidRPr="00D63970">
        <w:t>2) химически опасных;</w:t>
      </w:r>
    </w:p>
    <w:p w:rsidR="0034132B" w:rsidRPr="00D63970" w:rsidRDefault="0034132B">
      <w:pPr>
        <w:pStyle w:val="ConsPlusNormal"/>
        <w:spacing w:before="220"/>
        <w:ind w:firstLine="540"/>
        <w:jc w:val="both"/>
      </w:pPr>
      <w:r w:rsidRPr="00D63970">
        <w:t>3) пожароопасных;</w:t>
      </w:r>
    </w:p>
    <w:p w:rsidR="0034132B" w:rsidRPr="00D63970" w:rsidRDefault="0034132B">
      <w:pPr>
        <w:pStyle w:val="ConsPlusNormal"/>
        <w:spacing w:before="220"/>
        <w:ind w:firstLine="540"/>
        <w:jc w:val="both"/>
      </w:pPr>
      <w:r w:rsidRPr="00D63970">
        <w:t>4) взрывоопасных;</w:t>
      </w:r>
    </w:p>
    <w:p w:rsidR="0034132B" w:rsidRPr="00D63970" w:rsidRDefault="0034132B">
      <w:pPr>
        <w:pStyle w:val="ConsPlusNormal"/>
        <w:spacing w:before="220"/>
        <w:ind w:firstLine="540"/>
        <w:jc w:val="both"/>
      </w:pPr>
      <w:r w:rsidRPr="00D63970">
        <w:t>5) опасных разрушений;</w:t>
      </w:r>
    </w:p>
    <w:p w:rsidR="0034132B" w:rsidRPr="00D63970" w:rsidRDefault="0034132B">
      <w:pPr>
        <w:pStyle w:val="ConsPlusNormal"/>
        <w:spacing w:before="220"/>
        <w:ind w:firstLine="540"/>
        <w:jc w:val="both"/>
      </w:pPr>
      <w:r w:rsidRPr="00D63970">
        <w:t xml:space="preserve">6) </w:t>
      </w:r>
      <w:proofErr w:type="spellStart"/>
      <w:r w:rsidRPr="00D63970">
        <w:t>гидроопасных</w:t>
      </w:r>
      <w:proofErr w:type="spellEnd"/>
      <w:r w:rsidRPr="00D63970">
        <w:t>.</w:t>
      </w:r>
    </w:p>
    <w:p w:rsidR="0034132B" w:rsidRPr="00D63970" w:rsidRDefault="0034132B">
      <w:pPr>
        <w:pStyle w:val="ConsPlusNormal"/>
        <w:spacing w:before="220"/>
        <w:ind w:firstLine="540"/>
        <w:jc w:val="both"/>
      </w:pPr>
      <w:r w:rsidRPr="00D63970">
        <w:t>6.1.1.6. Способность РТС выполнять предписанные функции должна обеспечиваться с учетом степени и характера воздействия ПФ в опасных зонах ЧС.</w:t>
      </w:r>
    </w:p>
    <w:p w:rsidR="0034132B" w:rsidRPr="00D63970" w:rsidRDefault="0034132B">
      <w:pPr>
        <w:pStyle w:val="ConsPlusNormal"/>
        <w:spacing w:before="220"/>
        <w:ind w:firstLine="540"/>
        <w:jc w:val="both"/>
      </w:pPr>
      <w:r w:rsidRPr="00D63970">
        <w:lastRenderedPageBreak/>
        <w:t>Характеристики опасных зон ЧС приведены в Приложении А.</w:t>
      </w:r>
    </w:p>
    <w:p w:rsidR="0034132B" w:rsidRPr="00D63970" w:rsidRDefault="0034132B">
      <w:pPr>
        <w:pStyle w:val="ConsPlusNormal"/>
        <w:spacing w:before="220"/>
        <w:ind w:firstLine="540"/>
        <w:jc w:val="both"/>
      </w:pPr>
      <w:r w:rsidRPr="00D63970">
        <w:t>6.1.1.7. РТС данного класса и типа должны отвечать целесообразному комплексу условий применяемости, включающему зоны опасности, характер рабочего пространства, набор выполняемых типовых функций.</w:t>
      </w:r>
    </w:p>
    <w:p w:rsidR="0034132B" w:rsidRPr="00D63970" w:rsidRDefault="0034132B">
      <w:pPr>
        <w:pStyle w:val="ConsPlusNormal"/>
        <w:spacing w:before="220"/>
        <w:ind w:firstLine="540"/>
        <w:jc w:val="both"/>
      </w:pPr>
      <w:r w:rsidRPr="00D63970">
        <w:t>6.1.1.8. Комплекс условий применяемости на конкретный образец РТС должен задаваться в ТЗ на его разработку и изготовление.</w:t>
      </w:r>
    </w:p>
    <w:p w:rsidR="0034132B" w:rsidRPr="00D63970" w:rsidRDefault="0034132B">
      <w:pPr>
        <w:pStyle w:val="ConsPlusNormal"/>
        <w:spacing w:before="220"/>
        <w:ind w:firstLine="540"/>
        <w:jc w:val="both"/>
      </w:pPr>
      <w:r w:rsidRPr="00D63970">
        <w:t>Варианты применяемости даны в Приложении Б.</w:t>
      </w:r>
    </w:p>
    <w:p w:rsidR="0034132B" w:rsidRPr="00D63970" w:rsidRDefault="0034132B">
      <w:pPr>
        <w:pStyle w:val="ConsPlusNormal"/>
        <w:spacing w:before="220"/>
        <w:ind w:firstLine="540"/>
        <w:jc w:val="both"/>
      </w:pPr>
      <w:bookmarkStart w:id="5" w:name="P395"/>
      <w:bookmarkEnd w:id="5"/>
      <w:r w:rsidRPr="00D63970">
        <w:t>6.1.1.9. В состав функциональных элементов РТС должны входить:</w:t>
      </w:r>
    </w:p>
    <w:p w:rsidR="0034132B" w:rsidRPr="00D63970" w:rsidRDefault="0034132B">
      <w:pPr>
        <w:pStyle w:val="ConsPlusNormal"/>
        <w:spacing w:before="220"/>
        <w:ind w:firstLine="540"/>
        <w:jc w:val="both"/>
      </w:pPr>
      <w:r w:rsidRPr="00D63970">
        <w:t>1) носитель (транспортная база) в соответствии с классификацией;</w:t>
      </w:r>
    </w:p>
    <w:p w:rsidR="0034132B" w:rsidRPr="00D63970" w:rsidRDefault="0034132B">
      <w:pPr>
        <w:pStyle w:val="ConsPlusNormal"/>
        <w:spacing w:before="220"/>
        <w:ind w:firstLine="540"/>
        <w:jc w:val="both"/>
      </w:pPr>
      <w:r w:rsidRPr="00D63970">
        <w:t>2) бортовая аппаратура, включающая аппаратуру телеуправления и телевизионного наблюдения, аппаратуру информационно-управляющей системы;</w:t>
      </w:r>
    </w:p>
    <w:p w:rsidR="0034132B" w:rsidRPr="00D63970" w:rsidRDefault="0034132B">
      <w:pPr>
        <w:pStyle w:val="ConsPlusNormal"/>
        <w:spacing w:before="220"/>
        <w:ind w:firstLine="540"/>
        <w:jc w:val="both"/>
      </w:pPr>
      <w:r w:rsidRPr="00D63970">
        <w:t>3) система телеуправления, включающая пульт управления и бортовую аппаратуру телевизионного наблюдения, средства отображения информации;</w:t>
      </w:r>
    </w:p>
    <w:p w:rsidR="0034132B" w:rsidRPr="00D63970" w:rsidRDefault="0034132B">
      <w:pPr>
        <w:pStyle w:val="ConsPlusNormal"/>
        <w:spacing w:before="220"/>
        <w:ind w:firstLine="540"/>
        <w:jc w:val="both"/>
      </w:pPr>
      <w:r w:rsidRPr="00D63970">
        <w:t>4) функциональное оборудование (манипулятор), сменное рабочее оборудование;</w:t>
      </w:r>
    </w:p>
    <w:p w:rsidR="0034132B" w:rsidRPr="00D63970" w:rsidRDefault="0034132B">
      <w:pPr>
        <w:pStyle w:val="ConsPlusNormal"/>
        <w:spacing w:before="220"/>
        <w:ind w:firstLine="540"/>
        <w:jc w:val="both"/>
      </w:pPr>
      <w:r w:rsidRPr="00D63970">
        <w:t>5) приборы для измерения параметров аварийных объектов, окружающей среды, отбора проб.</w:t>
      </w:r>
    </w:p>
    <w:p w:rsidR="0034132B" w:rsidRPr="00D63970" w:rsidRDefault="0034132B">
      <w:pPr>
        <w:pStyle w:val="ConsPlusNormal"/>
        <w:spacing w:before="220"/>
        <w:ind w:firstLine="540"/>
        <w:jc w:val="both"/>
      </w:pPr>
      <w:r w:rsidRPr="00D63970">
        <w:t>Примечание. В зависимости от типа РТС данные элементы могут использоваться в совокупности или в любом сочетании.</w:t>
      </w:r>
    </w:p>
    <w:p w:rsidR="0034132B" w:rsidRPr="00D63970" w:rsidRDefault="0034132B">
      <w:pPr>
        <w:pStyle w:val="ConsPlusNormal"/>
        <w:ind w:firstLine="540"/>
        <w:jc w:val="both"/>
      </w:pPr>
    </w:p>
    <w:p w:rsidR="0034132B" w:rsidRPr="00D63970" w:rsidRDefault="0034132B">
      <w:pPr>
        <w:pStyle w:val="ConsPlusNormal"/>
        <w:ind w:firstLine="540"/>
        <w:jc w:val="both"/>
      </w:pPr>
      <w:bookmarkStart w:id="6" w:name="P403"/>
      <w:bookmarkEnd w:id="6"/>
      <w:r w:rsidRPr="00D63970">
        <w:t>6.1.1.10. Технические средства телеуправления и телевизионного наблюдения должны обеспечивать выполнение предписанных операций в любое время суток и при параметрах внешней среды в соответствии с требованиями живучести и стойкости.</w:t>
      </w:r>
    </w:p>
    <w:p w:rsidR="0034132B" w:rsidRPr="00D63970" w:rsidRDefault="0034132B">
      <w:pPr>
        <w:pStyle w:val="ConsPlusNormal"/>
        <w:spacing w:before="220"/>
        <w:ind w:firstLine="540"/>
        <w:jc w:val="both"/>
      </w:pPr>
      <w:r w:rsidRPr="00D63970">
        <w:t>6.1.2. Дистанционное управление РТС реализуется с помощью систем теле- и видеоуправления.</w:t>
      </w:r>
    </w:p>
    <w:p w:rsidR="0034132B" w:rsidRPr="00D63970" w:rsidRDefault="0034132B">
      <w:pPr>
        <w:pStyle w:val="ConsPlusNormal"/>
        <w:spacing w:before="220"/>
        <w:ind w:firstLine="540"/>
        <w:jc w:val="both"/>
      </w:pPr>
      <w:bookmarkStart w:id="7" w:name="P405"/>
      <w:bookmarkEnd w:id="7"/>
      <w:r w:rsidRPr="00D63970">
        <w:t>6.1.2.1. Система телеуправления должна обеспечивать:</w:t>
      </w:r>
    </w:p>
    <w:p w:rsidR="0034132B" w:rsidRPr="00D63970" w:rsidRDefault="0034132B">
      <w:pPr>
        <w:pStyle w:val="ConsPlusNormal"/>
        <w:spacing w:before="220"/>
        <w:ind w:firstLine="540"/>
        <w:jc w:val="both"/>
      </w:pPr>
      <w:r w:rsidRPr="00D63970">
        <w:t>1) для наземных РТС:</w:t>
      </w:r>
    </w:p>
    <w:p w:rsidR="0034132B" w:rsidRPr="00D63970" w:rsidRDefault="0034132B">
      <w:pPr>
        <w:pStyle w:val="ConsPlusNormal"/>
        <w:spacing w:before="220"/>
        <w:ind w:firstLine="540"/>
        <w:jc w:val="both"/>
      </w:pPr>
      <w:r w:rsidRPr="00D63970">
        <w:t>- дальность радиоуправления (с защитой от помех и излучений) - от 1000 до 2000 м;</w:t>
      </w:r>
    </w:p>
    <w:p w:rsidR="0034132B" w:rsidRPr="00D63970" w:rsidRDefault="0034132B">
      <w:pPr>
        <w:pStyle w:val="ConsPlusNormal"/>
        <w:spacing w:before="220"/>
        <w:ind w:firstLine="540"/>
        <w:jc w:val="both"/>
      </w:pPr>
      <w:r w:rsidRPr="00D63970">
        <w:t>- дальность кабельного управления - от 200 до 400 м;</w:t>
      </w:r>
    </w:p>
    <w:p w:rsidR="0034132B" w:rsidRPr="00D63970" w:rsidRDefault="0034132B">
      <w:pPr>
        <w:pStyle w:val="ConsPlusNormal"/>
        <w:spacing w:before="220"/>
        <w:ind w:firstLine="540"/>
        <w:jc w:val="both"/>
      </w:pPr>
      <w:r w:rsidRPr="00D63970">
        <w:t>2) для воздушных и подводных РТС - дальность радиоуправления, кабельного (подводных РТС) - в пределах радиуса (глубины) их действия.</w:t>
      </w:r>
    </w:p>
    <w:p w:rsidR="0034132B" w:rsidRPr="00D63970" w:rsidRDefault="0034132B">
      <w:pPr>
        <w:pStyle w:val="ConsPlusNormal"/>
        <w:spacing w:before="220"/>
        <w:ind w:firstLine="540"/>
        <w:jc w:val="both"/>
      </w:pPr>
      <w:r w:rsidRPr="00D63970">
        <w:t>6.1.2.2. Конкретные значения дальности кабельного управления и радиоуправления должны задаваться в техническом задании (ТЗ) на разработку и изготовление образцов.</w:t>
      </w:r>
    </w:p>
    <w:p w:rsidR="0034132B" w:rsidRPr="00D63970" w:rsidRDefault="0034132B">
      <w:pPr>
        <w:pStyle w:val="ConsPlusNormal"/>
        <w:spacing w:before="220"/>
        <w:ind w:firstLine="540"/>
        <w:jc w:val="both"/>
      </w:pPr>
      <w:r w:rsidRPr="00D63970">
        <w:t>6.1.2.3. Радиоэлектронные технические средства РТС должны обладать электромагнитной совместимостью не ниже 2-й степени жесткости и функционировать без недопустимых взаимных помех в собственной электромагнитной среде.</w:t>
      </w:r>
    </w:p>
    <w:p w:rsidR="0034132B" w:rsidRPr="00D63970" w:rsidRDefault="0034132B">
      <w:pPr>
        <w:pStyle w:val="ConsPlusNormal"/>
        <w:spacing w:before="220"/>
        <w:ind w:firstLine="540"/>
        <w:jc w:val="both"/>
      </w:pPr>
      <w:r w:rsidRPr="00D63970">
        <w:t>6.1.2.4. РТС одного класса должны быть механически совместимы.</w:t>
      </w:r>
    </w:p>
    <w:p w:rsidR="0034132B" w:rsidRPr="00D63970" w:rsidRDefault="0034132B">
      <w:pPr>
        <w:pStyle w:val="ConsPlusNormal"/>
        <w:spacing w:before="220"/>
        <w:ind w:firstLine="540"/>
        <w:jc w:val="both"/>
      </w:pPr>
      <w:r w:rsidRPr="00D63970">
        <w:t>Конкретные РТС должны:</w:t>
      </w:r>
    </w:p>
    <w:p w:rsidR="0034132B" w:rsidRPr="00D63970" w:rsidRDefault="0034132B">
      <w:pPr>
        <w:pStyle w:val="ConsPlusNormal"/>
        <w:spacing w:before="220"/>
        <w:ind w:firstLine="540"/>
        <w:jc w:val="both"/>
      </w:pPr>
      <w:r w:rsidRPr="00D63970">
        <w:lastRenderedPageBreak/>
        <w:t>1) обладать высокой рельефной и опорной проходимостью, сохранять курсовую устойчивость;</w:t>
      </w:r>
    </w:p>
    <w:p w:rsidR="0034132B" w:rsidRPr="00D63970" w:rsidRDefault="0034132B">
      <w:pPr>
        <w:pStyle w:val="ConsPlusNormal"/>
        <w:spacing w:before="220"/>
        <w:ind w:firstLine="540"/>
        <w:jc w:val="both"/>
      </w:pPr>
      <w:r w:rsidRPr="00D63970">
        <w:t>2) иметь возможность свободного маневрирования в заданном рабочем пространстве в соответствии с Приложением Б;</w:t>
      </w:r>
    </w:p>
    <w:p w:rsidR="0034132B" w:rsidRPr="00D63970" w:rsidRDefault="0034132B">
      <w:pPr>
        <w:pStyle w:val="ConsPlusNormal"/>
        <w:spacing w:before="220"/>
        <w:ind w:firstLine="540"/>
        <w:jc w:val="both"/>
      </w:pPr>
      <w:r w:rsidRPr="00D63970">
        <w:t>3) сохранять устойчивость при дистанционном управлении.</w:t>
      </w:r>
    </w:p>
    <w:p w:rsidR="0034132B" w:rsidRPr="00D63970" w:rsidRDefault="0034132B">
      <w:pPr>
        <w:pStyle w:val="ConsPlusNormal"/>
        <w:spacing w:before="220"/>
        <w:ind w:firstLine="540"/>
        <w:jc w:val="both"/>
      </w:pPr>
      <w:bookmarkStart w:id="8" w:name="P417"/>
      <w:bookmarkEnd w:id="8"/>
      <w:r w:rsidRPr="00D63970">
        <w:t>6.1.2.5. Время непрерывной работы РТС - не менее 2 ч. Конкретное значение времени для данного класса и типа РТС устанавливается в ТЗ на разработку и изготовление.</w:t>
      </w:r>
    </w:p>
    <w:p w:rsidR="0034132B" w:rsidRPr="00D63970" w:rsidRDefault="0034132B">
      <w:pPr>
        <w:pStyle w:val="ConsPlusNormal"/>
        <w:spacing w:before="220"/>
        <w:ind w:firstLine="540"/>
        <w:jc w:val="both"/>
      </w:pPr>
      <w:bookmarkStart w:id="9" w:name="P418"/>
      <w:bookmarkEnd w:id="9"/>
      <w:r w:rsidRPr="00D63970">
        <w:t>6.1.2.6. Функциональная эффективность РТС, определяемая вероятностью выполнения поставленной задачи за заданное (оперативное) время, не менее 0,9.</w:t>
      </w:r>
    </w:p>
    <w:p w:rsidR="0034132B" w:rsidRPr="00D63970" w:rsidRDefault="0034132B">
      <w:pPr>
        <w:pStyle w:val="ConsPlusNormal"/>
        <w:spacing w:before="220"/>
        <w:ind w:firstLine="540"/>
        <w:jc w:val="both"/>
      </w:pPr>
      <w:r w:rsidRPr="00D63970">
        <w:t>Содержание и определение показателя функциональной эффективности даны в Приложении В.</w:t>
      </w:r>
    </w:p>
    <w:p w:rsidR="0034132B" w:rsidRPr="00D63970" w:rsidRDefault="0034132B">
      <w:pPr>
        <w:pStyle w:val="ConsPlusNormal"/>
        <w:spacing w:before="220"/>
        <w:ind w:firstLine="540"/>
        <w:jc w:val="both"/>
      </w:pPr>
      <w:bookmarkStart w:id="10" w:name="P420"/>
      <w:bookmarkEnd w:id="10"/>
      <w:r w:rsidRPr="00D63970">
        <w:t>6.1.2.7. Элементы РТС в целях их безопасной эксплуатации должны быть оснащены защитными средствами (кожухами, концевыми выключателями и т.д.).</w:t>
      </w:r>
    </w:p>
    <w:p w:rsidR="0034132B" w:rsidRPr="00D63970" w:rsidRDefault="0034132B">
      <w:pPr>
        <w:pStyle w:val="ConsPlusNormal"/>
        <w:spacing w:before="220"/>
        <w:ind w:firstLine="540"/>
        <w:jc w:val="both"/>
      </w:pPr>
      <w:bookmarkStart w:id="11" w:name="P421"/>
      <w:bookmarkEnd w:id="11"/>
      <w:r w:rsidRPr="00D63970">
        <w:t>6.1.2.8. Заправочные емкости РТС должны быть герметичными, а их объемы - соответствовать ТД.</w:t>
      </w:r>
    </w:p>
    <w:p w:rsidR="0034132B" w:rsidRPr="00D63970" w:rsidRDefault="0034132B">
      <w:pPr>
        <w:pStyle w:val="ConsPlusNormal"/>
        <w:spacing w:before="220"/>
        <w:ind w:firstLine="540"/>
        <w:jc w:val="both"/>
      </w:pPr>
      <w:bookmarkStart w:id="12" w:name="P422"/>
      <w:bookmarkEnd w:id="12"/>
      <w:r w:rsidRPr="00D63970">
        <w:t>6.1.2.9. Стыковочные соединения трубопроводов и кабелей РТС должны обеспечивать безошибочную и безотказную взаимную стыковку.</w:t>
      </w:r>
    </w:p>
    <w:p w:rsidR="0034132B" w:rsidRPr="00D63970" w:rsidRDefault="0034132B">
      <w:pPr>
        <w:pStyle w:val="ConsPlusNormal"/>
        <w:spacing w:before="220"/>
        <w:ind w:firstLine="540"/>
        <w:jc w:val="both"/>
      </w:pPr>
      <w:bookmarkStart w:id="13" w:name="P423"/>
      <w:bookmarkEnd w:id="13"/>
      <w:r w:rsidRPr="00D63970">
        <w:t>6.1.2.10. Количество каналов связи с внешним оборудованием, подключаемым на вход и выход, должно быть не менее двух на каждый вход и выход, или каждый канал должен быть организован по кольцевой схеме.</w:t>
      </w:r>
    </w:p>
    <w:p w:rsidR="0034132B" w:rsidRPr="00D63970" w:rsidRDefault="0034132B">
      <w:pPr>
        <w:pStyle w:val="ConsPlusNormal"/>
        <w:spacing w:before="220"/>
        <w:ind w:firstLine="540"/>
        <w:jc w:val="both"/>
      </w:pPr>
      <w:bookmarkStart w:id="14" w:name="P424"/>
      <w:bookmarkEnd w:id="14"/>
      <w:r w:rsidRPr="00D63970">
        <w:t>6.1.2.11. Количество каналов системы телеуправления РТС должно соответствовать требованиям ТД на конкретное РТС.</w:t>
      </w:r>
    </w:p>
    <w:p w:rsidR="0034132B" w:rsidRPr="00D63970" w:rsidRDefault="0034132B">
      <w:pPr>
        <w:pStyle w:val="ConsPlusNormal"/>
        <w:spacing w:before="220"/>
        <w:ind w:firstLine="540"/>
        <w:jc w:val="both"/>
      </w:pPr>
      <w:bookmarkStart w:id="15" w:name="P425"/>
      <w:bookmarkEnd w:id="15"/>
      <w:r w:rsidRPr="00D63970">
        <w:t xml:space="preserve">6.1.2.12. Для манипулятора </w:t>
      </w:r>
      <w:proofErr w:type="gramStart"/>
      <w:r w:rsidRPr="00D63970">
        <w:t>и</w:t>
      </w:r>
      <w:proofErr w:type="gramEnd"/>
      <w:r w:rsidRPr="00D63970">
        <w:t xml:space="preserve"> НО РТС должна быть предусмотрена возможность одновременного движения.</w:t>
      </w:r>
    </w:p>
    <w:p w:rsidR="0034132B" w:rsidRPr="00D63970" w:rsidRDefault="0034132B">
      <w:pPr>
        <w:pStyle w:val="ConsPlusNormal"/>
        <w:spacing w:before="220"/>
        <w:ind w:firstLine="540"/>
        <w:jc w:val="both"/>
      </w:pPr>
      <w:bookmarkStart w:id="16" w:name="P426"/>
      <w:bookmarkEnd w:id="16"/>
      <w:r w:rsidRPr="00D63970">
        <w:t xml:space="preserve">6.1.2.13. В РТС должна быть предусмотрена возможность </w:t>
      </w:r>
      <w:proofErr w:type="gramStart"/>
      <w:r w:rsidRPr="00D63970">
        <w:t>управления</w:t>
      </w:r>
      <w:proofErr w:type="gramEnd"/>
      <w:r w:rsidRPr="00D63970">
        <w:t xml:space="preserve"> НО от ПУ.</w:t>
      </w:r>
    </w:p>
    <w:p w:rsidR="0034132B" w:rsidRPr="00D63970" w:rsidRDefault="0034132B">
      <w:pPr>
        <w:pStyle w:val="ConsPlusNormal"/>
        <w:spacing w:before="220"/>
        <w:ind w:firstLine="540"/>
        <w:jc w:val="both"/>
      </w:pPr>
      <w:bookmarkStart w:id="17" w:name="P427"/>
      <w:bookmarkEnd w:id="17"/>
      <w:r w:rsidRPr="00D63970">
        <w:t>6.1.2.14. В РТС должна быть предусмотрена возможность управления видеосистемой от ПУ.</w:t>
      </w:r>
    </w:p>
    <w:p w:rsidR="0034132B" w:rsidRPr="00D63970" w:rsidRDefault="0034132B">
      <w:pPr>
        <w:pStyle w:val="ConsPlusNormal"/>
        <w:spacing w:before="220"/>
        <w:ind w:firstLine="540"/>
        <w:jc w:val="both"/>
      </w:pPr>
      <w:bookmarkStart w:id="18" w:name="P428"/>
      <w:bookmarkEnd w:id="18"/>
      <w:r w:rsidRPr="00D63970">
        <w:t xml:space="preserve">6.1.2.15. Продолжительность пауз при реверсе </w:t>
      </w:r>
      <w:proofErr w:type="gramStart"/>
      <w:r w:rsidRPr="00D63970">
        <w:t>движения</w:t>
      </w:r>
      <w:proofErr w:type="gramEnd"/>
      <w:r w:rsidRPr="00D63970">
        <w:t xml:space="preserve"> НО не должна превышать 0,5 с.</w:t>
      </w:r>
    </w:p>
    <w:p w:rsidR="0034132B" w:rsidRPr="00D63970" w:rsidRDefault="0034132B">
      <w:pPr>
        <w:pStyle w:val="ConsPlusNormal"/>
        <w:spacing w:before="220"/>
        <w:ind w:firstLine="540"/>
        <w:jc w:val="both"/>
      </w:pPr>
      <w:bookmarkStart w:id="19" w:name="P429"/>
      <w:bookmarkEnd w:id="19"/>
      <w:r w:rsidRPr="00D63970">
        <w:t>6.1.2.16. Видеосистема РТС должна обеспечить дальность надежной связи не менее дальности работы системы телеуправления.</w:t>
      </w:r>
    </w:p>
    <w:p w:rsidR="0034132B" w:rsidRPr="00D63970" w:rsidRDefault="0034132B">
      <w:pPr>
        <w:pStyle w:val="ConsPlusNormal"/>
        <w:spacing w:before="220"/>
        <w:ind w:firstLine="540"/>
        <w:jc w:val="both"/>
      </w:pPr>
      <w:bookmarkStart w:id="20" w:name="P430"/>
      <w:bookmarkEnd w:id="20"/>
      <w:r w:rsidRPr="00D63970">
        <w:t>6.1.2.17. Диапазон угловых перемещений пожарного ствола РТС в горизонтальной и вертикальной плоскостях должен соответствовать требованиям ТД на РТС.</w:t>
      </w:r>
    </w:p>
    <w:p w:rsidR="0034132B" w:rsidRPr="00D63970" w:rsidRDefault="0034132B">
      <w:pPr>
        <w:pStyle w:val="ConsPlusNormal"/>
        <w:spacing w:before="220"/>
        <w:ind w:firstLine="540"/>
        <w:jc w:val="both"/>
      </w:pPr>
      <w:bookmarkStart w:id="21" w:name="P431"/>
      <w:bookmarkEnd w:id="21"/>
      <w:r w:rsidRPr="00D63970">
        <w:t>6.1.2.18. Минимальный и максимальный диапазоны углов сканирования пожарного ствола в горизонтальной и вертикальной плоскостях должны соответствовать требованиям ТД на РТС.</w:t>
      </w:r>
    </w:p>
    <w:p w:rsidR="0034132B" w:rsidRPr="00D63970" w:rsidRDefault="0034132B">
      <w:pPr>
        <w:pStyle w:val="ConsPlusNormal"/>
        <w:spacing w:before="220"/>
        <w:ind w:firstLine="540"/>
        <w:jc w:val="both"/>
      </w:pPr>
      <w:bookmarkStart w:id="22" w:name="P432"/>
      <w:bookmarkEnd w:id="22"/>
      <w:r w:rsidRPr="00D63970">
        <w:t>6.1.2.19. Конструктивное исполнение РТС должно обеспечивать: возможность вертикального перемещения корпуса пожарного лафетного ствола; скорость перемещения, при которой время достижения рабочей точки составляет не более 20 с; при этом неограниченную высоту подъема, требуемый уровень жесткости и устойчивости конструкции.</w:t>
      </w:r>
    </w:p>
    <w:p w:rsidR="0034132B" w:rsidRPr="00D63970" w:rsidRDefault="0034132B">
      <w:pPr>
        <w:pStyle w:val="ConsPlusNormal"/>
        <w:spacing w:before="220"/>
        <w:ind w:firstLine="540"/>
        <w:jc w:val="both"/>
      </w:pPr>
      <w:bookmarkStart w:id="23" w:name="P433"/>
      <w:bookmarkEnd w:id="23"/>
      <w:r w:rsidRPr="00D63970">
        <w:t xml:space="preserve">6.1.2.20. Угловая скорость сканирования пожарным стволом РТС при подаче огнетушащего </w:t>
      </w:r>
      <w:r w:rsidRPr="00D63970">
        <w:lastRenderedPageBreak/>
        <w:t xml:space="preserve">вещества должна быть не менее </w:t>
      </w:r>
      <w:r w:rsidR="0058030E">
        <w:rPr>
          <w:position w:val="-9"/>
        </w:rPr>
        <w:pict>
          <v:shape id="_x0000_i1026" style="width:58.5pt;height:20.25pt" coordsize="" o:spt="100" adj="0,,0" path="" filled="f" stroked="f">
            <v:stroke joinstyle="miter"/>
            <v:imagedata r:id="rId9" o:title="base_32876_6030_32769"/>
            <v:formulas/>
            <v:path o:connecttype="segments"/>
          </v:shape>
        </w:pict>
      </w:r>
      <w:r w:rsidRPr="00D63970">
        <w:t>.</w:t>
      </w:r>
    </w:p>
    <w:p w:rsidR="0034132B" w:rsidRPr="00D63970" w:rsidRDefault="0034132B">
      <w:pPr>
        <w:pStyle w:val="ConsPlusNormal"/>
        <w:spacing w:before="220"/>
        <w:ind w:firstLine="540"/>
        <w:jc w:val="both"/>
      </w:pPr>
      <w:bookmarkStart w:id="24" w:name="P434"/>
      <w:bookmarkEnd w:id="24"/>
      <w:r w:rsidRPr="00D63970">
        <w:t>6.1.2.21. Напряжение питания должно быть:</w:t>
      </w:r>
    </w:p>
    <w:p w:rsidR="0034132B" w:rsidRPr="00D63970" w:rsidRDefault="0034132B">
      <w:pPr>
        <w:pStyle w:val="ConsPlusNormal"/>
        <w:spacing w:before="220"/>
        <w:ind w:firstLine="540"/>
        <w:jc w:val="both"/>
      </w:pPr>
      <w:r w:rsidRPr="00D63970">
        <w:t>- от сети переменного тока напряжением 220 В и частотой (50 +/- 1) Гц;</w:t>
      </w:r>
    </w:p>
    <w:p w:rsidR="0034132B" w:rsidRPr="00D63970" w:rsidRDefault="0034132B">
      <w:pPr>
        <w:pStyle w:val="ConsPlusNormal"/>
        <w:spacing w:before="220"/>
        <w:ind w:firstLine="540"/>
        <w:jc w:val="both"/>
      </w:pPr>
      <w:r w:rsidRPr="00D63970">
        <w:t xml:space="preserve">- от сети переменного тока 380 </w:t>
      </w:r>
      <w:proofErr w:type="gramStart"/>
      <w:r w:rsidRPr="00D63970">
        <w:t>В</w:t>
      </w:r>
      <w:proofErr w:type="gramEnd"/>
      <w:r w:rsidRPr="00D63970">
        <w:t>;</w:t>
      </w:r>
    </w:p>
    <w:p w:rsidR="0034132B" w:rsidRPr="00D63970" w:rsidRDefault="0034132B">
      <w:pPr>
        <w:pStyle w:val="ConsPlusNormal"/>
        <w:spacing w:before="220"/>
        <w:ind w:firstLine="540"/>
        <w:jc w:val="both"/>
      </w:pPr>
      <w:r w:rsidRPr="00D63970">
        <w:t xml:space="preserve">- от источника постоянного тока в диапазоне, установленном в ТД, но в пределах от </w:t>
      </w:r>
      <w:r w:rsidR="0058030E">
        <w:rPr>
          <w:position w:val="-9"/>
        </w:rPr>
        <w:pict>
          <v:shape id="_x0000_i1027" style="width:50.25pt;height:20.25pt" coordsize="" o:spt="100" adj="0,,0" path="" filled="f" stroked="f">
            <v:stroke joinstyle="miter"/>
            <v:imagedata r:id="rId10" o:title="base_32876_6030_32770"/>
            <v:formulas/>
            <v:path o:connecttype="segments"/>
          </v:shape>
        </w:pict>
      </w:r>
      <w:r w:rsidRPr="00D63970">
        <w:t xml:space="preserve"> до </w:t>
      </w:r>
      <w:r w:rsidR="0058030E">
        <w:rPr>
          <w:position w:val="-9"/>
        </w:rPr>
        <w:pict>
          <v:shape id="_x0000_i1028" style="width:46.5pt;height:20.25pt" coordsize="" o:spt="100" adj="0,,0" path="" filled="f" stroked="f">
            <v:stroke joinstyle="miter"/>
            <v:imagedata r:id="rId11" o:title="base_32876_6030_32771"/>
            <v:formulas/>
            <v:path o:connecttype="segments"/>
          </v:shape>
        </w:pict>
      </w:r>
      <w:r w:rsidRPr="00D63970">
        <w:t xml:space="preserve">, где </w:t>
      </w:r>
      <w:r w:rsidR="0058030E">
        <w:rPr>
          <w:position w:val="-9"/>
        </w:rPr>
        <w:pict>
          <v:shape id="_x0000_i1029" style="width:25.5pt;height:20.25pt" coordsize="" o:spt="100" adj="0,,0" path="" filled="f" stroked="f">
            <v:stroke joinstyle="miter"/>
            <v:imagedata r:id="rId12" o:title="base_32876_6030_32772"/>
            <v:formulas/>
            <v:path o:connecttype="segments"/>
          </v:shape>
        </w:pict>
      </w:r>
      <w:r w:rsidRPr="00D63970">
        <w:t xml:space="preserve"> - номинальное напряжение питания.</w:t>
      </w:r>
    </w:p>
    <w:p w:rsidR="0034132B" w:rsidRPr="00D63970" w:rsidRDefault="0034132B">
      <w:pPr>
        <w:pStyle w:val="ConsPlusNormal"/>
        <w:spacing w:before="220"/>
        <w:ind w:firstLine="540"/>
        <w:jc w:val="both"/>
      </w:pPr>
      <w:bookmarkStart w:id="25" w:name="P438"/>
      <w:bookmarkEnd w:id="25"/>
      <w:r w:rsidRPr="00D63970">
        <w:t>6.1.2.22. Потребляемая мощность должна соответствовать ТД на конкретное РТС.</w:t>
      </w:r>
    </w:p>
    <w:p w:rsidR="0034132B" w:rsidRPr="00D63970" w:rsidRDefault="0034132B">
      <w:pPr>
        <w:pStyle w:val="ConsPlusNormal"/>
        <w:spacing w:before="220"/>
        <w:ind w:firstLine="540"/>
        <w:jc w:val="both"/>
      </w:pPr>
      <w:bookmarkStart w:id="26" w:name="P439"/>
      <w:bookmarkEnd w:id="26"/>
      <w:r w:rsidRPr="00D63970">
        <w:t>6.1.2.23. Конструкция РТС должна обеспечивать требуемый уровень жесткости и устойчивости.</w:t>
      </w:r>
    </w:p>
    <w:p w:rsidR="0034132B" w:rsidRPr="00D63970" w:rsidRDefault="0034132B">
      <w:pPr>
        <w:pStyle w:val="ConsPlusNormal"/>
        <w:spacing w:before="220"/>
        <w:ind w:firstLine="540"/>
        <w:jc w:val="both"/>
      </w:pPr>
      <w:bookmarkStart w:id="27" w:name="P440"/>
      <w:bookmarkEnd w:id="27"/>
      <w:r w:rsidRPr="00D63970">
        <w:t>6.1.2.24. Скорость движения РТС по прямой должна соответствовать ТД на конкретные РТС.</w:t>
      </w:r>
    </w:p>
    <w:p w:rsidR="0034132B" w:rsidRPr="00D63970" w:rsidRDefault="0034132B">
      <w:pPr>
        <w:pStyle w:val="ConsPlusNormal"/>
        <w:spacing w:before="220"/>
        <w:ind w:firstLine="540"/>
        <w:jc w:val="both"/>
      </w:pPr>
      <w:bookmarkStart w:id="28" w:name="P441"/>
      <w:bookmarkEnd w:id="28"/>
      <w:r w:rsidRPr="00D63970">
        <w:t>6.1.2.25. Возможности преодоления препятствий, подъемов, поворотов и разворотов должны соответствовать ТД на конкретное РТС.</w:t>
      </w:r>
    </w:p>
    <w:p w:rsidR="0034132B" w:rsidRPr="00D63970" w:rsidRDefault="0034132B">
      <w:pPr>
        <w:pStyle w:val="ConsPlusNormal"/>
        <w:spacing w:before="220"/>
        <w:ind w:firstLine="540"/>
        <w:jc w:val="both"/>
      </w:pPr>
      <w:bookmarkStart w:id="29" w:name="P442"/>
      <w:bookmarkEnd w:id="29"/>
      <w:r w:rsidRPr="00D63970">
        <w:t xml:space="preserve">6.1.2.26. Грузоподъемность гидравлического </w:t>
      </w:r>
      <w:proofErr w:type="spellStart"/>
      <w:r w:rsidRPr="00D63970">
        <w:t>схвата</w:t>
      </w:r>
      <w:proofErr w:type="spellEnd"/>
      <w:r w:rsidRPr="00D63970">
        <w:t xml:space="preserve"> РТС должна соответствовать ТД на конкретное РТС.</w:t>
      </w:r>
    </w:p>
    <w:p w:rsidR="0034132B" w:rsidRPr="00D63970" w:rsidRDefault="0034132B">
      <w:pPr>
        <w:pStyle w:val="ConsPlusNormal"/>
        <w:spacing w:before="220"/>
        <w:ind w:firstLine="540"/>
        <w:jc w:val="both"/>
      </w:pPr>
      <w:bookmarkStart w:id="30" w:name="P443"/>
      <w:bookmarkEnd w:id="30"/>
      <w:r w:rsidRPr="00D63970">
        <w:t>6.1.2.27. Возможность транспортирования РТС должна соответствовать ТД на конкретное РТС.</w:t>
      </w:r>
    </w:p>
    <w:p w:rsidR="0034132B" w:rsidRPr="00D63970" w:rsidRDefault="0034132B">
      <w:pPr>
        <w:pStyle w:val="ConsPlusNormal"/>
        <w:spacing w:before="220"/>
        <w:ind w:firstLine="540"/>
        <w:jc w:val="both"/>
      </w:pPr>
      <w:bookmarkStart w:id="31" w:name="P444"/>
      <w:bookmarkEnd w:id="31"/>
      <w:r w:rsidRPr="00D63970">
        <w:t>6.1.2.28. РТС должны иметь механическую и электрическую защиту исполнительных механизмов и узлов от перегрузок.</w:t>
      </w:r>
    </w:p>
    <w:p w:rsidR="0034132B" w:rsidRPr="00D63970" w:rsidRDefault="0034132B">
      <w:pPr>
        <w:pStyle w:val="ConsPlusNormal"/>
        <w:spacing w:before="220"/>
        <w:ind w:firstLine="540"/>
        <w:jc w:val="both"/>
      </w:pPr>
      <w:bookmarkStart w:id="32" w:name="P445"/>
      <w:bookmarkEnd w:id="32"/>
      <w:r w:rsidRPr="00D63970">
        <w:t>6.1.2.29. Расходные характеристики лафетного пожарного ствола в стационарном положении и при движении должны соответствовать ТД на конкретное РТС.</w:t>
      </w:r>
    </w:p>
    <w:p w:rsidR="0034132B" w:rsidRPr="00D63970" w:rsidRDefault="0034132B">
      <w:pPr>
        <w:pStyle w:val="ConsPlusNormal"/>
        <w:spacing w:before="220"/>
        <w:ind w:firstLine="540"/>
        <w:jc w:val="both"/>
      </w:pPr>
      <w:r w:rsidRPr="00D63970">
        <w:t>Примечание. В настоящем стандарте в качестве типового вида рассматривается РТС пожаротушения, как наиболее полно оснащенное навесным оборудованием различного назначения (инженерным, индикаторным, системами разминирования, пожаротушения, инфракрасными и видеосистемами и т.п.), что позволяет в полном объеме отразить общие технические требования и методы испытаний, предъявляемые к наиболее распространенным наземным РТС различного назначения.</w:t>
      </w:r>
    </w:p>
    <w:p w:rsidR="0034132B" w:rsidRPr="00D63970" w:rsidRDefault="0034132B">
      <w:pPr>
        <w:pStyle w:val="ConsPlusNormal"/>
        <w:ind w:firstLine="540"/>
        <w:jc w:val="both"/>
      </w:pPr>
    </w:p>
    <w:p w:rsidR="0034132B" w:rsidRPr="00D63970" w:rsidRDefault="0034132B">
      <w:pPr>
        <w:pStyle w:val="ConsPlusNormal"/>
        <w:ind w:firstLine="540"/>
        <w:jc w:val="both"/>
        <w:outlineLvl w:val="2"/>
      </w:pPr>
      <w:r w:rsidRPr="00D63970">
        <w:t>6.2. Требования надежности</w:t>
      </w:r>
    </w:p>
    <w:p w:rsidR="0034132B" w:rsidRPr="00D63970" w:rsidRDefault="0034132B">
      <w:pPr>
        <w:pStyle w:val="ConsPlusNormal"/>
        <w:spacing w:before="220"/>
        <w:ind w:firstLine="540"/>
        <w:jc w:val="both"/>
      </w:pPr>
      <w:r w:rsidRPr="00D63970">
        <w:t>6.2.1. Номенклатура и общие правила задания показателей надежности по ГОСТ 27.002 и ГОСТ 27.003, как для изделий конкретного назначения многократного циклического применения, отказы которых или переход в предельное состояние приводят к последствиям катастрофического характера.</w:t>
      </w:r>
    </w:p>
    <w:p w:rsidR="0034132B" w:rsidRPr="00D63970" w:rsidRDefault="0034132B">
      <w:pPr>
        <w:pStyle w:val="ConsPlusNormal"/>
        <w:spacing w:before="220"/>
        <w:ind w:firstLine="540"/>
        <w:jc w:val="both"/>
      </w:pPr>
      <w:r w:rsidRPr="00D63970">
        <w:t>6.2.2. Для РТС в технических условиях (техническом задании) задаются показатели:</w:t>
      </w:r>
    </w:p>
    <w:p w:rsidR="0034132B" w:rsidRPr="00D63970" w:rsidRDefault="0034132B">
      <w:pPr>
        <w:pStyle w:val="ConsPlusNormal"/>
        <w:spacing w:before="220"/>
        <w:ind w:firstLine="540"/>
        <w:jc w:val="both"/>
      </w:pPr>
      <w:r w:rsidRPr="00D63970">
        <w:t>1) безотказности;</w:t>
      </w:r>
    </w:p>
    <w:p w:rsidR="0034132B" w:rsidRPr="00D63970" w:rsidRDefault="0034132B">
      <w:pPr>
        <w:pStyle w:val="ConsPlusNormal"/>
        <w:spacing w:before="220"/>
        <w:ind w:firstLine="540"/>
        <w:jc w:val="both"/>
      </w:pPr>
      <w:r w:rsidRPr="00D63970">
        <w:t>2) долговечности;</w:t>
      </w:r>
    </w:p>
    <w:p w:rsidR="0034132B" w:rsidRPr="00D63970" w:rsidRDefault="0034132B">
      <w:pPr>
        <w:pStyle w:val="ConsPlusNormal"/>
        <w:spacing w:before="220"/>
        <w:ind w:firstLine="540"/>
        <w:jc w:val="both"/>
      </w:pPr>
      <w:r w:rsidRPr="00D63970">
        <w:t>3) ремонтопригодности;</w:t>
      </w:r>
    </w:p>
    <w:p w:rsidR="0034132B" w:rsidRPr="00D63970" w:rsidRDefault="0034132B">
      <w:pPr>
        <w:pStyle w:val="ConsPlusNormal"/>
        <w:spacing w:before="220"/>
        <w:ind w:firstLine="540"/>
        <w:jc w:val="both"/>
      </w:pPr>
      <w:r w:rsidRPr="00D63970">
        <w:t xml:space="preserve">4) </w:t>
      </w:r>
      <w:proofErr w:type="spellStart"/>
      <w:r w:rsidRPr="00D63970">
        <w:t>сохраняемости</w:t>
      </w:r>
      <w:proofErr w:type="spellEnd"/>
      <w:r w:rsidRPr="00D63970">
        <w:t>;</w:t>
      </w:r>
    </w:p>
    <w:p w:rsidR="0034132B" w:rsidRPr="00D63970" w:rsidRDefault="0034132B">
      <w:pPr>
        <w:pStyle w:val="ConsPlusNormal"/>
        <w:spacing w:before="220"/>
        <w:ind w:firstLine="540"/>
        <w:jc w:val="both"/>
      </w:pPr>
      <w:r w:rsidRPr="00D63970">
        <w:lastRenderedPageBreak/>
        <w:t>5) готовности.</w:t>
      </w:r>
    </w:p>
    <w:p w:rsidR="0034132B" w:rsidRPr="00D63970" w:rsidRDefault="0034132B">
      <w:pPr>
        <w:pStyle w:val="ConsPlusNormal"/>
        <w:spacing w:before="220"/>
        <w:ind w:firstLine="540"/>
        <w:jc w:val="both"/>
      </w:pPr>
      <w:r w:rsidRPr="00D63970">
        <w:t>6.2.3. Ресурс до капитального ремонта должен составлять:</w:t>
      </w:r>
    </w:p>
    <w:p w:rsidR="0034132B" w:rsidRPr="00D63970" w:rsidRDefault="0034132B">
      <w:pPr>
        <w:pStyle w:val="ConsPlusNormal"/>
        <w:spacing w:before="220"/>
        <w:ind w:firstLine="540"/>
        <w:jc w:val="both"/>
      </w:pPr>
      <w:r w:rsidRPr="00D63970">
        <w:t>1) не менее 3000 км (серийных) и не менее 400 км (оригинальных) для ходовых модулей и средств технического обслуживания;</w:t>
      </w:r>
    </w:p>
    <w:p w:rsidR="0034132B" w:rsidRPr="00D63970" w:rsidRDefault="0034132B">
      <w:pPr>
        <w:pStyle w:val="ConsPlusNormal"/>
        <w:spacing w:before="220"/>
        <w:ind w:firstLine="540"/>
        <w:jc w:val="both"/>
      </w:pPr>
      <w:r w:rsidRPr="00D63970">
        <w:t>2) не менее 2000 ч для погружаемых платформ и модулей;</w:t>
      </w:r>
    </w:p>
    <w:p w:rsidR="0034132B" w:rsidRPr="00D63970" w:rsidRDefault="0034132B">
      <w:pPr>
        <w:pStyle w:val="ConsPlusNormal"/>
        <w:spacing w:before="220"/>
        <w:ind w:firstLine="540"/>
        <w:jc w:val="both"/>
      </w:pPr>
      <w:r w:rsidRPr="00D63970">
        <w:t>3) не менее 2000 ч для функционального оборудования и технических средств РТС;</w:t>
      </w:r>
    </w:p>
    <w:p w:rsidR="0034132B" w:rsidRPr="00D63970" w:rsidRDefault="0034132B">
      <w:pPr>
        <w:pStyle w:val="ConsPlusNormal"/>
        <w:spacing w:before="220"/>
        <w:ind w:firstLine="540"/>
        <w:jc w:val="both"/>
      </w:pPr>
      <w:r w:rsidRPr="00D63970">
        <w:t>4) не менее 25 ч - для ДПЛА (по двигательной установке).</w:t>
      </w:r>
    </w:p>
    <w:p w:rsidR="0034132B" w:rsidRPr="00D63970" w:rsidRDefault="0034132B">
      <w:pPr>
        <w:pStyle w:val="ConsPlusNormal"/>
        <w:spacing w:before="220"/>
        <w:ind w:firstLine="540"/>
        <w:jc w:val="both"/>
      </w:pPr>
      <w:r w:rsidRPr="00D63970">
        <w:t>6.2.4. Средний срок службы - не менее 5 лет.</w:t>
      </w:r>
    </w:p>
    <w:p w:rsidR="0034132B" w:rsidRPr="00D63970" w:rsidRDefault="0034132B">
      <w:pPr>
        <w:pStyle w:val="ConsPlusNormal"/>
        <w:spacing w:before="220"/>
        <w:ind w:firstLine="540"/>
        <w:jc w:val="both"/>
      </w:pPr>
      <w:r w:rsidRPr="00D63970">
        <w:t xml:space="preserve">6.2.5. Срок </w:t>
      </w:r>
      <w:proofErr w:type="spellStart"/>
      <w:r w:rsidRPr="00D63970">
        <w:t>сохраняемости</w:t>
      </w:r>
      <w:proofErr w:type="spellEnd"/>
      <w:r w:rsidRPr="00D63970">
        <w:t xml:space="preserve"> (навес, неотапливаемое помещение по ГОСТ 15150) - не менее 5 лет.</w:t>
      </w:r>
    </w:p>
    <w:p w:rsidR="0034132B" w:rsidRPr="00D63970" w:rsidRDefault="0034132B">
      <w:pPr>
        <w:pStyle w:val="ConsPlusNormal"/>
        <w:spacing w:before="220"/>
        <w:ind w:firstLine="540"/>
        <w:jc w:val="both"/>
      </w:pPr>
      <w:r w:rsidRPr="00D63970">
        <w:t>6.2.6. Наработка до отказа должна составлять не менее 200 ч для РТС в целом (ходовой модуль, функциональное оборудование, технические средства).</w:t>
      </w:r>
    </w:p>
    <w:p w:rsidR="0034132B" w:rsidRPr="00D63970" w:rsidRDefault="0034132B">
      <w:pPr>
        <w:pStyle w:val="ConsPlusNormal"/>
        <w:spacing w:before="220"/>
        <w:ind w:firstLine="540"/>
        <w:jc w:val="both"/>
      </w:pPr>
      <w:r w:rsidRPr="00D63970">
        <w:t>6.2.7. Коэффициент готовности - не менее 0,99.</w:t>
      </w:r>
    </w:p>
    <w:p w:rsidR="0034132B" w:rsidRPr="00D63970" w:rsidRDefault="0034132B">
      <w:pPr>
        <w:pStyle w:val="ConsPlusNormal"/>
        <w:spacing w:before="220"/>
        <w:ind w:firstLine="540"/>
        <w:jc w:val="both"/>
      </w:pPr>
      <w:r w:rsidRPr="00D63970">
        <w:t>6.2.8. Среднее время восстановления - не более 2 ч.</w:t>
      </w:r>
    </w:p>
    <w:p w:rsidR="0034132B" w:rsidRPr="00D63970" w:rsidRDefault="0034132B">
      <w:pPr>
        <w:pStyle w:val="ConsPlusNormal"/>
        <w:spacing w:before="220"/>
        <w:ind w:firstLine="540"/>
        <w:jc w:val="both"/>
      </w:pPr>
      <w:r w:rsidRPr="00D63970">
        <w:t>6.2.9. Виды, периодичность и объемы технического обслуживания должны задаваться в технических условиях (техническом задании) на конкретные образцы РТС.</w:t>
      </w:r>
    </w:p>
    <w:p w:rsidR="0034132B" w:rsidRPr="00D63970" w:rsidRDefault="0034132B">
      <w:pPr>
        <w:pStyle w:val="ConsPlusNormal"/>
        <w:spacing w:before="220"/>
        <w:ind w:firstLine="540"/>
        <w:jc w:val="both"/>
        <w:outlineLvl w:val="2"/>
      </w:pPr>
      <w:bookmarkStart w:id="33" w:name="P467"/>
      <w:bookmarkEnd w:id="33"/>
      <w:r w:rsidRPr="00D63970">
        <w:t>6.3. Требования радиоэлектронной защиты</w:t>
      </w:r>
    </w:p>
    <w:p w:rsidR="0034132B" w:rsidRPr="00D63970" w:rsidRDefault="0034132B">
      <w:pPr>
        <w:pStyle w:val="ConsPlusNormal"/>
        <w:spacing w:before="220"/>
        <w:ind w:firstLine="540"/>
        <w:jc w:val="both"/>
      </w:pPr>
      <w:r w:rsidRPr="00D63970">
        <w:t xml:space="preserve">Значения плотности потока электромагнитных и ионизирующих излучений (внешних и внутренних) должны устанавливаться из условия </w:t>
      </w:r>
      <w:proofErr w:type="spellStart"/>
      <w:r w:rsidRPr="00D63970">
        <w:t>непревышения</w:t>
      </w:r>
      <w:proofErr w:type="spellEnd"/>
      <w:r w:rsidRPr="00D63970">
        <w:t xml:space="preserve"> предельно допустимого состояния по работоспособности радиоэлектронных устройств в соответствии с требованиями стандартов.</w:t>
      </w:r>
    </w:p>
    <w:p w:rsidR="0034132B" w:rsidRPr="00D63970" w:rsidRDefault="0034132B">
      <w:pPr>
        <w:pStyle w:val="ConsPlusNormal"/>
        <w:spacing w:before="220"/>
        <w:ind w:firstLine="540"/>
        <w:jc w:val="both"/>
        <w:outlineLvl w:val="2"/>
      </w:pPr>
      <w:bookmarkStart w:id="34" w:name="P469"/>
      <w:bookmarkEnd w:id="34"/>
      <w:r w:rsidRPr="00D63970">
        <w:t>6.4. Требования живучести и стойкости к внешним воздействиям</w:t>
      </w:r>
    </w:p>
    <w:p w:rsidR="0034132B" w:rsidRPr="00D63970" w:rsidRDefault="0034132B">
      <w:pPr>
        <w:pStyle w:val="ConsPlusNormal"/>
        <w:spacing w:before="220"/>
        <w:ind w:firstLine="540"/>
        <w:jc w:val="both"/>
      </w:pPr>
      <w:r w:rsidRPr="00D63970">
        <w:t>6.4.1. Номенклатура внешних факторов и их параметров при создании РТС устанавливается по ГОСТ 15150 (исп. 5, 6); ГОСТ Р 22.9.03 и ГОСТ 21964.</w:t>
      </w:r>
    </w:p>
    <w:p w:rsidR="0034132B" w:rsidRPr="00D63970" w:rsidRDefault="0034132B">
      <w:pPr>
        <w:pStyle w:val="ConsPlusNormal"/>
        <w:spacing w:before="220"/>
        <w:ind w:firstLine="540"/>
        <w:jc w:val="both"/>
      </w:pPr>
      <w:r w:rsidRPr="00D63970">
        <w:t>6.4.2. Значения параметров факторов, воздействующих на РТС, не должны превышать:</w:t>
      </w:r>
    </w:p>
    <w:p w:rsidR="0034132B" w:rsidRPr="00D63970" w:rsidRDefault="0034132B">
      <w:pPr>
        <w:pStyle w:val="ConsPlusNormal"/>
        <w:spacing w:before="220"/>
        <w:ind w:firstLine="540"/>
        <w:jc w:val="both"/>
      </w:pPr>
      <w:r w:rsidRPr="00D63970">
        <w:t>1) критических значений параметров, при которых повреждения (поражения) (за исключением химических и радиационных воздействий) машинных компонентов будут выше средних;</w:t>
      </w:r>
    </w:p>
    <w:p w:rsidR="0034132B" w:rsidRPr="00D63970" w:rsidRDefault="0034132B">
      <w:pPr>
        <w:pStyle w:val="ConsPlusNormal"/>
        <w:spacing w:before="220"/>
        <w:ind w:firstLine="540"/>
        <w:jc w:val="both"/>
      </w:pPr>
      <w:r w:rsidRPr="00D63970">
        <w:t>2) критических значений, при которых вред здоровью (поражения) обслуживающего персонала может быть выше слабого (легкого).</w:t>
      </w:r>
    </w:p>
    <w:p w:rsidR="0034132B" w:rsidRPr="00D63970" w:rsidRDefault="0034132B">
      <w:pPr>
        <w:pStyle w:val="ConsPlusNormal"/>
        <w:spacing w:before="220"/>
        <w:ind w:firstLine="540"/>
        <w:jc w:val="both"/>
      </w:pPr>
      <w:r w:rsidRPr="00D63970">
        <w:t>6.4.3. РТС должно сохранять работоспособность при следующих значениях параметров внешних факторов:</w:t>
      </w:r>
    </w:p>
    <w:p w:rsidR="0034132B" w:rsidRPr="00D63970" w:rsidRDefault="0034132B">
      <w:pPr>
        <w:pStyle w:val="ConsPlusNormal"/>
        <w:spacing w:before="220"/>
        <w:ind w:firstLine="540"/>
        <w:jc w:val="both"/>
      </w:pPr>
      <w:r w:rsidRPr="00D63970">
        <w:t>1) механические факторы:</w:t>
      </w:r>
    </w:p>
    <w:p w:rsidR="0034132B" w:rsidRPr="00D63970" w:rsidRDefault="0034132B">
      <w:pPr>
        <w:pStyle w:val="ConsPlusNormal"/>
        <w:spacing w:before="220"/>
        <w:ind w:firstLine="540"/>
        <w:jc w:val="both"/>
      </w:pPr>
      <w:r w:rsidRPr="00D63970">
        <w:t xml:space="preserve">- избыточное давление в ВУВ в момент удара - не менее 29,4 кПа </w:t>
      </w:r>
      <w:r w:rsidR="0058030E">
        <w:rPr>
          <w:position w:val="-12"/>
        </w:rPr>
        <w:pict>
          <v:shape id="_x0000_i1030" style="width:76.5pt;height:24pt" coordsize="" o:spt="100" adj="0,,0" path="" filled="f" stroked="f">
            <v:stroke joinstyle="miter"/>
            <v:imagedata r:id="rId13" o:title="base_32876_6030_32773"/>
            <v:formulas/>
            <v:path o:connecttype="segments"/>
          </v:shape>
        </w:pict>
      </w:r>
      <w:r w:rsidRPr="00D63970">
        <w:t>;</w:t>
      </w:r>
    </w:p>
    <w:p w:rsidR="0034132B" w:rsidRPr="00D63970" w:rsidRDefault="0034132B">
      <w:pPr>
        <w:pStyle w:val="ConsPlusNormal"/>
        <w:spacing w:before="220"/>
        <w:ind w:firstLine="540"/>
        <w:jc w:val="both"/>
      </w:pPr>
      <w:r w:rsidRPr="00D63970">
        <w:t xml:space="preserve">- гидростатическое давление - в соответствии с рабочей глубиной погружения (для </w:t>
      </w:r>
      <w:r w:rsidRPr="00D63970">
        <w:lastRenderedPageBreak/>
        <w:t>подводных РТС);</w:t>
      </w:r>
    </w:p>
    <w:p w:rsidR="0034132B" w:rsidRPr="00D63970" w:rsidRDefault="0034132B">
      <w:pPr>
        <w:pStyle w:val="ConsPlusNormal"/>
        <w:spacing w:before="220"/>
        <w:ind w:firstLine="540"/>
        <w:jc w:val="both"/>
      </w:pPr>
      <w:r w:rsidRPr="00D63970">
        <w:t xml:space="preserve">- удар о преграду (соударение) при толчке, падении - не менее 98,0 кПа </w:t>
      </w:r>
      <w:r w:rsidR="0058030E">
        <w:rPr>
          <w:position w:val="-12"/>
        </w:rPr>
        <w:pict>
          <v:shape id="_x0000_i1031" style="width:66pt;height:24pt" coordsize="" o:spt="100" adj="0,,0" path="" filled="f" stroked="f">
            <v:stroke joinstyle="miter"/>
            <v:imagedata r:id="rId14" o:title="base_32876_6030_32774"/>
            <v:formulas/>
            <v:path o:connecttype="segments"/>
          </v:shape>
        </w:pict>
      </w:r>
      <w:r w:rsidRPr="00D63970">
        <w:t>;</w:t>
      </w:r>
    </w:p>
    <w:p w:rsidR="0034132B" w:rsidRPr="00D63970" w:rsidRDefault="0034132B">
      <w:pPr>
        <w:pStyle w:val="ConsPlusNormal"/>
        <w:spacing w:before="220"/>
        <w:ind w:firstLine="540"/>
        <w:jc w:val="both"/>
      </w:pPr>
      <w:r w:rsidRPr="00D63970">
        <w:t>- глубина погружения в воду для надводных и подводных РТС - в соответствии с рабочей глубиной по техническим условиям (ТУ) или ТЗ на изготовление образца;</w:t>
      </w:r>
    </w:p>
    <w:p w:rsidR="0034132B" w:rsidRPr="00D63970" w:rsidRDefault="0034132B">
      <w:pPr>
        <w:pStyle w:val="ConsPlusNormal"/>
        <w:spacing w:before="220"/>
        <w:ind w:firstLine="540"/>
        <w:jc w:val="both"/>
      </w:pPr>
      <w:r w:rsidRPr="00D63970">
        <w:t xml:space="preserve">- скорость потока воды - не менее </w:t>
      </w:r>
      <w:r w:rsidR="0058030E">
        <w:rPr>
          <w:position w:val="-6"/>
        </w:rPr>
        <w:pict>
          <v:shape id="_x0000_i1032" style="width:42.75pt;height:17.25pt" coordsize="" o:spt="100" adj="0,,0" path="" filled="f" stroked="f">
            <v:stroke joinstyle="miter"/>
            <v:imagedata r:id="rId15" o:title="base_32876_6030_32775"/>
            <v:formulas/>
            <v:path o:connecttype="segments"/>
          </v:shape>
        </w:pict>
      </w:r>
      <w:r w:rsidRPr="00D63970">
        <w:t>;</w:t>
      </w:r>
    </w:p>
    <w:p w:rsidR="0034132B" w:rsidRPr="00D63970" w:rsidRDefault="0034132B">
      <w:pPr>
        <w:pStyle w:val="ConsPlusNormal"/>
        <w:spacing w:before="220"/>
        <w:ind w:firstLine="540"/>
        <w:jc w:val="both"/>
      </w:pPr>
      <w:r w:rsidRPr="00D63970">
        <w:t xml:space="preserve">- скорость воздушного потока - не менее </w:t>
      </w:r>
      <w:r w:rsidR="0058030E">
        <w:rPr>
          <w:position w:val="-6"/>
        </w:rPr>
        <w:pict>
          <v:shape id="_x0000_i1033" style="width:49.5pt;height:17.25pt" coordsize="" o:spt="100" adj="0,,0" path="" filled="f" stroked="f">
            <v:stroke joinstyle="miter"/>
            <v:imagedata r:id="rId16" o:title="base_32876_6030_32776"/>
            <v:formulas/>
            <v:path o:connecttype="segments"/>
          </v:shape>
        </w:pict>
      </w:r>
      <w:r w:rsidRPr="00D63970">
        <w:t>;</w:t>
      </w:r>
    </w:p>
    <w:p w:rsidR="0034132B" w:rsidRPr="00D63970" w:rsidRDefault="0034132B">
      <w:pPr>
        <w:pStyle w:val="ConsPlusNormal"/>
        <w:spacing w:before="220"/>
        <w:ind w:firstLine="540"/>
        <w:jc w:val="both"/>
      </w:pPr>
      <w:r w:rsidRPr="00D63970">
        <w:t>- синусоидальная вибрация частотой от 1 до 300 Гц с амплитудой ускорения 4g;</w:t>
      </w:r>
    </w:p>
    <w:p w:rsidR="0034132B" w:rsidRPr="00D63970" w:rsidRDefault="0034132B">
      <w:pPr>
        <w:pStyle w:val="ConsPlusNormal"/>
        <w:spacing w:before="220"/>
        <w:ind w:firstLine="540"/>
        <w:jc w:val="both"/>
      </w:pPr>
      <w:r w:rsidRPr="00D63970">
        <w:t>2) климатические и другие природные факторы:</w:t>
      </w:r>
    </w:p>
    <w:p w:rsidR="0034132B" w:rsidRPr="00D63970" w:rsidRDefault="0034132B">
      <w:pPr>
        <w:pStyle w:val="ConsPlusNormal"/>
        <w:spacing w:before="220"/>
        <w:ind w:firstLine="540"/>
        <w:jc w:val="both"/>
      </w:pPr>
      <w:r w:rsidRPr="00D63970">
        <w:t>- температура окружающей среды - от 223 К до 323 К (от минус 35 °C до 40 °C), для РТС пожаротушения предусматривается охлаждение узлов;</w:t>
      </w:r>
    </w:p>
    <w:p w:rsidR="0034132B" w:rsidRPr="00D63970" w:rsidRDefault="0034132B">
      <w:pPr>
        <w:pStyle w:val="ConsPlusNormal"/>
        <w:spacing w:before="220"/>
        <w:ind w:firstLine="540"/>
        <w:jc w:val="both"/>
      </w:pPr>
      <w:r w:rsidRPr="00D63970">
        <w:t xml:space="preserve">- атмосферное давление - от 8,5 до 10,4 Па (от 640 до 788 мм рт. ст.) до </w:t>
      </w:r>
      <w:r w:rsidR="0058030E">
        <w:rPr>
          <w:position w:val="-9"/>
        </w:rPr>
        <w:pict>
          <v:shape id="_x0000_i1034" style="width:63.75pt;height:20.25pt" coordsize="" o:spt="100" adj="0,,0" path="" filled="f" stroked="f">
            <v:stroke joinstyle="miter"/>
            <v:imagedata r:id="rId17" o:title="base_32876_6030_32777"/>
            <v:formulas/>
            <v:path o:connecttype="segments"/>
          </v:shape>
        </w:pict>
      </w:r>
      <w:r w:rsidRPr="00D63970">
        <w:t xml:space="preserve"> (400 мм рт. ст.) - при транспортировании;</w:t>
      </w:r>
    </w:p>
    <w:p w:rsidR="0034132B" w:rsidRPr="00D63970" w:rsidRDefault="0034132B">
      <w:pPr>
        <w:pStyle w:val="ConsPlusNormal"/>
        <w:spacing w:before="220"/>
        <w:ind w:firstLine="540"/>
        <w:jc w:val="both"/>
      </w:pPr>
      <w:r w:rsidRPr="00D63970">
        <w:t>- относительная влажность - 98% при температуре 398 К (35 °C);</w:t>
      </w:r>
    </w:p>
    <w:p w:rsidR="0034132B" w:rsidRPr="00D63970" w:rsidRDefault="0034132B">
      <w:pPr>
        <w:pStyle w:val="ConsPlusNormal"/>
        <w:spacing w:before="220"/>
        <w:ind w:firstLine="540"/>
        <w:jc w:val="both"/>
      </w:pPr>
      <w:r w:rsidRPr="00D63970">
        <w:t>3) содержание коррозионных агентов в воздухе должно соответствовать типу атмосферы по ГОСТ 15150:</w:t>
      </w:r>
    </w:p>
    <w:p w:rsidR="0034132B" w:rsidRPr="00D63970" w:rsidRDefault="0034132B">
      <w:pPr>
        <w:pStyle w:val="ConsPlusNormal"/>
        <w:spacing w:before="220"/>
        <w:ind w:firstLine="540"/>
        <w:jc w:val="both"/>
      </w:pPr>
      <w:r w:rsidRPr="00D63970">
        <w:t>- тип 4 - для наземных и воздушных РТС;</w:t>
      </w:r>
    </w:p>
    <w:p w:rsidR="0034132B" w:rsidRPr="00D63970" w:rsidRDefault="0034132B">
      <w:pPr>
        <w:pStyle w:val="ConsPlusNormal"/>
        <w:spacing w:before="220"/>
        <w:ind w:firstLine="540"/>
        <w:jc w:val="both"/>
      </w:pPr>
      <w:r w:rsidRPr="00D63970">
        <w:t>- тип 3 - для надводных и подводных РТС;</w:t>
      </w:r>
    </w:p>
    <w:p w:rsidR="0034132B" w:rsidRPr="00D63970" w:rsidRDefault="0034132B">
      <w:pPr>
        <w:pStyle w:val="ConsPlusNormal"/>
        <w:spacing w:before="220"/>
        <w:ind w:firstLine="540"/>
        <w:jc w:val="both"/>
      </w:pPr>
      <w:r w:rsidRPr="00D63970">
        <w:t xml:space="preserve">- интенсивность дождя - не более </w:t>
      </w:r>
      <w:r w:rsidR="0058030E">
        <w:rPr>
          <w:position w:val="-6"/>
        </w:rPr>
        <w:pict>
          <v:shape id="_x0000_i1035" style="width:89.25pt;height:17.25pt" coordsize="" o:spt="100" adj="0,,0" path="" filled="f" stroked="f">
            <v:stroke joinstyle="miter"/>
            <v:imagedata r:id="rId18" o:title="base_32876_6030_32778"/>
            <v:formulas/>
            <v:path o:connecttype="segments"/>
          </v:shape>
        </w:pict>
      </w:r>
      <w:r w:rsidRPr="00D63970">
        <w:t>;</w:t>
      </w:r>
    </w:p>
    <w:p w:rsidR="0034132B" w:rsidRPr="00D63970" w:rsidRDefault="0034132B">
      <w:pPr>
        <w:pStyle w:val="ConsPlusNormal"/>
        <w:spacing w:before="220"/>
        <w:ind w:firstLine="540"/>
        <w:jc w:val="both"/>
      </w:pPr>
      <w:r w:rsidRPr="00D63970">
        <w:t>- концентрация АХОВ в рабочей зоне - не менее максимально возможной для первого уровня требуемой защиты спасателей комплексами СИЗ по ГОСТ Р 22.9.05;</w:t>
      </w:r>
    </w:p>
    <w:p w:rsidR="0034132B" w:rsidRPr="00D63970" w:rsidRDefault="0034132B">
      <w:pPr>
        <w:pStyle w:val="ConsPlusNormal"/>
        <w:spacing w:before="220"/>
        <w:ind w:firstLine="540"/>
        <w:jc w:val="both"/>
      </w:pPr>
      <w:r w:rsidRPr="00D63970">
        <w:t>4) радиационные факторы:</w:t>
      </w:r>
    </w:p>
    <w:p w:rsidR="0034132B" w:rsidRPr="00D63970" w:rsidRDefault="0034132B">
      <w:pPr>
        <w:pStyle w:val="ConsPlusNormal"/>
        <w:spacing w:before="220"/>
        <w:ind w:firstLine="540"/>
        <w:jc w:val="both"/>
      </w:pPr>
      <w:r w:rsidRPr="00D63970">
        <w:t xml:space="preserve">- интенсивность ионизирующих излучений - не менее </w:t>
      </w:r>
      <w:r w:rsidR="0058030E">
        <w:rPr>
          <w:position w:val="-6"/>
        </w:rPr>
        <w:pict>
          <v:shape id="_x0000_i1036" style="width:39pt;height:17.25pt" coordsize="" o:spt="100" adj="0,,0" path="" filled="f" stroked="f">
            <v:stroke joinstyle="miter"/>
            <v:imagedata r:id="rId19" o:title="base_32876_6030_32779"/>
            <v:formulas/>
            <v:path o:connecttype="segments"/>
          </v:shape>
        </w:pict>
      </w:r>
      <w:r w:rsidRPr="00D63970">
        <w:t>;</w:t>
      </w:r>
    </w:p>
    <w:p w:rsidR="0034132B" w:rsidRPr="00D63970" w:rsidRDefault="0034132B">
      <w:pPr>
        <w:pStyle w:val="ConsPlusNormal"/>
        <w:spacing w:before="220"/>
        <w:ind w:firstLine="540"/>
        <w:jc w:val="both"/>
      </w:pPr>
      <w:r w:rsidRPr="00D63970">
        <w:t xml:space="preserve">- плотность потока нейтронов - не менее </w:t>
      </w:r>
      <w:r w:rsidR="0058030E">
        <w:rPr>
          <w:position w:val="-6"/>
        </w:rPr>
        <w:pict>
          <v:shape id="_x0000_i1037" style="width:36.75pt;height:17.25pt" coordsize="" o:spt="100" adj="0,,0" path="" filled="f" stroked="f">
            <v:stroke joinstyle="miter"/>
            <v:imagedata r:id="rId20" o:title="base_32876_6030_32780"/>
            <v:formulas/>
            <v:path o:connecttype="segments"/>
          </v:shape>
        </w:pict>
      </w:r>
      <w:r w:rsidRPr="00D63970">
        <w:t>;</w:t>
      </w:r>
    </w:p>
    <w:p w:rsidR="0034132B" w:rsidRPr="00D63970" w:rsidRDefault="0034132B">
      <w:pPr>
        <w:pStyle w:val="ConsPlusNormal"/>
        <w:spacing w:before="220"/>
        <w:ind w:firstLine="540"/>
        <w:jc w:val="both"/>
      </w:pPr>
      <w:r w:rsidRPr="00D63970">
        <w:t>- интегральная доза радиации - не менее 105 Р (до замены блоков бортовой аппаратуры управления).</w:t>
      </w:r>
    </w:p>
    <w:p w:rsidR="0034132B" w:rsidRPr="00D63970" w:rsidRDefault="0034132B">
      <w:pPr>
        <w:pStyle w:val="ConsPlusNormal"/>
        <w:spacing w:before="220"/>
        <w:ind w:firstLine="540"/>
        <w:jc w:val="both"/>
      </w:pPr>
      <w:r w:rsidRPr="00D63970">
        <w:t>Применительно к классу РТС в ТЗ на разработку и изготовление должны задаваться:</w:t>
      </w:r>
    </w:p>
    <w:p w:rsidR="0034132B" w:rsidRPr="00D63970" w:rsidRDefault="0034132B">
      <w:pPr>
        <w:pStyle w:val="ConsPlusNormal"/>
        <w:spacing w:before="220"/>
        <w:ind w:firstLine="540"/>
        <w:jc w:val="both"/>
      </w:pPr>
      <w:r w:rsidRPr="00D63970">
        <w:t>1) факторы специальных сред:</w:t>
      </w:r>
    </w:p>
    <w:p w:rsidR="0034132B" w:rsidRPr="00D63970" w:rsidRDefault="0034132B">
      <w:pPr>
        <w:pStyle w:val="ConsPlusNormal"/>
        <w:spacing w:before="220"/>
        <w:ind w:firstLine="540"/>
        <w:jc w:val="both"/>
      </w:pPr>
      <w:r w:rsidRPr="00D63970">
        <w:t>- высота завала от 0,1 до 0,6 м;</w:t>
      </w:r>
    </w:p>
    <w:p w:rsidR="0034132B" w:rsidRPr="00D63970" w:rsidRDefault="0034132B">
      <w:pPr>
        <w:pStyle w:val="ConsPlusNormal"/>
        <w:spacing w:before="220"/>
        <w:ind w:firstLine="540"/>
        <w:jc w:val="both"/>
      </w:pPr>
      <w:r w:rsidRPr="00D63970">
        <w:t>- объем обломков завала от 0,1 до 0,8 м3;</w:t>
      </w:r>
    </w:p>
    <w:p w:rsidR="0034132B" w:rsidRPr="00D63970" w:rsidRDefault="0034132B">
      <w:pPr>
        <w:pStyle w:val="ConsPlusNormal"/>
        <w:spacing w:before="220"/>
        <w:ind w:firstLine="540"/>
        <w:jc w:val="both"/>
      </w:pPr>
      <w:r w:rsidRPr="00D63970">
        <w:t>- содержание мягкой фракции в структуре завала (бой бетона, кирпича) от 15% до 20%;</w:t>
      </w:r>
    </w:p>
    <w:p w:rsidR="0034132B" w:rsidRPr="00D63970" w:rsidRDefault="0034132B">
      <w:pPr>
        <w:pStyle w:val="ConsPlusNormal"/>
        <w:spacing w:before="220"/>
        <w:ind w:firstLine="540"/>
        <w:jc w:val="both"/>
      </w:pPr>
      <w:r w:rsidRPr="00D63970">
        <w:t xml:space="preserve">- </w:t>
      </w:r>
      <w:proofErr w:type="spellStart"/>
      <w:r w:rsidRPr="00D63970">
        <w:t>пустотность</w:t>
      </w:r>
      <w:proofErr w:type="spellEnd"/>
      <w:r w:rsidRPr="00D63970">
        <w:t xml:space="preserve"> завала от 15% до 17%;</w:t>
      </w:r>
    </w:p>
    <w:p w:rsidR="0034132B" w:rsidRPr="00D63970" w:rsidRDefault="0034132B">
      <w:pPr>
        <w:pStyle w:val="ConsPlusNormal"/>
        <w:spacing w:before="220"/>
        <w:ind w:firstLine="540"/>
        <w:jc w:val="both"/>
      </w:pPr>
      <w:r w:rsidRPr="00D63970">
        <w:lastRenderedPageBreak/>
        <w:t>- подъем - не менее 30°;</w:t>
      </w:r>
    </w:p>
    <w:p w:rsidR="0034132B" w:rsidRPr="00D63970" w:rsidRDefault="0034132B">
      <w:pPr>
        <w:pStyle w:val="ConsPlusNormal"/>
        <w:spacing w:before="220"/>
        <w:ind w:firstLine="540"/>
        <w:jc w:val="both"/>
      </w:pPr>
      <w:r w:rsidRPr="00D63970">
        <w:t>- уклон - не менее 20°;</w:t>
      </w:r>
    </w:p>
    <w:p w:rsidR="0034132B" w:rsidRPr="00D63970" w:rsidRDefault="0034132B">
      <w:pPr>
        <w:pStyle w:val="ConsPlusNormal"/>
        <w:spacing w:before="220"/>
        <w:ind w:firstLine="540"/>
        <w:jc w:val="both"/>
      </w:pPr>
      <w:r w:rsidRPr="00D63970">
        <w:t>- глубина брода - не менее 0,3 м;</w:t>
      </w:r>
    </w:p>
    <w:p w:rsidR="0034132B" w:rsidRPr="00D63970" w:rsidRDefault="0034132B">
      <w:pPr>
        <w:pStyle w:val="ConsPlusNormal"/>
        <w:spacing w:before="220"/>
        <w:ind w:firstLine="540"/>
        <w:jc w:val="both"/>
      </w:pPr>
      <w:r w:rsidRPr="00D63970">
        <w:t>- глубина снежного покрова - не менее 0,1 м;</w:t>
      </w:r>
    </w:p>
    <w:p w:rsidR="0034132B" w:rsidRPr="00D63970" w:rsidRDefault="0034132B">
      <w:pPr>
        <w:pStyle w:val="ConsPlusNormal"/>
        <w:spacing w:before="220"/>
        <w:ind w:firstLine="540"/>
        <w:jc w:val="both"/>
      </w:pPr>
      <w:r w:rsidRPr="00D63970">
        <w:t>- высота преодолеваемого препятствия (стенки) - не менее 0,25 м;</w:t>
      </w:r>
    </w:p>
    <w:p w:rsidR="0034132B" w:rsidRPr="00D63970" w:rsidRDefault="0034132B">
      <w:pPr>
        <w:pStyle w:val="ConsPlusNormal"/>
        <w:spacing w:before="220"/>
        <w:ind w:firstLine="540"/>
        <w:jc w:val="both"/>
      </w:pPr>
      <w:r w:rsidRPr="00D63970">
        <w:t xml:space="preserve">- поверхностная плотность орошения рабочим раствором (дегазирующим, дезактивирующим и др.) - не менее </w:t>
      </w:r>
      <w:r w:rsidR="0058030E">
        <w:rPr>
          <w:position w:val="-6"/>
        </w:rPr>
        <w:pict>
          <v:shape id="_x0000_i1038" style="width:37.5pt;height:17.25pt" coordsize="" o:spt="100" adj="0,,0" path="" filled="f" stroked="f">
            <v:stroke joinstyle="miter"/>
            <v:imagedata r:id="rId21" o:title="base_32876_6030_32781"/>
            <v:formulas/>
            <v:path o:connecttype="segments"/>
          </v:shape>
        </w:pict>
      </w:r>
      <w:r w:rsidRPr="00D63970">
        <w:t>;</w:t>
      </w:r>
    </w:p>
    <w:p w:rsidR="0034132B" w:rsidRPr="00D63970" w:rsidRDefault="0034132B">
      <w:pPr>
        <w:pStyle w:val="ConsPlusNormal"/>
        <w:spacing w:before="220"/>
        <w:ind w:firstLine="540"/>
        <w:jc w:val="both"/>
      </w:pPr>
      <w:r w:rsidRPr="00D63970">
        <w:t xml:space="preserve">- кинематическая вязкость влажного грунта - </w:t>
      </w:r>
      <w:r w:rsidR="0058030E">
        <w:rPr>
          <w:position w:val="-11"/>
        </w:rPr>
        <w:pict>
          <v:shape id="_x0000_i1039" style="width:97.5pt;height:22.5pt" coordsize="" o:spt="100" adj="0,,0" path="" filled="f" stroked="f">
            <v:stroke joinstyle="miter"/>
            <v:imagedata r:id="rId22" o:title="base_32876_6030_32782"/>
            <v:formulas/>
            <v:path o:connecttype="segments"/>
          </v:shape>
        </w:pict>
      </w:r>
      <w:r w:rsidRPr="00D63970">
        <w:t xml:space="preserve"> (стоксов);</w:t>
      </w:r>
    </w:p>
    <w:p w:rsidR="0034132B" w:rsidRPr="00D63970" w:rsidRDefault="0034132B">
      <w:pPr>
        <w:pStyle w:val="ConsPlusNormal"/>
        <w:spacing w:before="220"/>
        <w:ind w:firstLine="540"/>
        <w:jc w:val="both"/>
      </w:pPr>
      <w:r w:rsidRPr="00D63970">
        <w:t xml:space="preserve">- несущая способность грунта - до </w:t>
      </w:r>
      <w:r w:rsidR="0058030E">
        <w:rPr>
          <w:position w:val="-5"/>
        </w:rPr>
        <w:pict>
          <v:shape id="_x0000_i1040" style="width:29.25pt;height:15.75pt" coordsize="" o:spt="100" adj="0,,0" path="" filled="f" stroked="f">
            <v:stroke joinstyle="miter"/>
            <v:imagedata r:id="rId23" o:title="base_32876_6030_32783"/>
            <v:formulas/>
            <v:path o:connecttype="segments"/>
          </v:shape>
        </w:pict>
      </w:r>
      <w:r w:rsidRPr="00D63970">
        <w:t>;</w:t>
      </w:r>
    </w:p>
    <w:p w:rsidR="0034132B" w:rsidRPr="00D63970" w:rsidRDefault="0034132B">
      <w:pPr>
        <w:pStyle w:val="ConsPlusNormal"/>
        <w:spacing w:before="220"/>
        <w:ind w:firstLine="540"/>
        <w:jc w:val="both"/>
      </w:pPr>
      <w:r w:rsidRPr="00D63970">
        <w:t>2) параметры пыли:</w:t>
      </w:r>
    </w:p>
    <w:p w:rsidR="0034132B" w:rsidRPr="00D63970" w:rsidRDefault="0034132B">
      <w:pPr>
        <w:pStyle w:val="ConsPlusNormal"/>
        <w:spacing w:before="220"/>
        <w:ind w:firstLine="540"/>
        <w:jc w:val="both"/>
      </w:pPr>
      <w:r w:rsidRPr="00D63970">
        <w:t xml:space="preserve">а) размеры частиц пыли, </w:t>
      </w:r>
      <w:r w:rsidR="0058030E">
        <w:rPr>
          <w:position w:val="-5"/>
        </w:rPr>
        <w:pict>
          <v:shape id="_x0000_i1041" style="width:20.25pt;height:15.75pt" coordsize="" o:spt="100" adj="0,,0" path="" filled="f" stroked="f">
            <v:stroke joinstyle="miter"/>
            <v:imagedata r:id="rId24" o:title="base_32876_6030_32784"/>
            <v:formulas/>
            <v:path o:connecttype="segments"/>
          </v:shape>
        </w:pict>
      </w:r>
      <w:r w:rsidRPr="00D63970">
        <w:t>:</w:t>
      </w:r>
    </w:p>
    <w:p w:rsidR="0034132B" w:rsidRPr="00D63970" w:rsidRDefault="0034132B">
      <w:pPr>
        <w:pStyle w:val="ConsPlusNormal"/>
        <w:spacing w:before="220"/>
        <w:ind w:firstLine="540"/>
        <w:jc w:val="both"/>
      </w:pPr>
      <w:r w:rsidRPr="00D63970">
        <w:t>- динамическое воздействие - не более 200;</w:t>
      </w:r>
    </w:p>
    <w:p w:rsidR="0034132B" w:rsidRPr="00D63970" w:rsidRDefault="0034132B">
      <w:pPr>
        <w:pStyle w:val="ConsPlusNormal"/>
        <w:spacing w:before="220"/>
        <w:ind w:firstLine="540"/>
        <w:jc w:val="both"/>
      </w:pPr>
      <w:r w:rsidRPr="00D63970">
        <w:t>- проницаемость - не более 50.</w:t>
      </w:r>
    </w:p>
    <w:p w:rsidR="0034132B" w:rsidRPr="00D63970" w:rsidRDefault="0034132B">
      <w:pPr>
        <w:pStyle w:val="ConsPlusNormal"/>
        <w:spacing w:before="220"/>
        <w:ind w:firstLine="540"/>
        <w:jc w:val="both"/>
      </w:pPr>
      <w:r w:rsidRPr="00D63970">
        <w:t>б) факторы термические (пожара) для РТС-П:</w:t>
      </w:r>
    </w:p>
    <w:p w:rsidR="0034132B" w:rsidRPr="00D63970" w:rsidRDefault="0034132B">
      <w:pPr>
        <w:pStyle w:val="ConsPlusNormal"/>
        <w:spacing w:before="220"/>
        <w:ind w:firstLine="540"/>
        <w:jc w:val="both"/>
      </w:pPr>
      <w:r w:rsidRPr="00D63970">
        <w:t xml:space="preserve">- поверхностная плотность теплового потока - не менее </w:t>
      </w:r>
      <w:r w:rsidR="0058030E">
        <w:rPr>
          <w:position w:val="-9"/>
        </w:rPr>
        <w:pict>
          <v:shape id="_x0000_i1042" style="width:75pt;height:20.25pt" coordsize="" o:spt="100" adj="0,,0" path="" filled="f" stroked="f">
            <v:stroke joinstyle="miter"/>
            <v:imagedata r:id="rId25" o:title="base_32876_6030_32785"/>
            <v:formulas/>
            <v:path o:connecttype="segments"/>
          </v:shape>
        </w:pict>
      </w:r>
      <w:r w:rsidRPr="00D63970">
        <w:t>;</w:t>
      </w:r>
    </w:p>
    <w:p w:rsidR="0034132B" w:rsidRPr="00D63970" w:rsidRDefault="0034132B">
      <w:pPr>
        <w:pStyle w:val="ConsPlusNormal"/>
        <w:spacing w:before="220"/>
        <w:ind w:firstLine="540"/>
        <w:jc w:val="both"/>
      </w:pPr>
      <w:r w:rsidRPr="00D63970">
        <w:t>- температура газовой среды пожара - не менее 200 °C;</w:t>
      </w:r>
    </w:p>
    <w:p w:rsidR="0034132B" w:rsidRPr="00D63970" w:rsidRDefault="0034132B">
      <w:pPr>
        <w:pStyle w:val="ConsPlusNormal"/>
        <w:spacing w:before="220"/>
        <w:ind w:firstLine="540"/>
        <w:jc w:val="both"/>
      </w:pPr>
      <w:r w:rsidRPr="00D63970">
        <w:t xml:space="preserve">- плотность задымления - не менее </w:t>
      </w:r>
      <w:r w:rsidR="0058030E">
        <w:rPr>
          <w:position w:val="-9"/>
        </w:rPr>
        <w:pict>
          <v:shape id="_x0000_i1043" style="width:85.5pt;height:20.25pt" coordsize="" o:spt="100" adj="0,,0" path="" filled="f" stroked="f">
            <v:stroke joinstyle="miter"/>
            <v:imagedata r:id="rId26" o:title="base_32876_6030_32786"/>
            <v:formulas/>
            <v:path o:connecttype="segments"/>
          </v:shape>
        </w:pict>
      </w:r>
      <w:r w:rsidRPr="00D63970">
        <w:t>.</w:t>
      </w:r>
    </w:p>
    <w:p w:rsidR="0034132B" w:rsidRPr="00D63970" w:rsidRDefault="0034132B">
      <w:pPr>
        <w:pStyle w:val="ConsPlusNormal"/>
        <w:spacing w:before="220"/>
        <w:ind w:firstLine="540"/>
        <w:jc w:val="both"/>
        <w:outlineLvl w:val="2"/>
      </w:pPr>
      <w:bookmarkStart w:id="35" w:name="P519"/>
      <w:bookmarkEnd w:id="35"/>
      <w:r w:rsidRPr="00D63970">
        <w:t>6.5. Требования эргономики и технической эстетики</w:t>
      </w:r>
    </w:p>
    <w:p w:rsidR="0034132B" w:rsidRPr="00D63970" w:rsidRDefault="0034132B">
      <w:pPr>
        <w:pStyle w:val="ConsPlusNormal"/>
        <w:spacing w:before="220"/>
        <w:ind w:firstLine="540"/>
        <w:jc w:val="both"/>
      </w:pPr>
      <w:r w:rsidRPr="00D63970">
        <w:t>6.5.1. Требования эргономики и технической эстетики к РТС должны устанавливаться в объеме следующих характеристик:</w:t>
      </w:r>
    </w:p>
    <w:p w:rsidR="0034132B" w:rsidRPr="00D63970" w:rsidRDefault="0034132B">
      <w:pPr>
        <w:pStyle w:val="ConsPlusNormal"/>
        <w:spacing w:before="220"/>
        <w:ind w:firstLine="540"/>
        <w:jc w:val="both"/>
      </w:pPr>
      <w:r w:rsidRPr="00D63970">
        <w:t>1) характеристик рабочих мест управления и мест обслуживания РТС обслуживающим персоналом (операторами) и средств защиты:</w:t>
      </w:r>
    </w:p>
    <w:p w:rsidR="0034132B" w:rsidRPr="00D63970" w:rsidRDefault="0034132B">
      <w:pPr>
        <w:pStyle w:val="ConsPlusNormal"/>
        <w:spacing w:before="220"/>
        <w:ind w:firstLine="540"/>
        <w:jc w:val="both"/>
      </w:pPr>
      <w:r w:rsidRPr="00D63970">
        <w:t>- пульта управления, информационной модели и процессов управления РТС;</w:t>
      </w:r>
    </w:p>
    <w:p w:rsidR="0034132B" w:rsidRPr="00D63970" w:rsidRDefault="0034132B">
      <w:pPr>
        <w:pStyle w:val="ConsPlusNormal"/>
        <w:spacing w:before="220"/>
        <w:ind w:firstLine="540"/>
        <w:jc w:val="both"/>
      </w:pPr>
      <w:r w:rsidRPr="00D63970">
        <w:t>- средств отображения информации;</w:t>
      </w:r>
    </w:p>
    <w:p w:rsidR="0034132B" w:rsidRPr="00D63970" w:rsidRDefault="0034132B">
      <w:pPr>
        <w:pStyle w:val="ConsPlusNormal"/>
        <w:spacing w:before="220"/>
        <w:ind w:firstLine="540"/>
        <w:jc w:val="both"/>
      </w:pPr>
      <w:r w:rsidRPr="00D63970">
        <w:t>- органов управления;</w:t>
      </w:r>
    </w:p>
    <w:p w:rsidR="0034132B" w:rsidRPr="00D63970" w:rsidRDefault="0034132B">
      <w:pPr>
        <w:pStyle w:val="ConsPlusNormal"/>
        <w:spacing w:before="220"/>
        <w:ind w:firstLine="540"/>
        <w:jc w:val="both"/>
      </w:pPr>
      <w:r w:rsidRPr="00D63970">
        <w:t>- компоновки рабочих мест;</w:t>
      </w:r>
    </w:p>
    <w:p w:rsidR="0034132B" w:rsidRPr="00D63970" w:rsidRDefault="0034132B">
      <w:pPr>
        <w:pStyle w:val="ConsPlusNormal"/>
        <w:spacing w:before="220"/>
        <w:ind w:firstLine="540"/>
        <w:jc w:val="both"/>
      </w:pPr>
      <w:r w:rsidRPr="00D63970">
        <w:t>2) условий комфортности на рабочих местах:</w:t>
      </w:r>
    </w:p>
    <w:p w:rsidR="0034132B" w:rsidRPr="00D63970" w:rsidRDefault="0034132B">
      <w:pPr>
        <w:pStyle w:val="ConsPlusNormal"/>
        <w:spacing w:before="220"/>
        <w:ind w:firstLine="540"/>
        <w:jc w:val="both"/>
      </w:pPr>
      <w:r w:rsidRPr="00D63970">
        <w:t>- газового состава воздуха (содержание вредных примесей);</w:t>
      </w:r>
    </w:p>
    <w:p w:rsidR="0034132B" w:rsidRPr="00D63970" w:rsidRDefault="0034132B">
      <w:pPr>
        <w:pStyle w:val="ConsPlusNormal"/>
        <w:spacing w:before="220"/>
        <w:ind w:firstLine="540"/>
        <w:jc w:val="both"/>
      </w:pPr>
      <w:r w:rsidRPr="00D63970">
        <w:t>- радиоактивного фона;</w:t>
      </w:r>
    </w:p>
    <w:p w:rsidR="0034132B" w:rsidRPr="00D63970" w:rsidRDefault="0034132B">
      <w:pPr>
        <w:pStyle w:val="ConsPlusNormal"/>
        <w:spacing w:before="220"/>
        <w:ind w:firstLine="540"/>
        <w:jc w:val="both"/>
      </w:pPr>
      <w:r w:rsidRPr="00D63970">
        <w:t>- температуры среды;</w:t>
      </w:r>
    </w:p>
    <w:p w:rsidR="0034132B" w:rsidRPr="00D63970" w:rsidRDefault="0034132B">
      <w:pPr>
        <w:pStyle w:val="ConsPlusNormal"/>
        <w:spacing w:before="220"/>
        <w:ind w:firstLine="540"/>
        <w:jc w:val="both"/>
      </w:pPr>
      <w:r w:rsidRPr="00D63970">
        <w:lastRenderedPageBreak/>
        <w:t>- освещенности;</w:t>
      </w:r>
    </w:p>
    <w:p w:rsidR="0034132B" w:rsidRPr="00D63970" w:rsidRDefault="0034132B">
      <w:pPr>
        <w:pStyle w:val="ConsPlusNormal"/>
        <w:spacing w:before="220"/>
        <w:ind w:firstLine="540"/>
        <w:jc w:val="both"/>
      </w:pPr>
      <w:r w:rsidRPr="00D63970">
        <w:t>- уровня шумов;</w:t>
      </w:r>
    </w:p>
    <w:p w:rsidR="0034132B" w:rsidRPr="00D63970" w:rsidRDefault="0034132B">
      <w:pPr>
        <w:pStyle w:val="ConsPlusNormal"/>
        <w:spacing w:before="220"/>
        <w:ind w:firstLine="540"/>
        <w:jc w:val="both"/>
      </w:pPr>
      <w:r w:rsidRPr="00D63970">
        <w:t>- вибрации;</w:t>
      </w:r>
    </w:p>
    <w:p w:rsidR="0034132B" w:rsidRPr="00D63970" w:rsidRDefault="0034132B">
      <w:pPr>
        <w:pStyle w:val="ConsPlusNormal"/>
        <w:spacing w:before="220"/>
        <w:ind w:firstLine="540"/>
        <w:jc w:val="both"/>
      </w:pPr>
      <w:r w:rsidRPr="00D63970">
        <w:t>3) характеристик взаимодействия обслуживающего персонала (оператора) с техникой:</w:t>
      </w:r>
    </w:p>
    <w:p w:rsidR="0034132B" w:rsidRPr="00D63970" w:rsidRDefault="0034132B">
      <w:pPr>
        <w:pStyle w:val="ConsPlusNormal"/>
        <w:spacing w:before="220"/>
        <w:ind w:firstLine="540"/>
        <w:jc w:val="both"/>
      </w:pPr>
      <w:r w:rsidRPr="00D63970">
        <w:t>- безошибочности работы оператора при выполнении алгоритма управления;</w:t>
      </w:r>
    </w:p>
    <w:p w:rsidR="0034132B" w:rsidRPr="00D63970" w:rsidRDefault="0034132B">
      <w:pPr>
        <w:pStyle w:val="ConsPlusNormal"/>
        <w:spacing w:before="220"/>
        <w:ind w:firstLine="540"/>
        <w:jc w:val="both"/>
      </w:pPr>
      <w:r w:rsidRPr="00D63970">
        <w:t>- точности управляющих действий оператора.</w:t>
      </w:r>
    </w:p>
    <w:p w:rsidR="0034132B" w:rsidRPr="00D63970" w:rsidRDefault="0034132B">
      <w:pPr>
        <w:pStyle w:val="ConsPlusNormal"/>
        <w:spacing w:before="220"/>
        <w:ind w:firstLine="540"/>
        <w:jc w:val="both"/>
      </w:pPr>
      <w:r w:rsidRPr="00D63970">
        <w:t>6.5.2. Общие требования, характеризующие приспособленность техники к человеку и обитаемость, должны устанавливаться по ГОСТ 20.39.108.</w:t>
      </w:r>
    </w:p>
    <w:p w:rsidR="0034132B" w:rsidRPr="00D63970" w:rsidRDefault="0034132B">
      <w:pPr>
        <w:pStyle w:val="ConsPlusNormal"/>
        <w:spacing w:before="220"/>
        <w:ind w:firstLine="540"/>
        <w:jc w:val="both"/>
      </w:pPr>
      <w:r w:rsidRPr="00D63970">
        <w:t>6.5.3. Кодирование и компоновка средств отображения информации и органов управления на пультах управления, компоновка рабочих мест должны обеспечивать безошибочность и быстродействие операторов, удобство и безопасность работы в условиях ЧС.</w:t>
      </w:r>
    </w:p>
    <w:p w:rsidR="0034132B" w:rsidRPr="00D63970" w:rsidRDefault="0034132B">
      <w:pPr>
        <w:pStyle w:val="ConsPlusNormal"/>
        <w:spacing w:before="220"/>
        <w:ind w:firstLine="540"/>
        <w:jc w:val="both"/>
      </w:pPr>
      <w:r w:rsidRPr="00D63970">
        <w:t>6.5.4. Конструкция и кодирование индикаторов, органов управления для совместного их использования должны учитывать сложившиеся стереотипы поведения человека-оператора (реакция на принимаемые сигналы).</w:t>
      </w:r>
    </w:p>
    <w:p w:rsidR="0034132B" w:rsidRPr="00D63970" w:rsidRDefault="0034132B">
      <w:pPr>
        <w:pStyle w:val="ConsPlusNormal"/>
        <w:spacing w:before="220"/>
        <w:ind w:firstLine="540"/>
        <w:jc w:val="both"/>
      </w:pPr>
      <w:r w:rsidRPr="00D63970">
        <w:t>6.5.5. Для органов управления в форме рукоятки управления манипулятором значение передаточного числа (отношения значения перемещения рукоятки к значению перемещения управляемого объекта) должно соответствовать необходимым скорости и точности наведения манипулятора.</w:t>
      </w:r>
    </w:p>
    <w:p w:rsidR="0034132B" w:rsidRPr="00D63970" w:rsidRDefault="0034132B">
      <w:pPr>
        <w:pStyle w:val="ConsPlusNormal"/>
        <w:spacing w:before="220"/>
        <w:ind w:firstLine="540"/>
        <w:jc w:val="both"/>
      </w:pPr>
      <w:r w:rsidRPr="00D63970">
        <w:t>6.5.6. Характеристики электронных индикаторов (ЭЛТ и др.):</w:t>
      </w:r>
    </w:p>
    <w:p w:rsidR="0034132B" w:rsidRPr="00D63970" w:rsidRDefault="0034132B">
      <w:pPr>
        <w:pStyle w:val="ConsPlusNormal"/>
        <w:spacing w:before="220"/>
        <w:ind w:firstLine="540"/>
        <w:jc w:val="both"/>
      </w:pPr>
      <w:r w:rsidRPr="00D63970">
        <w:t>- способы представления информации;</w:t>
      </w:r>
    </w:p>
    <w:p w:rsidR="0034132B" w:rsidRPr="00D63970" w:rsidRDefault="0034132B">
      <w:pPr>
        <w:pStyle w:val="ConsPlusNormal"/>
        <w:spacing w:before="220"/>
        <w:ind w:firstLine="540"/>
        <w:jc w:val="both"/>
      </w:pPr>
      <w:r w:rsidRPr="00D63970">
        <w:t>- размер (диаметр) экрана;</w:t>
      </w:r>
    </w:p>
    <w:p w:rsidR="0034132B" w:rsidRPr="00D63970" w:rsidRDefault="0034132B">
      <w:pPr>
        <w:pStyle w:val="ConsPlusNormal"/>
        <w:spacing w:before="220"/>
        <w:ind w:firstLine="540"/>
        <w:jc w:val="both"/>
      </w:pPr>
      <w:r w:rsidRPr="00D63970">
        <w:t>- положение экрана по отношению к глазам оператора;</w:t>
      </w:r>
    </w:p>
    <w:p w:rsidR="0034132B" w:rsidRPr="00D63970" w:rsidRDefault="0034132B">
      <w:pPr>
        <w:pStyle w:val="ConsPlusNormal"/>
        <w:spacing w:before="220"/>
        <w:ind w:firstLine="540"/>
        <w:jc w:val="both"/>
      </w:pPr>
      <w:r w:rsidRPr="00D63970">
        <w:t>- углы установки индикаторов.</w:t>
      </w:r>
    </w:p>
    <w:p w:rsidR="0034132B" w:rsidRPr="00D63970" w:rsidRDefault="0034132B">
      <w:pPr>
        <w:pStyle w:val="ConsPlusNormal"/>
        <w:spacing w:before="220"/>
        <w:ind w:firstLine="540"/>
        <w:jc w:val="both"/>
      </w:pPr>
      <w:r w:rsidRPr="00D63970">
        <w:t xml:space="preserve">6.5.7. Сопряжение человека-оператора с элементами пульта управления должно осуществляться по принципу </w:t>
      </w:r>
      <w:proofErr w:type="spellStart"/>
      <w:r w:rsidRPr="00D63970">
        <w:t>взаимодополнения</w:t>
      </w:r>
      <w:proofErr w:type="spellEnd"/>
      <w:r w:rsidRPr="00D63970">
        <w:t xml:space="preserve"> (</w:t>
      </w:r>
      <w:proofErr w:type="spellStart"/>
      <w:r w:rsidRPr="00D63970">
        <w:t>взаимоусиления</w:t>
      </w:r>
      <w:proofErr w:type="spellEnd"/>
      <w:r w:rsidRPr="00D63970">
        <w:t>): ошибки оператора не должны приводить к отказам РТС, а отказы (аварийные ситуации) РТС должны предупреждаться (прогнозироваться) оператором.</w:t>
      </w:r>
    </w:p>
    <w:p w:rsidR="0034132B" w:rsidRPr="00D63970" w:rsidRDefault="0034132B">
      <w:pPr>
        <w:pStyle w:val="ConsPlusNormal"/>
        <w:spacing w:before="220"/>
        <w:ind w:firstLine="540"/>
        <w:jc w:val="both"/>
      </w:pPr>
      <w:r w:rsidRPr="00D63970">
        <w:t>6.5.8. Структура и элементы информационной модели должны обеспечивать адекватное отображение состояния РТС и аварийной среды и соответствовать уровню сложности системы управления образца РТС.</w:t>
      </w:r>
    </w:p>
    <w:p w:rsidR="0034132B" w:rsidRPr="00D63970" w:rsidRDefault="0034132B">
      <w:pPr>
        <w:pStyle w:val="ConsPlusNormal"/>
        <w:spacing w:before="220"/>
        <w:ind w:firstLine="540"/>
        <w:jc w:val="both"/>
      </w:pPr>
      <w:r w:rsidRPr="00D63970">
        <w:t xml:space="preserve">6.5.9. Алгоритм управления манипулятором должен включать элементы </w:t>
      </w:r>
      <w:proofErr w:type="spellStart"/>
      <w:r w:rsidRPr="00D63970">
        <w:t>саморегуляции</w:t>
      </w:r>
      <w:proofErr w:type="spellEnd"/>
      <w:r w:rsidRPr="00D63970">
        <w:t xml:space="preserve"> деятельности оператора, т.е. самоконтроля, сопоставления результатов деятельности с косвенными (контрольными) признаками.</w:t>
      </w:r>
    </w:p>
    <w:p w:rsidR="0034132B" w:rsidRPr="00D63970" w:rsidRDefault="0034132B">
      <w:pPr>
        <w:pStyle w:val="ConsPlusNormal"/>
        <w:spacing w:before="220"/>
        <w:ind w:firstLine="540"/>
        <w:jc w:val="both"/>
      </w:pPr>
      <w:r w:rsidRPr="00D63970">
        <w:t xml:space="preserve">6.5.10. Передаточные функции управляемых оператором объектов (шасси манипулятора) по виду должны быть, как правило, не выше первого порядка (пропорциональная первого порядка - изменение выходного сигнала оператора вызывает пропорциональное ему изменение скорости на </w:t>
      </w:r>
      <w:r w:rsidR="00D63970">
        <w:t>«</w:t>
      </w:r>
      <w:r w:rsidRPr="00D63970">
        <w:t>выходе</w:t>
      </w:r>
      <w:r w:rsidR="00D63970">
        <w:t>»</w:t>
      </w:r>
      <w:r w:rsidRPr="00D63970">
        <w:t xml:space="preserve"> управляемого объекта).</w:t>
      </w:r>
    </w:p>
    <w:p w:rsidR="0034132B" w:rsidRPr="00D63970" w:rsidRDefault="0034132B">
      <w:pPr>
        <w:pStyle w:val="ConsPlusNormal"/>
        <w:spacing w:before="220"/>
        <w:ind w:firstLine="540"/>
        <w:jc w:val="both"/>
        <w:outlineLvl w:val="2"/>
      </w:pPr>
      <w:r w:rsidRPr="00D63970">
        <w:t>6.6. Требования к маркировке</w:t>
      </w:r>
    </w:p>
    <w:p w:rsidR="0034132B" w:rsidRPr="00D63970" w:rsidRDefault="0034132B">
      <w:pPr>
        <w:pStyle w:val="ConsPlusNormal"/>
        <w:spacing w:before="220"/>
        <w:ind w:firstLine="540"/>
        <w:jc w:val="both"/>
      </w:pPr>
      <w:bookmarkStart w:id="36" w:name="P550"/>
      <w:bookmarkEnd w:id="36"/>
      <w:r w:rsidRPr="00D63970">
        <w:lastRenderedPageBreak/>
        <w:t>6.6.1. Маркировка РТС должна быть нанесена как на таре (маркировка комплекта), так и на каждом изделии комплекта. Маркировка тары наносится в соответствии с ГОСТ 14192.</w:t>
      </w:r>
    </w:p>
    <w:p w:rsidR="0034132B" w:rsidRPr="00D63970" w:rsidRDefault="0034132B">
      <w:pPr>
        <w:pStyle w:val="ConsPlusNormal"/>
        <w:spacing w:before="220"/>
        <w:ind w:firstLine="540"/>
        <w:jc w:val="both"/>
      </w:pPr>
      <w:bookmarkStart w:id="37" w:name="P551"/>
      <w:bookmarkEnd w:id="37"/>
      <w:r w:rsidRPr="00D63970">
        <w:t>6.6.2. Маркировка РТС должна содержать заводской номер, шифр изделия, товарный знак изготовителя, год выпуска и сохраняться в течение всего срока их службы. Способ маркировки должен задаваться в ТУ на изготовление образца.</w:t>
      </w:r>
    </w:p>
    <w:p w:rsidR="0034132B" w:rsidRPr="00D63970" w:rsidRDefault="0034132B">
      <w:pPr>
        <w:pStyle w:val="ConsPlusNormal"/>
        <w:spacing w:before="220"/>
        <w:ind w:firstLine="540"/>
        <w:jc w:val="both"/>
      </w:pPr>
      <w:r w:rsidRPr="00D63970">
        <w:t>6.6.3. На элементах РТС (в том числе на ДПУ и МПУ) на видном месте должны быть прикреплены фирменные таблички с обозначениями, приведенными в таблице 5.</w:t>
      </w:r>
    </w:p>
    <w:p w:rsidR="0034132B" w:rsidRPr="00D63970" w:rsidRDefault="0034132B">
      <w:pPr>
        <w:pStyle w:val="ConsPlusNormal"/>
        <w:ind w:firstLine="540"/>
        <w:jc w:val="both"/>
      </w:pPr>
    </w:p>
    <w:p w:rsidR="0034132B" w:rsidRPr="00D63970" w:rsidRDefault="0034132B">
      <w:pPr>
        <w:pStyle w:val="ConsPlusNormal"/>
        <w:jc w:val="right"/>
      </w:pPr>
      <w:r w:rsidRPr="00D63970">
        <w:t>Таблица 5</w:t>
      </w:r>
    </w:p>
    <w:p w:rsidR="0034132B" w:rsidRPr="00D63970" w:rsidRDefault="0034132B">
      <w:pPr>
        <w:pStyle w:val="ConsPlusNormal"/>
        <w:ind w:firstLine="540"/>
        <w:jc w:val="both"/>
      </w:pPr>
    </w:p>
    <w:p w:rsidR="0034132B" w:rsidRPr="00D63970" w:rsidRDefault="0034132B">
      <w:pPr>
        <w:pStyle w:val="ConsPlusNormal"/>
        <w:jc w:val="center"/>
      </w:pPr>
      <w:r w:rsidRPr="00D63970">
        <w:t>Фирменные таблички с обозначениями на элементах РТС</w:t>
      </w:r>
    </w:p>
    <w:p w:rsidR="0034132B" w:rsidRPr="00D63970" w:rsidRDefault="0034132B">
      <w:pPr>
        <w:pStyle w:val="ConsPlusNormal"/>
        <w:ind w:firstLine="540"/>
        <w:jc w:val="both"/>
      </w:pP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8"/>
        <w:gridCol w:w="763"/>
        <w:gridCol w:w="763"/>
        <w:gridCol w:w="855"/>
      </w:tblGrid>
      <w:tr w:rsidR="00D63970" w:rsidRPr="00D63970" w:rsidTr="00EC470C">
        <w:tc>
          <w:tcPr>
            <w:tcW w:w="7008" w:type="dxa"/>
          </w:tcPr>
          <w:p w:rsidR="0034132B" w:rsidRPr="00D63970" w:rsidRDefault="0034132B">
            <w:pPr>
              <w:pStyle w:val="ConsPlusNormal"/>
              <w:jc w:val="center"/>
            </w:pPr>
            <w:r w:rsidRPr="00D63970">
              <w:t>Вид обозначения</w:t>
            </w:r>
          </w:p>
        </w:tc>
        <w:tc>
          <w:tcPr>
            <w:tcW w:w="763" w:type="dxa"/>
          </w:tcPr>
          <w:p w:rsidR="0034132B" w:rsidRPr="00D63970" w:rsidRDefault="0034132B">
            <w:pPr>
              <w:pStyle w:val="ConsPlusNormal"/>
              <w:jc w:val="center"/>
            </w:pPr>
            <w:r w:rsidRPr="00D63970">
              <w:t>РТС</w:t>
            </w:r>
          </w:p>
        </w:tc>
        <w:tc>
          <w:tcPr>
            <w:tcW w:w="763" w:type="dxa"/>
          </w:tcPr>
          <w:p w:rsidR="0034132B" w:rsidRPr="00D63970" w:rsidRDefault="0034132B">
            <w:pPr>
              <w:pStyle w:val="ConsPlusNormal"/>
              <w:jc w:val="center"/>
            </w:pPr>
            <w:r w:rsidRPr="00D63970">
              <w:t>ДПУ</w:t>
            </w:r>
          </w:p>
        </w:tc>
        <w:tc>
          <w:tcPr>
            <w:tcW w:w="850" w:type="dxa"/>
          </w:tcPr>
          <w:p w:rsidR="0034132B" w:rsidRPr="00D63970" w:rsidRDefault="0034132B">
            <w:pPr>
              <w:pStyle w:val="ConsPlusNormal"/>
              <w:jc w:val="center"/>
            </w:pPr>
            <w:r w:rsidRPr="00D63970">
              <w:t>МПУ</w:t>
            </w:r>
          </w:p>
        </w:tc>
      </w:tr>
      <w:tr w:rsidR="00D63970" w:rsidRPr="00D63970" w:rsidTr="00EC470C">
        <w:tc>
          <w:tcPr>
            <w:tcW w:w="7008" w:type="dxa"/>
          </w:tcPr>
          <w:p w:rsidR="0034132B" w:rsidRPr="00D63970" w:rsidRDefault="0034132B">
            <w:pPr>
              <w:pStyle w:val="ConsPlusNormal"/>
            </w:pPr>
            <w:r w:rsidRPr="00D63970">
              <w:t>Обозначение элементов РТС согласно пункту 4 настоящего стандарта</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r w:rsidRPr="00D63970">
              <w:t>+</w:t>
            </w:r>
          </w:p>
        </w:tc>
        <w:tc>
          <w:tcPr>
            <w:tcW w:w="850" w:type="dxa"/>
          </w:tcPr>
          <w:p w:rsidR="0034132B" w:rsidRPr="00D63970" w:rsidRDefault="0034132B">
            <w:pPr>
              <w:pStyle w:val="ConsPlusNormal"/>
              <w:jc w:val="center"/>
            </w:pPr>
            <w:r w:rsidRPr="00D63970">
              <w:t>*</w:t>
            </w:r>
          </w:p>
        </w:tc>
      </w:tr>
      <w:tr w:rsidR="00D63970" w:rsidRPr="00D63970" w:rsidTr="00EC470C">
        <w:tc>
          <w:tcPr>
            <w:tcW w:w="7008" w:type="dxa"/>
          </w:tcPr>
          <w:p w:rsidR="0034132B" w:rsidRPr="00D63970" w:rsidRDefault="0034132B">
            <w:pPr>
              <w:pStyle w:val="ConsPlusNormal"/>
            </w:pPr>
            <w:r w:rsidRPr="00D63970">
              <w:t>Наименование или товарный знак предприятия-изготовителя</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r w:rsidRPr="00D63970">
              <w:t>+</w:t>
            </w:r>
          </w:p>
        </w:tc>
        <w:tc>
          <w:tcPr>
            <w:tcW w:w="850" w:type="dxa"/>
          </w:tcPr>
          <w:p w:rsidR="0034132B" w:rsidRPr="00D63970" w:rsidRDefault="0034132B">
            <w:pPr>
              <w:pStyle w:val="ConsPlusNormal"/>
              <w:jc w:val="center"/>
            </w:pPr>
            <w:r w:rsidRPr="00D63970">
              <w:t>+</w:t>
            </w:r>
          </w:p>
        </w:tc>
      </w:tr>
      <w:tr w:rsidR="00D63970" w:rsidRPr="00D63970" w:rsidTr="00EC470C">
        <w:tc>
          <w:tcPr>
            <w:tcW w:w="7008" w:type="dxa"/>
          </w:tcPr>
          <w:p w:rsidR="0034132B" w:rsidRPr="00D63970" w:rsidRDefault="0034132B">
            <w:pPr>
              <w:pStyle w:val="ConsPlusNormal"/>
            </w:pPr>
            <w:r w:rsidRPr="00D63970">
              <w:t>Рабочее давление</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p>
        </w:tc>
        <w:tc>
          <w:tcPr>
            <w:tcW w:w="850" w:type="dxa"/>
          </w:tcPr>
          <w:p w:rsidR="0034132B" w:rsidRPr="00D63970" w:rsidRDefault="0034132B">
            <w:pPr>
              <w:pStyle w:val="ConsPlusNormal"/>
              <w:jc w:val="center"/>
            </w:pPr>
          </w:p>
        </w:tc>
      </w:tr>
      <w:tr w:rsidR="00D63970" w:rsidRPr="00D63970" w:rsidTr="00EC470C">
        <w:tc>
          <w:tcPr>
            <w:tcW w:w="7008" w:type="dxa"/>
          </w:tcPr>
          <w:p w:rsidR="0034132B" w:rsidRPr="00D63970" w:rsidRDefault="0034132B">
            <w:pPr>
              <w:pStyle w:val="ConsPlusNormal"/>
            </w:pPr>
            <w:r w:rsidRPr="00D63970">
              <w:t>Расход рабочего тела (воды, газа и т.п.)</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p>
        </w:tc>
        <w:tc>
          <w:tcPr>
            <w:tcW w:w="850" w:type="dxa"/>
          </w:tcPr>
          <w:p w:rsidR="0034132B" w:rsidRPr="00D63970" w:rsidRDefault="0034132B">
            <w:pPr>
              <w:pStyle w:val="ConsPlusNormal"/>
              <w:jc w:val="center"/>
            </w:pPr>
          </w:p>
        </w:tc>
      </w:tr>
      <w:tr w:rsidR="00D63970" w:rsidRPr="00D63970" w:rsidTr="00EC470C">
        <w:tc>
          <w:tcPr>
            <w:tcW w:w="7008" w:type="dxa"/>
          </w:tcPr>
          <w:p w:rsidR="0034132B" w:rsidRPr="00D63970" w:rsidRDefault="0034132B">
            <w:pPr>
              <w:pStyle w:val="ConsPlusNormal"/>
            </w:pPr>
            <w:r w:rsidRPr="00D63970">
              <w:t>Напряжение питания</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r w:rsidRPr="00D63970">
              <w:t>+</w:t>
            </w:r>
          </w:p>
        </w:tc>
        <w:tc>
          <w:tcPr>
            <w:tcW w:w="850" w:type="dxa"/>
          </w:tcPr>
          <w:p w:rsidR="0034132B" w:rsidRPr="00D63970" w:rsidRDefault="0034132B">
            <w:pPr>
              <w:pStyle w:val="ConsPlusNormal"/>
              <w:jc w:val="center"/>
            </w:pPr>
          </w:p>
        </w:tc>
      </w:tr>
      <w:tr w:rsidR="00D63970" w:rsidRPr="00D63970" w:rsidTr="00EC470C">
        <w:tc>
          <w:tcPr>
            <w:tcW w:w="7008" w:type="dxa"/>
          </w:tcPr>
          <w:p w:rsidR="0034132B" w:rsidRPr="00D63970" w:rsidRDefault="0034132B">
            <w:pPr>
              <w:pStyle w:val="ConsPlusNormal"/>
            </w:pPr>
            <w:r w:rsidRPr="00D63970">
              <w:t>Степень защиты оболочки электропривода и МПУ (если имеется защита оболочки)</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p>
        </w:tc>
        <w:tc>
          <w:tcPr>
            <w:tcW w:w="850" w:type="dxa"/>
          </w:tcPr>
          <w:p w:rsidR="0034132B" w:rsidRPr="00D63970" w:rsidRDefault="0034132B">
            <w:pPr>
              <w:pStyle w:val="ConsPlusNormal"/>
              <w:jc w:val="center"/>
            </w:pPr>
            <w:r w:rsidRPr="00D63970">
              <w:t>+</w:t>
            </w:r>
          </w:p>
        </w:tc>
      </w:tr>
      <w:tr w:rsidR="00D63970" w:rsidRPr="00D63970" w:rsidTr="00EC470C">
        <w:tc>
          <w:tcPr>
            <w:tcW w:w="7008" w:type="dxa"/>
          </w:tcPr>
          <w:p w:rsidR="0034132B" w:rsidRPr="00D63970" w:rsidRDefault="0034132B">
            <w:pPr>
              <w:pStyle w:val="ConsPlusNormal"/>
            </w:pPr>
            <w:r w:rsidRPr="00D63970">
              <w:t xml:space="preserve">Вид </w:t>
            </w:r>
            <w:proofErr w:type="spellStart"/>
            <w:r w:rsidRPr="00D63970">
              <w:t>взрывозащиты</w:t>
            </w:r>
            <w:proofErr w:type="spellEnd"/>
            <w:r w:rsidRPr="00D63970">
              <w:t xml:space="preserve"> электрооборудования (если исполнение взрывозащищенное)</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p>
        </w:tc>
        <w:tc>
          <w:tcPr>
            <w:tcW w:w="850" w:type="dxa"/>
          </w:tcPr>
          <w:p w:rsidR="0034132B" w:rsidRPr="00D63970" w:rsidRDefault="0034132B">
            <w:pPr>
              <w:pStyle w:val="ConsPlusNormal"/>
              <w:jc w:val="center"/>
            </w:pPr>
            <w:r w:rsidRPr="00D63970">
              <w:t>+</w:t>
            </w:r>
          </w:p>
        </w:tc>
      </w:tr>
      <w:tr w:rsidR="00D63970" w:rsidRPr="00D63970" w:rsidTr="00EC470C">
        <w:tc>
          <w:tcPr>
            <w:tcW w:w="7008" w:type="dxa"/>
          </w:tcPr>
          <w:p w:rsidR="0034132B" w:rsidRPr="00D63970" w:rsidRDefault="0034132B">
            <w:pPr>
              <w:pStyle w:val="ConsPlusNormal"/>
            </w:pPr>
            <w:r w:rsidRPr="00D63970">
              <w:t>Заводской номер</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r w:rsidRPr="00D63970">
              <w:t>+</w:t>
            </w:r>
          </w:p>
        </w:tc>
        <w:tc>
          <w:tcPr>
            <w:tcW w:w="850" w:type="dxa"/>
          </w:tcPr>
          <w:p w:rsidR="0034132B" w:rsidRPr="00D63970" w:rsidRDefault="0034132B">
            <w:pPr>
              <w:pStyle w:val="ConsPlusNormal"/>
              <w:jc w:val="center"/>
            </w:pPr>
            <w:r w:rsidRPr="00D63970">
              <w:t>+</w:t>
            </w:r>
          </w:p>
        </w:tc>
      </w:tr>
      <w:tr w:rsidR="00D63970" w:rsidRPr="00D63970" w:rsidTr="00EC470C">
        <w:tc>
          <w:tcPr>
            <w:tcW w:w="7008" w:type="dxa"/>
          </w:tcPr>
          <w:p w:rsidR="0034132B" w:rsidRPr="00D63970" w:rsidRDefault="0034132B">
            <w:pPr>
              <w:pStyle w:val="ConsPlusNormal"/>
            </w:pPr>
            <w:r w:rsidRPr="00D63970">
              <w:t>Год выпуска</w:t>
            </w:r>
          </w:p>
        </w:tc>
        <w:tc>
          <w:tcPr>
            <w:tcW w:w="763" w:type="dxa"/>
          </w:tcPr>
          <w:p w:rsidR="0034132B" w:rsidRPr="00D63970" w:rsidRDefault="0034132B">
            <w:pPr>
              <w:pStyle w:val="ConsPlusNormal"/>
              <w:jc w:val="center"/>
            </w:pPr>
            <w:r w:rsidRPr="00D63970">
              <w:t>+</w:t>
            </w:r>
          </w:p>
        </w:tc>
        <w:tc>
          <w:tcPr>
            <w:tcW w:w="763" w:type="dxa"/>
          </w:tcPr>
          <w:p w:rsidR="0034132B" w:rsidRPr="00D63970" w:rsidRDefault="0034132B">
            <w:pPr>
              <w:pStyle w:val="ConsPlusNormal"/>
              <w:jc w:val="center"/>
            </w:pPr>
            <w:r w:rsidRPr="00D63970">
              <w:t>+</w:t>
            </w:r>
          </w:p>
        </w:tc>
        <w:tc>
          <w:tcPr>
            <w:tcW w:w="850" w:type="dxa"/>
          </w:tcPr>
          <w:p w:rsidR="0034132B" w:rsidRPr="00D63970" w:rsidRDefault="0034132B">
            <w:pPr>
              <w:pStyle w:val="ConsPlusNormal"/>
              <w:jc w:val="center"/>
            </w:pPr>
            <w:r w:rsidRPr="00D63970">
              <w:t>+</w:t>
            </w:r>
          </w:p>
        </w:tc>
      </w:tr>
      <w:tr w:rsidR="00D63970" w:rsidRPr="00D63970" w:rsidTr="00EC470C">
        <w:tc>
          <w:tcPr>
            <w:tcW w:w="9389" w:type="dxa"/>
            <w:gridSpan w:val="4"/>
          </w:tcPr>
          <w:p w:rsidR="0034132B" w:rsidRPr="00EC470C" w:rsidRDefault="0034132B">
            <w:pPr>
              <w:pStyle w:val="ConsPlusNormal"/>
              <w:jc w:val="both"/>
              <w:rPr>
                <w:i/>
              </w:rPr>
            </w:pPr>
            <w:r w:rsidRPr="00EC470C">
              <w:rPr>
                <w:b/>
                <w:i/>
              </w:rPr>
              <w:t>Примечание.</w:t>
            </w:r>
            <w:r w:rsidRPr="00EC470C">
              <w:rPr>
                <w:i/>
              </w:rPr>
              <w:t xml:space="preserve"> Знак </w:t>
            </w:r>
            <w:r w:rsidR="00D63970" w:rsidRPr="00EC470C">
              <w:rPr>
                <w:i/>
              </w:rPr>
              <w:t>«</w:t>
            </w:r>
            <w:r w:rsidRPr="00EC470C">
              <w:rPr>
                <w:i/>
              </w:rPr>
              <w:t>+</w:t>
            </w:r>
            <w:r w:rsidR="00D63970" w:rsidRPr="00EC470C">
              <w:rPr>
                <w:i/>
              </w:rPr>
              <w:t>»</w:t>
            </w:r>
            <w:r w:rsidRPr="00EC470C">
              <w:rPr>
                <w:i/>
              </w:rPr>
              <w:t xml:space="preserve"> означает, что требование обязательно; </w:t>
            </w:r>
            <w:r w:rsidR="00D63970" w:rsidRPr="00EC470C">
              <w:rPr>
                <w:i/>
              </w:rPr>
              <w:t>«</w:t>
            </w:r>
            <w:r w:rsidRPr="00EC470C">
              <w:rPr>
                <w:i/>
              </w:rPr>
              <w:t>*</w:t>
            </w:r>
            <w:r w:rsidR="00D63970" w:rsidRPr="00EC470C">
              <w:rPr>
                <w:i/>
              </w:rPr>
              <w:t>»</w:t>
            </w:r>
            <w:r w:rsidRPr="00EC470C">
              <w:rPr>
                <w:i/>
              </w:rPr>
              <w:t xml:space="preserve"> - требование не обязательно.</w:t>
            </w:r>
          </w:p>
        </w:tc>
      </w:tr>
    </w:tbl>
    <w:p w:rsidR="00CA23AA" w:rsidRDefault="00CA23AA">
      <w:pPr>
        <w:pStyle w:val="ConsPlusNormal"/>
        <w:ind w:firstLine="540"/>
        <w:jc w:val="both"/>
      </w:pPr>
      <w:bookmarkStart w:id="38" w:name="P600"/>
      <w:bookmarkEnd w:id="38"/>
    </w:p>
    <w:p w:rsidR="0034132B" w:rsidRPr="00D63970" w:rsidRDefault="0034132B">
      <w:pPr>
        <w:pStyle w:val="ConsPlusNormal"/>
        <w:ind w:firstLine="540"/>
        <w:jc w:val="both"/>
      </w:pPr>
      <w:r w:rsidRPr="00D63970">
        <w:t>6.6.4. Метод нанесения маркировки должен обеспечивать ее сохранность в течение всего срока службы РТС.</w:t>
      </w:r>
    </w:p>
    <w:p w:rsidR="0034132B" w:rsidRPr="00D63970" w:rsidRDefault="0034132B">
      <w:pPr>
        <w:pStyle w:val="ConsPlusNormal"/>
        <w:spacing w:before="220"/>
        <w:ind w:firstLine="540"/>
        <w:jc w:val="both"/>
        <w:outlineLvl w:val="2"/>
      </w:pPr>
      <w:r w:rsidRPr="00D63970">
        <w:t>6.7. Требования к конструкции</w:t>
      </w:r>
    </w:p>
    <w:p w:rsidR="0034132B" w:rsidRPr="00D63970" w:rsidRDefault="0034132B">
      <w:pPr>
        <w:pStyle w:val="ConsPlusNormal"/>
        <w:spacing w:before="220"/>
        <w:ind w:firstLine="540"/>
        <w:jc w:val="both"/>
      </w:pPr>
      <w:bookmarkStart w:id="39" w:name="P602"/>
      <w:bookmarkEnd w:id="39"/>
      <w:r w:rsidRPr="00D63970">
        <w:t>6.7.1. Габаритные размеры должны соответствовать ТД на РТС.</w:t>
      </w:r>
    </w:p>
    <w:p w:rsidR="0034132B" w:rsidRPr="00D63970" w:rsidRDefault="0034132B">
      <w:pPr>
        <w:pStyle w:val="ConsPlusNormal"/>
        <w:spacing w:before="220"/>
        <w:ind w:firstLine="540"/>
        <w:jc w:val="both"/>
      </w:pPr>
      <w:bookmarkStart w:id="40" w:name="P603"/>
      <w:bookmarkEnd w:id="40"/>
      <w:r w:rsidRPr="00D63970">
        <w:t>6.7.2. Масса должна соответствовать ТД на РТС.</w:t>
      </w:r>
    </w:p>
    <w:p w:rsidR="0034132B" w:rsidRPr="00D63970" w:rsidRDefault="0034132B">
      <w:pPr>
        <w:pStyle w:val="ConsPlusNormal"/>
        <w:spacing w:before="220"/>
        <w:ind w:firstLine="540"/>
        <w:jc w:val="both"/>
      </w:pPr>
      <w:bookmarkStart w:id="41" w:name="P604"/>
      <w:bookmarkEnd w:id="41"/>
      <w:r w:rsidRPr="00D63970">
        <w:t>6.7.3. Монтажные посадочные соединения элементов РТС должны соответствовать требованиям ГОСТ 12815.</w:t>
      </w:r>
    </w:p>
    <w:p w:rsidR="0034132B" w:rsidRPr="00D63970" w:rsidRDefault="0034132B">
      <w:pPr>
        <w:pStyle w:val="ConsPlusNormal"/>
        <w:spacing w:before="220"/>
        <w:ind w:firstLine="540"/>
        <w:jc w:val="both"/>
      </w:pPr>
      <w:bookmarkStart w:id="42" w:name="P605"/>
      <w:bookmarkEnd w:id="42"/>
      <w:r w:rsidRPr="00D63970">
        <w:t>6.7.4. Расстояние между дистанционным пультом управления и РТС, а также между местным пультом и стволом должно быть указано в ТД на РТС.</w:t>
      </w:r>
    </w:p>
    <w:p w:rsidR="0034132B" w:rsidRPr="00D63970" w:rsidRDefault="0034132B">
      <w:pPr>
        <w:pStyle w:val="ConsPlusNormal"/>
        <w:spacing w:before="220"/>
        <w:ind w:firstLine="540"/>
        <w:jc w:val="both"/>
      </w:pPr>
      <w:bookmarkStart w:id="43" w:name="P606"/>
      <w:bookmarkEnd w:id="43"/>
      <w:r w:rsidRPr="00D63970">
        <w:t>6.7.5. Конструкция элементов РТС не должна иметь открытых передаточных механизмов.</w:t>
      </w:r>
    </w:p>
    <w:p w:rsidR="0034132B" w:rsidRPr="00D63970" w:rsidRDefault="0034132B">
      <w:pPr>
        <w:pStyle w:val="ConsPlusNormal"/>
        <w:spacing w:before="220"/>
        <w:ind w:firstLine="540"/>
        <w:jc w:val="both"/>
      </w:pPr>
      <w:bookmarkStart w:id="44" w:name="P607"/>
      <w:bookmarkEnd w:id="44"/>
      <w:r w:rsidRPr="00D63970">
        <w:t>6.7.6. Гидроприводы элементов РТС должны соответствовать требованиям ГОСТ 17411.</w:t>
      </w:r>
    </w:p>
    <w:p w:rsidR="0034132B" w:rsidRPr="00D63970" w:rsidRDefault="0034132B">
      <w:pPr>
        <w:pStyle w:val="ConsPlusNormal"/>
        <w:spacing w:before="220"/>
        <w:ind w:firstLine="540"/>
        <w:jc w:val="both"/>
      </w:pPr>
      <w:bookmarkStart w:id="45" w:name="P608"/>
      <w:bookmarkEnd w:id="45"/>
      <w:r w:rsidRPr="00D63970">
        <w:lastRenderedPageBreak/>
        <w:t>6.7.7. Подвижные соединения элементов РТС должны быть герметичны при максимальном рабочем давлении.</w:t>
      </w:r>
    </w:p>
    <w:p w:rsidR="0034132B" w:rsidRPr="00D63970" w:rsidRDefault="0034132B">
      <w:pPr>
        <w:pStyle w:val="ConsPlusNormal"/>
        <w:spacing w:before="220"/>
        <w:ind w:firstLine="540"/>
        <w:jc w:val="both"/>
      </w:pPr>
      <w:bookmarkStart w:id="46" w:name="P609"/>
      <w:bookmarkEnd w:id="46"/>
      <w:r w:rsidRPr="00D63970">
        <w:t xml:space="preserve">6.7.8. </w:t>
      </w:r>
      <w:proofErr w:type="spellStart"/>
      <w:r w:rsidRPr="00D63970">
        <w:t>Гидро</w:t>
      </w:r>
      <w:proofErr w:type="spellEnd"/>
      <w:r w:rsidRPr="00D63970">
        <w:t xml:space="preserve">- и </w:t>
      </w:r>
      <w:proofErr w:type="spellStart"/>
      <w:r w:rsidRPr="00D63970">
        <w:t>пневмоприводы</w:t>
      </w:r>
      <w:proofErr w:type="spellEnd"/>
      <w:r w:rsidRPr="00D63970">
        <w:t xml:space="preserve"> должны быть герметичны при максимальных значениях рабочего давления и расхода огнетушащего вещества.</w:t>
      </w:r>
    </w:p>
    <w:p w:rsidR="0034132B" w:rsidRPr="00D63970" w:rsidRDefault="0034132B">
      <w:pPr>
        <w:pStyle w:val="ConsPlusNormal"/>
        <w:spacing w:before="220"/>
        <w:ind w:firstLine="540"/>
        <w:jc w:val="both"/>
      </w:pPr>
      <w:bookmarkStart w:id="47" w:name="P610"/>
      <w:bookmarkEnd w:id="47"/>
      <w:r w:rsidRPr="00D63970">
        <w:t>6.7.9. РТС должны сохранять работоспособность при воздействии внешних электромагнитных помех со степенью жесткости не ниже третьей согласно ГОСТ Р 51317.4.2, ГОСТ Р 51317.4.3, ГОСТ Р 51317.4.4, ГОСТ Р 51317.4.5, ГОСТ Р 51317.4.11, ГОСТ Р 51317.6.1, ГОСТ Р 51317.6.2.</w:t>
      </w:r>
    </w:p>
    <w:p w:rsidR="0034132B" w:rsidRPr="00D63970" w:rsidRDefault="0034132B">
      <w:pPr>
        <w:pStyle w:val="ConsPlusNormal"/>
        <w:spacing w:before="220"/>
        <w:ind w:firstLine="540"/>
        <w:jc w:val="both"/>
      </w:pPr>
      <w:r w:rsidRPr="00D63970">
        <w:t>Значения напряжения радиопомех и напряженности поля радиопомех, создаваемых РТС, не должны превышать значений, установленных в ГОСТ Р 51318.22.</w:t>
      </w:r>
    </w:p>
    <w:p w:rsidR="0034132B" w:rsidRPr="00D63970" w:rsidRDefault="0034132B">
      <w:pPr>
        <w:pStyle w:val="ConsPlusNormal"/>
        <w:spacing w:before="220"/>
        <w:ind w:firstLine="540"/>
        <w:jc w:val="both"/>
      </w:pPr>
      <w:bookmarkStart w:id="48" w:name="P612"/>
      <w:bookmarkEnd w:id="48"/>
      <w:r w:rsidRPr="00D63970">
        <w:t xml:space="preserve">6.7.10. Степень защиты </w:t>
      </w:r>
      <w:r w:rsidR="00D63970">
        <w:t>«</w:t>
      </w:r>
      <w:r w:rsidRPr="00D63970">
        <w:t>на пробой</w:t>
      </w:r>
      <w:r w:rsidR="00D63970">
        <w:t>»</w:t>
      </w:r>
      <w:r w:rsidRPr="00D63970">
        <w:t xml:space="preserve"> оболочек электроприводов элементов РТС и местного пульта управления должна быть не ниже IP 45 по ГОСТ 14254.</w:t>
      </w:r>
    </w:p>
    <w:p w:rsidR="0034132B" w:rsidRPr="00D63970" w:rsidRDefault="0034132B">
      <w:pPr>
        <w:pStyle w:val="ConsPlusNormal"/>
        <w:spacing w:before="220"/>
        <w:ind w:firstLine="540"/>
        <w:jc w:val="both"/>
      </w:pPr>
      <w:bookmarkStart w:id="49" w:name="P613"/>
      <w:bookmarkEnd w:id="49"/>
      <w:r w:rsidRPr="00D63970">
        <w:t xml:space="preserve">6.7.11. Вид </w:t>
      </w:r>
      <w:proofErr w:type="spellStart"/>
      <w:r w:rsidRPr="00D63970">
        <w:t>взрывозащиты</w:t>
      </w:r>
      <w:proofErr w:type="spellEnd"/>
      <w:r w:rsidRPr="00D63970">
        <w:t xml:space="preserve"> по ГОСТ 22782.6 должен соответствовать ТД на РТС.</w:t>
      </w:r>
    </w:p>
    <w:p w:rsidR="0034132B" w:rsidRPr="00D63970" w:rsidRDefault="0034132B">
      <w:pPr>
        <w:pStyle w:val="ConsPlusNormal"/>
        <w:spacing w:before="220"/>
        <w:ind w:firstLine="540"/>
        <w:jc w:val="both"/>
      </w:pPr>
      <w:bookmarkStart w:id="50" w:name="P614"/>
      <w:bookmarkEnd w:id="50"/>
      <w:r w:rsidRPr="00D63970">
        <w:t>6.7.12. Значение электрического сопротивления изоляции должно соответствовать ГОСТ Р 52931 и быть установлено в ТД на РТС конкретных типов.</w:t>
      </w:r>
    </w:p>
    <w:p w:rsidR="0034132B" w:rsidRPr="00D63970" w:rsidRDefault="0034132B">
      <w:pPr>
        <w:pStyle w:val="ConsPlusNormal"/>
        <w:spacing w:before="220"/>
        <w:ind w:firstLine="540"/>
        <w:jc w:val="both"/>
      </w:pPr>
      <w:bookmarkStart w:id="51" w:name="P616"/>
      <w:bookmarkEnd w:id="51"/>
      <w:r w:rsidRPr="00D63970">
        <w:t>6.7.13. Значение электрической прочности изоляции должно соответствовать ГОСТ Р 52931 и быть установлено в ТД на РТС конкретных типов.</w:t>
      </w:r>
    </w:p>
    <w:p w:rsidR="0034132B" w:rsidRPr="00D63970" w:rsidRDefault="0034132B">
      <w:pPr>
        <w:pStyle w:val="ConsPlusNormal"/>
        <w:spacing w:before="220"/>
        <w:ind w:firstLine="540"/>
        <w:jc w:val="both"/>
      </w:pPr>
      <w:bookmarkStart w:id="52" w:name="P618"/>
      <w:bookmarkEnd w:id="52"/>
      <w:r w:rsidRPr="00D63970">
        <w:t>6.7.14. Элементы РТС и все блоки управления (изготовленные из металла), находящиеся под переменным напряжением от 220 до 380 В, должны иметь клемму и знак заземления. Знак заземления и место клеммы должны соответствовать требованиям ГОСТ 21130.</w:t>
      </w:r>
    </w:p>
    <w:p w:rsidR="0034132B" w:rsidRPr="00D63970" w:rsidRDefault="0034132B">
      <w:pPr>
        <w:pStyle w:val="ConsPlusNormal"/>
        <w:spacing w:before="220"/>
        <w:ind w:firstLine="540"/>
        <w:jc w:val="both"/>
      </w:pPr>
      <w:bookmarkStart w:id="53" w:name="P619"/>
      <w:bookmarkEnd w:id="53"/>
      <w:r w:rsidRPr="00D63970">
        <w:t>6.7.15. Операции и сервисные функции, реализуемые на дистанционном (ДПУ) и местном (МПУ) пультах управления, должны соответствовать данным, приведенным в таблице 6.</w:t>
      </w:r>
    </w:p>
    <w:p w:rsidR="0034132B" w:rsidRPr="00D63970" w:rsidRDefault="0034132B">
      <w:pPr>
        <w:pStyle w:val="ConsPlusNormal"/>
        <w:ind w:firstLine="540"/>
        <w:jc w:val="both"/>
      </w:pPr>
    </w:p>
    <w:p w:rsidR="0034132B" w:rsidRDefault="0034132B">
      <w:pPr>
        <w:pStyle w:val="ConsPlusNormal"/>
        <w:jc w:val="right"/>
      </w:pPr>
      <w:r w:rsidRPr="00D63970">
        <w:t>Таблица 6</w:t>
      </w:r>
    </w:p>
    <w:p w:rsidR="00CA23AA" w:rsidRPr="00D63970" w:rsidRDefault="00CA23AA" w:rsidP="00CA23AA">
      <w:pPr>
        <w:pStyle w:val="ConsPlusNormal"/>
        <w:jc w:val="center"/>
      </w:pPr>
      <w:r w:rsidRPr="00D63970">
        <w:t>Операции и сервисные функции, реализуемые на ДПУ и МПУ</w:t>
      </w:r>
    </w:p>
    <w:p w:rsidR="0034132B" w:rsidRPr="00D63970" w:rsidRDefault="0034132B">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0"/>
        <w:gridCol w:w="767"/>
        <w:gridCol w:w="656"/>
        <w:gridCol w:w="686"/>
        <w:gridCol w:w="729"/>
      </w:tblGrid>
      <w:tr w:rsidR="00D63970" w:rsidRPr="00D63970" w:rsidTr="00CA23AA">
        <w:tc>
          <w:tcPr>
            <w:tcW w:w="6580" w:type="dxa"/>
            <w:vMerge w:val="restart"/>
            <w:vAlign w:val="center"/>
          </w:tcPr>
          <w:p w:rsidR="0034132B" w:rsidRPr="00D63970" w:rsidRDefault="0034132B">
            <w:pPr>
              <w:pStyle w:val="ConsPlusNormal"/>
              <w:jc w:val="center"/>
            </w:pPr>
            <w:r w:rsidRPr="00D63970">
              <w:t>Сервисные функции</w:t>
            </w:r>
          </w:p>
        </w:tc>
        <w:tc>
          <w:tcPr>
            <w:tcW w:w="1423" w:type="dxa"/>
            <w:gridSpan w:val="2"/>
            <w:vAlign w:val="center"/>
          </w:tcPr>
          <w:p w:rsidR="0034132B" w:rsidRPr="00D63970" w:rsidRDefault="0034132B">
            <w:pPr>
              <w:pStyle w:val="ConsPlusNormal"/>
              <w:jc w:val="center"/>
            </w:pPr>
            <w:r w:rsidRPr="00D63970">
              <w:t>ДПУ</w:t>
            </w:r>
          </w:p>
        </w:tc>
        <w:tc>
          <w:tcPr>
            <w:tcW w:w="1415" w:type="dxa"/>
            <w:gridSpan w:val="2"/>
            <w:vAlign w:val="center"/>
          </w:tcPr>
          <w:p w:rsidR="0034132B" w:rsidRPr="00D63970" w:rsidRDefault="0034132B">
            <w:pPr>
              <w:pStyle w:val="ConsPlusNormal"/>
              <w:jc w:val="center"/>
            </w:pPr>
            <w:r w:rsidRPr="00D63970">
              <w:t>МПУ</w:t>
            </w:r>
          </w:p>
        </w:tc>
      </w:tr>
      <w:tr w:rsidR="00D63970" w:rsidRPr="00D63970" w:rsidTr="00CA23AA">
        <w:tc>
          <w:tcPr>
            <w:tcW w:w="6580" w:type="dxa"/>
            <w:vMerge/>
          </w:tcPr>
          <w:p w:rsidR="0034132B" w:rsidRPr="00D63970" w:rsidRDefault="0034132B"/>
        </w:tc>
        <w:tc>
          <w:tcPr>
            <w:tcW w:w="767" w:type="dxa"/>
            <w:vAlign w:val="center"/>
          </w:tcPr>
          <w:p w:rsidR="0034132B" w:rsidRPr="00D63970" w:rsidRDefault="0034132B">
            <w:pPr>
              <w:pStyle w:val="ConsPlusNormal"/>
              <w:jc w:val="center"/>
            </w:pPr>
            <w:r w:rsidRPr="00D63970">
              <w:t>РТС</w:t>
            </w:r>
          </w:p>
        </w:tc>
        <w:tc>
          <w:tcPr>
            <w:tcW w:w="656" w:type="dxa"/>
            <w:vAlign w:val="center"/>
          </w:tcPr>
          <w:p w:rsidR="0034132B" w:rsidRPr="00D63970" w:rsidRDefault="0034132B">
            <w:pPr>
              <w:pStyle w:val="ConsPlusNormal"/>
              <w:jc w:val="center"/>
            </w:pPr>
            <w:r w:rsidRPr="00D63970">
              <w:t>НО</w:t>
            </w:r>
          </w:p>
        </w:tc>
        <w:tc>
          <w:tcPr>
            <w:tcW w:w="686" w:type="dxa"/>
            <w:vAlign w:val="center"/>
          </w:tcPr>
          <w:p w:rsidR="0034132B" w:rsidRPr="00D63970" w:rsidRDefault="0034132B">
            <w:pPr>
              <w:pStyle w:val="ConsPlusNormal"/>
              <w:jc w:val="center"/>
            </w:pPr>
            <w:r w:rsidRPr="00D63970">
              <w:t>РТС</w:t>
            </w:r>
          </w:p>
        </w:tc>
        <w:tc>
          <w:tcPr>
            <w:tcW w:w="729" w:type="dxa"/>
            <w:vAlign w:val="center"/>
          </w:tcPr>
          <w:p w:rsidR="0034132B" w:rsidRPr="00D63970" w:rsidRDefault="0034132B">
            <w:pPr>
              <w:pStyle w:val="ConsPlusNormal"/>
              <w:jc w:val="center"/>
            </w:pPr>
            <w:r w:rsidRPr="00D63970">
              <w:t>НО</w:t>
            </w:r>
          </w:p>
        </w:tc>
      </w:tr>
      <w:tr w:rsidR="00D63970" w:rsidRPr="00D63970" w:rsidTr="00CA23AA">
        <w:tc>
          <w:tcPr>
            <w:tcW w:w="6580" w:type="dxa"/>
          </w:tcPr>
          <w:p w:rsidR="0034132B" w:rsidRPr="00D63970" w:rsidRDefault="0034132B">
            <w:pPr>
              <w:pStyle w:val="ConsPlusNormal"/>
            </w:pPr>
            <w:r w:rsidRPr="00D63970">
              <w:t>Перемещение шасси РТС</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6580" w:type="dxa"/>
          </w:tcPr>
          <w:p w:rsidR="0034132B" w:rsidRPr="00D63970" w:rsidRDefault="0034132B">
            <w:pPr>
              <w:pStyle w:val="ConsPlusNormal"/>
            </w:pPr>
            <w:r w:rsidRPr="00D63970">
              <w:t>Перемещение НО в горизонтальной и вертикальной плоскостях</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6580" w:type="dxa"/>
          </w:tcPr>
          <w:p w:rsidR="0034132B" w:rsidRPr="00D63970" w:rsidRDefault="0034132B">
            <w:pPr>
              <w:pStyle w:val="ConsPlusNormal"/>
            </w:pPr>
            <w:r w:rsidRPr="00D63970">
              <w:t>Позиционированное перемещение РТС в рабочую точку</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6580" w:type="dxa"/>
          </w:tcPr>
          <w:p w:rsidR="0034132B" w:rsidRPr="00D63970" w:rsidRDefault="0034132B">
            <w:pPr>
              <w:pStyle w:val="ConsPlusNormal"/>
            </w:pPr>
            <w:r w:rsidRPr="00D63970">
              <w:t>Программирование сканированием по оперативной программе</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p>
        </w:tc>
      </w:tr>
      <w:tr w:rsidR="00D63970" w:rsidRPr="00D63970" w:rsidTr="00CA23AA">
        <w:tc>
          <w:tcPr>
            <w:tcW w:w="6580" w:type="dxa"/>
          </w:tcPr>
          <w:p w:rsidR="0034132B" w:rsidRPr="00D63970" w:rsidRDefault="0034132B">
            <w:pPr>
              <w:pStyle w:val="ConsPlusNormal"/>
            </w:pPr>
            <w:r w:rsidRPr="00D63970">
              <w:t>Программирование сканированием по всем программам (кроме оперативной)</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p>
        </w:tc>
      </w:tr>
      <w:tr w:rsidR="00D63970" w:rsidRPr="00D63970" w:rsidTr="00CA23AA">
        <w:tc>
          <w:tcPr>
            <w:tcW w:w="6580" w:type="dxa"/>
          </w:tcPr>
          <w:p w:rsidR="0034132B" w:rsidRPr="00D63970" w:rsidRDefault="0034132B">
            <w:pPr>
              <w:pStyle w:val="ConsPlusNormal"/>
            </w:pPr>
            <w:r w:rsidRPr="00D63970">
              <w:t>Вызов любой из программ</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p>
        </w:tc>
      </w:tr>
      <w:tr w:rsidR="00D63970" w:rsidRPr="00D63970" w:rsidTr="00CA23AA">
        <w:tc>
          <w:tcPr>
            <w:tcW w:w="6580" w:type="dxa"/>
          </w:tcPr>
          <w:p w:rsidR="0034132B" w:rsidRPr="00D63970" w:rsidRDefault="0034132B">
            <w:pPr>
              <w:pStyle w:val="ConsPlusNormal"/>
            </w:pPr>
            <w:r w:rsidRPr="00D63970">
              <w:t>Контроль перегрузки приводов</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6580" w:type="dxa"/>
          </w:tcPr>
          <w:p w:rsidR="0034132B" w:rsidRPr="00D63970" w:rsidRDefault="0034132B">
            <w:pPr>
              <w:pStyle w:val="ConsPlusNormal"/>
            </w:pPr>
            <w:r w:rsidRPr="00D63970">
              <w:t>Изменение скорости перемещения РТС и движения НО</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6580" w:type="dxa"/>
          </w:tcPr>
          <w:p w:rsidR="0034132B" w:rsidRPr="00D63970" w:rsidRDefault="0034132B">
            <w:pPr>
              <w:pStyle w:val="ConsPlusNormal"/>
            </w:pPr>
            <w:r w:rsidRPr="00D63970">
              <w:t>Включение-выключение устройства внешнего орошения</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6580" w:type="dxa"/>
          </w:tcPr>
          <w:p w:rsidR="0034132B" w:rsidRPr="00D63970" w:rsidRDefault="0034132B">
            <w:pPr>
              <w:pStyle w:val="ConsPlusNormal"/>
            </w:pPr>
            <w:r w:rsidRPr="00D63970">
              <w:lastRenderedPageBreak/>
              <w:t>Включение-выключение пожарного запорного устройства</w:t>
            </w:r>
          </w:p>
        </w:tc>
        <w:tc>
          <w:tcPr>
            <w:tcW w:w="767" w:type="dxa"/>
          </w:tcPr>
          <w:p w:rsidR="0034132B" w:rsidRPr="00D63970" w:rsidRDefault="0034132B">
            <w:pPr>
              <w:pStyle w:val="ConsPlusNormal"/>
              <w:jc w:val="center"/>
            </w:pPr>
            <w:r w:rsidRPr="00D63970">
              <w:t>+</w:t>
            </w:r>
          </w:p>
        </w:tc>
        <w:tc>
          <w:tcPr>
            <w:tcW w:w="656" w:type="dxa"/>
          </w:tcPr>
          <w:p w:rsidR="0034132B" w:rsidRPr="00D63970" w:rsidRDefault="0034132B">
            <w:pPr>
              <w:pStyle w:val="ConsPlusNormal"/>
              <w:jc w:val="center"/>
            </w:pPr>
            <w:r w:rsidRPr="00D63970">
              <w:t>+</w:t>
            </w:r>
          </w:p>
        </w:tc>
        <w:tc>
          <w:tcPr>
            <w:tcW w:w="686" w:type="dxa"/>
          </w:tcPr>
          <w:p w:rsidR="0034132B" w:rsidRPr="00D63970" w:rsidRDefault="0034132B">
            <w:pPr>
              <w:pStyle w:val="ConsPlusNormal"/>
              <w:jc w:val="center"/>
            </w:pPr>
            <w:r w:rsidRPr="00D63970">
              <w:t>+</w:t>
            </w:r>
          </w:p>
        </w:tc>
        <w:tc>
          <w:tcPr>
            <w:tcW w:w="729" w:type="dxa"/>
          </w:tcPr>
          <w:p w:rsidR="0034132B" w:rsidRPr="00D63970" w:rsidRDefault="0034132B">
            <w:pPr>
              <w:pStyle w:val="ConsPlusNormal"/>
              <w:jc w:val="center"/>
            </w:pPr>
            <w:r w:rsidRPr="00D63970">
              <w:t>+</w:t>
            </w:r>
          </w:p>
        </w:tc>
      </w:tr>
      <w:tr w:rsidR="00D63970" w:rsidRPr="00D63970" w:rsidTr="00CA23AA">
        <w:tc>
          <w:tcPr>
            <w:tcW w:w="9418" w:type="dxa"/>
            <w:gridSpan w:val="5"/>
          </w:tcPr>
          <w:p w:rsidR="0034132B" w:rsidRPr="00CA23AA" w:rsidRDefault="0034132B">
            <w:pPr>
              <w:pStyle w:val="ConsPlusNormal"/>
              <w:jc w:val="both"/>
              <w:rPr>
                <w:i/>
              </w:rPr>
            </w:pPr>
            <w:r w:rsidRPr="00CA23AA">
              <w:rPr>
                <w:b/>
                <w:i/>
              </w:rPr>
              <w:t>Примечание.</w:t>
            </w:r>
            <w:r w:rsidRPr="00CA23AA">
              <w:rPr>
                <w:i/>
              </w:rPr>
              <w:t xml:space="preserve"> Знак </w:t>
            </w:r>
            <w:r w:rsidR="00D63970" w:rsidRPr="00CA23AA">
              <w:rPr>
                <w:i/>
              </w:rPr>
              <w:t>«</w:t>
            </w:r>
            <w:r w:rsidRPr="00CA23AA">
              <w:rPr>
                <w:i/>
              </w:rPr>
              <w:t>+</w:t>
            </w:r>
            <w:r w:rsidR="00D63970" w:rsidRPr="00CA23AA">
              <w:rPr>
                <w:i/>
              </w:rPr>
              <w:t>»</w:t>
            </w:r>
            <w:r w:rsidRPr="00CA23AA">
              <w:rPr>
                <w:i/>
              </w:rPr>
              <w:t xml:space="preserve"> означает, что реализация функции обязательна; </w:t>
            </w:r>
            <w:r w:rsidR="00D63970" w:rsidRPr="00CA23AA">
              <w:rPr>
                <w:i/>
              </w:rPr>
              <w:t>«</w:t>
            </w:r>
            <w:r w:rsidRPr="00CA23AA">
              <w:rPr>
                <w:i/>
              </w:rPr>
              <w:t>*</w:t>
            </w:r>
            <w:r w:rsidR="00D63970" w:rsidRPr="00CA23AA">
              <w:rPr>
                <w:i/>
              </w:rPr>
              <w:t>»</w:t>
            </w:r>
            <w:r w:rsidRPr="00CA23AA">
              <w:rPr>
                <w:i/>
              </w:rPr>
              <w:t xml:space="preserve"> - реализация функции возможна.</w:t>
            </w:r>
          </w:p>
        </w:tc>
      </w:tr>
    </w:tbl>
    <w:p w:rsidR="0034132B" w:rsidRPr="00D63970" w:rsidRDefault="0034132B">
      <w:pPr>
        <w:pStyle w:val="ConsPlusNormal"/>
        <w:ind w:firstLine="540"/>
        <w:jc w:val="both"/>
      </w:pPr>
    </w:p>
    <w:p w:rsidR="0034132B" w:rsidRPr="00D63970" w:rsidRDefault="0034132B">
      <w:pPr>
        <w:pStyle w:val="ConsPlusNormal"/>
        <w:ind w:firstLine="540"/>
        <w:jc w:val="both"/>
      </w:pPr>
      <w:bookmarkStart w:id="54" w:name="P684"/>
      <w:bookmarkEnd w:id="54"/>
      <w:r w:rsidRPr="00D63970">
        <w:t>6.7.16. РТС должны иметь световую или звуковую сигнализацию о режимах работы, включении элементов РТС (навесное оборудование, арматура, видеосистема, устройства внешнего орошения и т.д.).</w:t>
      </w:r>
    </w:p>
    <w:p w:rsidR="0034132B" w:rsidRPr="00D63970" w:rsidRDefault="0034132B">
      <w:pPr>
        <w:pStyle w:val="ConsPlusNormal"/>
        <w:spacing w:before="220"/>
        <w:ind w:firstLine="540"/>
        <w:jc w:val="both"/>
      </w:pPr>
      <w:bookmarkStart w:id="55" w:name="P685"/>
      <w:bookmarkEnd w:id="55"/>
      <w:r w:rsidRPr="00D63970">
        <w:t xml:space="preserve">6.7.17. Приоритеты управления (по важности) для РТС: управление вручную - управление с МПУ - управление с ДПУ - программное сканирование; </w:t>
      </w:r>
      <w:proofErr w:type="gramStart"/>
      <w:r w:rsidRPr="00D63970">
        <w:t>для</w:t>
      </w:r>
      <w:proofErr w:type="gramEnd"/>
      <w:r w:rsidRPr="00D63970">
        <w:t xml:space="preserve"> НО: управление вручную - управление с МПУ - управление с ДПУ.</w:t>
      </w:r>
    </w:p>
    <w:p w:rsidR="0034132B" w:rsidRPr="00D63970" w:rsidRDefault="0034132B">
      <w:pPr>
        <w:pStyle w:val="ConsPlusNormal"/>
        <w:spacing w:before="220"/>
        <w:ind w:firstLine="540"/>
        <w:jc w:val="both"/>
      </w:pPr>
      <w:bookmarkStart w:id="56" w:name="P686"/>
      <w:bookmarkEnd w:id="56"/>
      <w:r w:rsidRPr="00D63970">
        <w:t xml:space="preserve">6.7.18. РТС должны быть окрашены с выполнением надписей и эмблем в соответствии с </w:t>
      </w:r>
      <w:proofErr w:type="spellStart"/>
      <w:r w:rsidRPr="00D63970">
        <w:t>цветографическими</w:t>
      </w:r>
      <w:proofErr w:type="spellEnd"/>
      <w:r w:rsidRPr="00D63970">
        <w:t xml:space="preserve"> схемами ГОСТ Р 50574.</w:t>
      </w:r>
    </w:p>
    <w:p w:rsidR="0034132B" w:rsidRPr="00D63970" w:rsidRDefault="0034132B">
      <w:pPr>
        <w:pStyle w:val="ConsPlusNormal"/>
        <w:spacing w:before="220"/>
        <w:ind w:firstLine="540"/>
        <w:jc w:val="both"/>
      </w:pPr>
      <w:bookmarkStart w:id="57" w:name="P688"/>
      <w:bookmarkEnd w:id="57"/>
      <w:r w:rsidRPr="00D63970">
        <w:t>6.7.19. Количество каналов связи с внешним оборудованием, подключаемым на вход и выход, должно быть не менее двух на каждый вход и выход, или каждый канал должен быть организован по кольцевой схеме.</w:t>
      </w:r>
    </w:p>
    <w:p w:rsidR="0034132B" w:rsidRPr="00D63970" w:rsidRDefault="0034132B">
      <w:pPr>
        <w:pStyle w:val="ConsPlusNormal"/>
        <w:spacing w:before="220"/>
        <w:ind w:firstLine="540"/>
        <w:jc w:val="both"/>
        <w:outlineLvl w:val="2"/>
      </w:pPr>
      <w:r w:rsidRPr="00D63970">
        <w:t>6.8. Требования транспортирования</w:t>
      </w:r>
    </w:p>
    <w:p w:rsidR="0034132B" w:rsidRPr="00D63970" w:rsidRDefault="0034132B">
      <w:pPr>
        <w:pStyle w:val="ConsPlusNormal"/>
        <w:spacing w:before="220"/>
        <w:ind w:firstLine="540"/>
        <w:jc w:val="both"/>
      </w:pPr>
      <w:r w:rsidRPr="00D63970">
        <w:t>6.8.1. Робототехнические средства должны иметь возможность доставки их в район чрезвычайных ситуаций всеми видами транспорта с применением и без применения транспортного контейнера.</w:t>
      </w:r>
    </w:p>
    <w:p w:rsidR="0034132B" w:rsidRPr="00D63970" w:rsidRDefault="0034132B">
      <w:pPr>
        <w:pStyle w:val="ConsPlusNormal"/>
        <w:spacing w:before="220"/>
        <w:ind w:firstLine="540"/>
        <w:jc w:val="both"/>
      </w:pPr>
      <w:r w:rsidRPr="00D63970">
        <w:t>Транспортирование своим ходом на базе серийных шасси должно быть обеспечено в течение всего срока эксплуатации без снижения функциональной эффективности.</w:t>
      </w:r>
    </w:p>
    <w:p w:rsidR="0034132B" w:rsidRPr="00D63970" w:rsidRDefault="0034132B">
      <w:pPr>
        <w:pStyle w:val="ConsPlusNormal"/>
        <w:spacing w:before="220"/>
        <w:ind w:firstLine="540"/>
        <w:jc w:val="both"/>
      </w:pPr>
      <w:r w:rsidRPr="00D63970">
        <w:t>6.8.2. Доставка РТС авиационным, железнодорожным, водным транспортом должна обеспечиваться без снижения уровня их технического состояния без ограничения дальности и скорости.</w:t>
      </w:r>
    </w:p>
    <w:p w:rsidR="0034132B" w:rsidRPr="00D63970" w:rsidRDefault="0034132B">
      <w:pPr>
        <w:pStyle w:val="ConsPlusNormal"/>
        <w:spacing w:before="220"/>
        <w:ind w:firstLine="540"/>
        <w:jc w:val="both"/>
      </w:pPr>
      <w:r w:rsidRPr="00D63970">
        <w:t>Доставка автомобильным транспортом осуществляется со скоростями:</w:t>
      </w:r>
    </w:p>
    <w:p w:rsidR="0034132B" w:rsidRPr="00D63970" w:rsidRDefault="0034132B">
      <w:pPr>
        <w:pStyle w:val="ConsPlusNormal"/>
        <w:spacing w:before="220"/>
        <w:ind w:firstLine="540"/>
        <w:jc w:val="both"/>
      </w:pPr>
      <w:r w:rsidRPr="00D63970">
        <w:t xml:space="preserve">- до </w:t>
      </w:r>
      <w:r w:rsidR="0058030E">
        <w:rPr>
          <w:position w:val="-6"/>
        </w:rPr>
        <w:pict>
          <v:shape id="_x0000_i1044" style="width:56.25pt;height:17.25pt" coordsize="" o:spt="100" adj="0,,0" path="" filled="f" stroked="f">
            <v:stroke joinstyle="miter"/>
            <v:imagedata r:id="rId27" o:title="base_32876_6030_32787"/>
            <v:formulas/>
            <v:path o:connecttype="segments"/>
          </v:shape>
        </w:pict>
      </w:r>
      <w:r w:rsidRPr="00D63970">
        <w:t xml:space="preserve"> на расстояние до 1000 км - по шоссейным дорогам;</w:t>
      </w:r>
    </w:p>
    <w:p w:rsidR="0034132B" w:rsidRPr="00D63970" w:rsidRDefault="0034132B">
      <w:pPr>
        <w:pStyle w:val="ConsPlusNormal"/>
        <w:spacing w:before="220"/>
        <w:ind w:firstLine="540"/>
        <w:jc w:val="both"/>
      </w:pPr>
      <w:r w:rsidRPr="00D63970">
        <w:t xml:space="preserve">- до </w:t>
      </w:r>
      <w:r w:rsidR="0058030E">
        <w:rPr>
          <w:position w:val="-6"/>
        </w:rPr>
        <w:pict>
          <v:shape id="_x0000_i1045" style="width:56.25pt;height:17.25pt" coordsize="" o:spt="100" adj="0,,0" path="" filled="f" stroked="f">
            <v:stroke joinstyle="miter"/>
            <v:imagedata r:id="rId28" o:title="base_32876_6030_32788"/>
            <v:formulas/>
            <v:path o:connecttype="segments"/>
          </v:shape>
        </w:pict>
      </w:r>
      <w:r w:rsidRPr="00D63970">
        <w:t xml:space="preserve"> на расстояние до 500 км - по грунтовым дорогам.</w:t>
      </w:r>
    </w:p>
    <w:p w:rsidR="0034132B" w:rsidRPr="00D63970" w:rsidRDefault="0034132B">
      <w:pPr>
        <w:pStyle w:val="ConsPlusNormal"/>
        <w:spacing w:before="220"/>
        <w:ind w:firstLine="540"/>
        <w:jc w:val="both"/>
      </w:pPr>
      <w:r w:rsidRPr="00D63970">
        <w:t>6.8.3. Габариты РТС должны вписываться в габариты всех видов транспорта.</w:t>
      </w:r>
    </w:p>
    <w:p w:rsidR="0034132B" w:rsidRPr="00D63970" w:rsidRDefault="0034132B">
      <w:pPr>
        <w:pStyle w:val="ConsPlusNormal"/>
        <w:spacing w:before="220"/>
        <w:ind w:firstLine="540"/>
        <w:jc w:val="both"/>
      </w:pPr>
      <w:r w:rsidRPr="00D63970">
        <w:t>Допускается частичный демонтаж без потери способности перемещаться, грузиться и выгружаться своим ходом. Время демонтажа должно быть минимальным.</w:t>
      </w:r>
    </w:p>
    <w:p w:rsidR="0034132B" w:rsidRPr="00D63970" w:rsidRDefault="0034132B">
      <w:pPr>
        <w:pStyle w:val="ConsPlusNormal"/>
        <w:spacing w:before="220"/>
        <w:ind w:firstLine="540"/>
        <w:jc w:val="both"/>
      </w:pPr>
      <w:r w:rsidRPr="00D63970">
        <w:t>6.8.4. Каждый образец РТС должен иметь штатный комплект приспособлений для беспроволочного крепления на транспортных платформах поездов, судов, самолетов.</w:t>
      </w:r>
    </w:p>
    <w:p w:rsidR="0034132B" w:rsidRPr="00D63970" w:rsidRDefault="0034132B">
      <w:pPr>
        <w:pStyle w:val="ConsPlusNormal"/>
        <w:spacing w:before="220"/>
        <w:ind w:firstLine="540"/>
        <w:jc w:val="both"/>
      </w:pPr>
      <w:r w:rsidRPr="00D63970">
        <w:t>6.8.5. При доставке авиационным транспортом РТС массой до среднего типа включительно должна быть обеспечена возможность применения способа перевозки их на внешней подвеске вертолета.</w:t>
      </w:r>
    </w:p>
    <w:p w:rsidR="0034132B" w:rsidRPr="00D63970" w:rsidRDefault="0034132B">
      <w:pPr>
        <w:pStyle w:val="ConsPlusNormal"/>
        <w:spacing w:before="220"/>
        <w:ind w:firstLine="540"/>
        <w:jc w:val="both"/>
      </w:pPr>
      <w:r w:rsidRPr="00D63970">
        <w:t>6.8.6. Климатические условия: температура и влажность воздуха, интенсивность осадков не должны превышать значений, приведенных в 6.4.</w:t>
      </w:r>
    </w:p>
    <w:p w:rsidR="0034132B" w:rsidRPr="00D63970" w:rsidRDefault="0034132B">
      <w:pPr>
        <w:pStyle w:val="ConsPlusNormal"/>
        <w:spacing w:before="220"/>
        <w:ind w:firstLine="540"/>
        <w:jc w:val="both"/>
      </w:pPr>
      <w:r w:rsidRPr="00D63970">
        <w:t xml:space="preserve">Для обеспечения транспортирования на самолетах следует учитывать воздействие низкой </w:t>
      </w:r>
      <w:r w:rsidRPr="00D63970">
        <w:lastRenderedPageBreak/>
        <w:t>температуры до минус 60 °C и резкую смену температур от 40 °C до минус 60 °C и обратно.</w:t>
      </w:r>
    </w:p>
    <w:p w:rsidR="0034132B" w:rsidRPr="00D63970" w:rsidRDefault="0034132B">
      <w:pPr>
        <w:pStyle w:val="ConsPlusNormal"/>
        <w:spacing w:before="220"/>
        <w:ind w:firstLine="540"/>
        <w:jc w:val="both"/>
      </w:pPr>
      <w:r w:rsidRPr="00D63970">
        <w:t>6.8.7. Срок хранения РТС в виде, готовом для транспортирования, должен составлять не менее 3 месяцев.</w:t>
      </w:r>
    </w:p>
    <w:p w:rsidR="0034132B" w:rsidRPr="00D63970" w:rsidRDefault="0034132B">
      <w:pPr>
        <w:pStyle w:val="ConsPlusNormal"/>
        <w:spacing w:before="220"/>
        <w:ind w:firstLine="540"/>
        <w:jc w:val="both"/>
        <w:outlineLvl w:val="2"/>
      </w:pPr>
      <w:r w:rsidRPr="00D63970">
        <w:t>6.9. Требования технологичности</w:t>
      </w:r>
    </w:p>
    <w:p w:rsidR="0034132B" w:rsidRPr="00D63970" w:rsidRDefault="0034132B">
      <w:pPr>
        <w:pStyle w:val="ConsPlusNormal"/>
        <w:spacing w:before="220"/>
        <w:ind w:firstLine="540"/>
        <w:jc w:val="both"/>
      </w:pPr>
      <w:r w:rsidRPr="00D63970">
        <w:t>6.9.1. Общие правила обеспечения технологичности должны быть выполнены по ГОСТ 14.201.</w:t>
      </w:r>
    </w:p>
    <w:p w:rsidR="0034132B" w:rsidRPr="00D63970" w:rsidRDefault="0034132B">
      <w:pPr>
        <w:pStyle w:val="ConsPlusNormal"/>
        <w:spacing w:before="220"/>
        <w:ind w:firstLine="540"/>
        <w:jc w:val="both"/>
      </w:pPr>
      <w:r w:rsidRPr="00D63970">
        <w:t>6.9.2. Технология производства должна обеспечивать:</w:t>
      </w:r>
    </w:p>
    <w:p w:rsidR="0034132B" w:rsidRPr="00D63970" w:rsidRDefault="0034132B">
      <w:pPr>
        <w:pStyle w:val="ConsPlusNormal"/>
        <w:spacing w:before="220"/>
        <w:ind w:firstLine="540"/>
        <w:jc w:val="both"/>
      </w:pPr>
      <w:r w:rsidRPr="00D63970">
        <w:t>- удобство технического обслуживания и ремонта;</w:t>
      </w:r>
    </w:p>
    <w:p w:rsidR="0034132B" w:rsidRPr="00D63970" w:rsidRDefault="0034132B">
      <w:pPr>
        <w:pStyle w:val="ConsPlusNormal"/>
        <w:spacing w:before="220"/>
        <w:ind w:firstLine="540"/>
        <w:jc w:val="both"/>
      </w:pPr>
      <w:r w:rsidRPr="00D63970">
        <w:t>- заданную надежность и восстановление работоспособности РТС в условиях эксплуатирующего органа.</w:t>
      </w:r>
    </w:p>
    <w:p w:rsidR="0034132B" w:rsidRPr="00D63970" w:rsidRDefault="0034132B">
      <w:pPr>
        <w:pStyle w:val="ConsPlusNormal"/>
        <w:spacing w:before="220"/>
        <w:ind w:firstLine="540"/>
        <w:jc w:val="both"/>
      </w:pPr>
      <w:r w:rsidRPr="00D63970">
        <w:t xml:space="preserve">6.9.3. </w:t>
      </w:r>
      <w:proofErr w:type="spellStart"/>
      <w:r w:rsidRPr="00D63970">
        <w:t>Блочно</w:t>
      </w:r>
      <w:proofErr w:type="spellEnd"/>
      <w:r w:rsidRPr="00D63970">
        <w:t>-модульный принцип при конструировании РТС должен дополняться максимально возможным уровнем стандартизации и унификации сборочных единиц и деталей.</w:t>
      </w:r>
    </w:p>
    <w:p w:rsidR="0034132B" w:rsidRPr="00D63970" w:rsidRDefault="0034132B">
      <w:pPr>
        <w:pStyle w:val="ConsPlusNormal"/>
        <w:spacing w:before="220"/>
        <w:ind w:firstLine="540"/>
        <w:jc w:val="both"/>
        <w:outlineLvl w:val="2"/>
      </w:pPr>
      <w:r w:rsidRPr="00D63970">
        <w:t>6.10. Требования безопасности</w:t>
      </w:r>
    </w:p>
    <w:p w:rsidR="0034132B" w:rsidRPr="00D63970" w:rsidRDefault="0034132B">
      <w:pPr>
        <w:pStyle w:val="ConsPlusNormal"/>
        <w:spacing w:before="220"/>
        <w:ind w:firstLine="540"/>
        <w:jc w:val="both"/>
      </w:pPr>
      <w:r w:rsidRPr="00D63970">
        <w:t>6.10.1. Конструкция РТС должна обеспечивать:</w:t>
      </w:r>
    </w:p>
    <w:p w:rsidR="0034132B" w:rsidRPr="00D63970" w:rsidRDefault="0034132B">
      <w:pPr>
        <w:pStyle w:val="ConsPlusNormal"/>
        <w:spacing w:before="220"/>
        <w:ind w:firstLine="540"/>
        <w:jc w:val="both"/>
      </w:pPr>
      <w:r w:rsidRPr="00D63970">
        <w:t>- электробезопасность по ГОСТ 12.1.009;</w:t>
      </w:r>
    </w:p>
    <w:p w:rsidR="0034132B" w:rsidRPr="00D63970" w:rsidRDefault="0034132B">
      <w:pPr>
        <w:pStyle w:val="ConsPlusNormal"/>
        <w:spacing w:before="220"/>
        <w:ind w:firstLine="540"/>
        <w:jc w:val="both"/>
      </w:pPr>
      <w:r w:rsidRPr="00D63970">
        <w:t>- пожаробезопасность по ГОСТ 12.1.004;</w:t>
      </w:r>
    </w:p>
    <w:p w:rsidR="0034132B" w:rsidRPr="00D63970" w:rsidRDefault="0034132B">
      <w:pPr>
        <w:pStyle w:val="ConsPlusNormal"/>
        <w:spacing w:before="220"/>
        <w:ind w:firstLine="540"/>
        <w:jc w:val="both"/>
      </w:pPr>
      <w:r w:rsidRPr="00D63970">
        <w:t>- взрывобезопасность по ГОСТ 12.1.010;</w:t>
      </w:r>
    </w:p>
    <w:p w:rsidR="0034132B" w:rsidRPr="00D63970" w:rsidRDefault="0034132B">
      <w:pPr>
        <w:pStyle w:val="ConsPlusNormal"/>
        <w:spacing w:before="220"/>
        <w:ind w:firstLine="540"/>
        <w:jc w:val="both"/>
      </w:pPr>
      <w:r w:rsidRPr="00D63970">
        <w:t>- радиационную безопасность по нормам радиационной безопасности;</w:t>
      </w:r>
    </w:p>
    <w:p w:rsidR="0034132B" w:rsidRPr="00D63970" w:rsidRDefault="0034132B">
      <w:pPr>
        <w:pStyle w:val="ConsPlusNormal"/>
        <w:spacing w:before="220"/>
        <w:ind w:firstLine="540"/>
        <w:jc w:val="both"/>
      </w:pPr>
      <w:r w:rsidRPr="00D63970">
        <w:t>- безопасность от воздействия АХОВ по ГОСТ 12.1.007;</w:t>
      </w:r>
    </w:p>
    <w:p w:rsidR="0034132B" w:rsidRPr="00D63970" w:rsidRDefault="0034132B">
      <w:pPr>
        <w:pStyle w:val="ConsPlusNormal"/>
        <w:spacing w:before="220"/>
        <w:ind w:firstLine="540"/>
        <w:jc w:val="both"/>
      </w:pPr>
      <w:r w:rsidRPr="00D63970">
        <w:t>- безопасность обслуживания по ГОСТ 12.2.011.</w:t>
      </w:r>
    </w:p>
    <w:p w:rsidR="0034132B" w:rsidRPr="00D63970" w:rsidRDefault="0034132B">
      <w:pPr>
        <w:pStyle w:val="ConsPlusNormal"/>
        <w:spacing w:before="220"/>
        <w:ind w:firstLine="540"/>
        <w:jc w:val="both"/>
      </w:pPr>
      <w:bookmarkStart w:id="58" w:name="P717"/>
      <w:bookmarkEnd w:id="58"/>
      <w:r w:rsidRPr="00D63970">
        <w:t>6.10.2. Конструкция РТС должна исключать:</w:t>
      </w:r>
    </w:p>
    <w:p w:rsidR="0034132B" w:rsidRPr="00D63970" w:rsidRDefault="0034132B">
      <w:pPr>
        <w:pStyle w:val="ConsPlusNormal"/>
        <w:spacing w:before="220"/>
        <w:ind w:firstLine="540"/>
        <w:jc w:val="both"/>
      </w:pPr>
      <w:r w:rsidRPr="00D63970">
        <w:t>- ошибочные действия обслуживающего персонала при управлении РТС;</w:t>
      </w:r>
    </w:p>
    <w:p w:rsidR="0034132B" w:rsidRPr="00D63970" w:rsidRDefault="0034132B">
      <w:pPr>
        <w:pStyle w:val="ConsPlusNormal"/>
        <w:spacing w:before="220"/>
        <w:ind w:firstLine="540"/>
        <w:jc w:val="both"/>
      </w:pPr>
      <w:r w:rsidRPr="00D63970">
        <w:t>- несрабатывание блокировок оборудования, сбои в работе РТС;</w:t>
      </w:r>
    </w:p>
    <w:p w:rsidR="0034132B" w:rsidRPr="00D63970" w:rsidRDefault="0034132B">
      <w:pPr>
        <w:pStyle w:val="ConsPlusNormal"/>
        <w:spacing w:before="220"/>
        <w:ind w:firstLine="540"/>
        <w:jc w:val="both"/>
      </w:pPr>
      <w:r w:rsidRPr="00D63970">
        <w:t>- отсутствие у операторов четкой и полной информации о состоянии РТС и месте выполнения работ.</w:t>
      </w:r>
    </w:p>
    <w:p w:rsidR="0034132B" w:rsidRPr="00D63970" w:rsidRDefault="0034132B">
      <w:pPr>
        <w:pStyle w:val="ConsPlusNormal"/>
        <w:spacing w:before="220"/>
        <w:ind w:firstLine="540"/>
        <w:jc w:val="both"/>
      </w:pPr>
      <w:r w:rsidRPr="00D63970">
        <w:t>6.10.3. Конструктивное исполнение РТС, применяемые материалы, смазки, масла и т.п. при воздействии поражающих факторов и других факторов чрезвычайных ситуаций должны исключать:</w:t>
      </w:r>
    </w:p>
    <w:p w:rsidR="0034132B" w:rsidRPr="00D63970" w:rsidRDefault="0034132B">
      <w:pPr>
        <w:pStyle w:val="ConsPlusNormal"/>
        <w:spacing w:before="220"/>
        <w:ind w:firstLine="540"/>
        <w:jc w:val="both"/>
      </w:pPr>
      <w:r w:rsidRPr="00D63970">
        <w:t>- возможность образования очагов возгорания, в том числе искрообразования, и взрывчатых смесей;</w:t>
      </w:r>
    </w:p>
    <w:p w:rsidR="0034132B" w:rsidRPr="00D63970" w:rsidRDefault="0034132B">
      <w:pPr>
        <w:pStyle w:val="ConsPlusNormal"/>
        <w:spacing w:before="220"/>
        <w:ind w:firstLine="540"/>
        <w:jc w:val="both"/>
      </w:pPr>
      <w:r w:rsidRPr="00D63970">
        <w:t>- возможность появления электрического напряжения на органах управления и других частях РТС;</w:t>
      </w:r>
    </w:p>
    <w:p w:rsidR="0034132B" w:rsidRPr="00D63970" w:rsidRDefault="0034132B">
      <w:pPr>
        <w:pStyle w:val="ConsPlusNormal"/>
        <w:spacing w:before="220"/>
        <w:ind w:firstLine="540"/>
        <w:jc w:val="both"/>
      </w:pPr>
      <w:r w:rsidRPr="00D63970">
        <w:t>- возможность образования источников внутреннего ионизирующего излучения с параметрами, превышающими предельно допустимые нормы;</w:t>
      </w:r>
    </w:p>
    <w:p w:rsidR="0034132B" w:rsidRPr="00D63970" w:rsidRDefault="0034132B">
      <w:pPr>
        <w:pStyle w:val="ConsPlusNormal"/>
        <w:spacing w:before="220"/>
        <w:ind w:firstLine="540"/>
        <w:jc w:val="both"/>
      </w:pPr>
      <w:r w:rsidRPr="00D63970">
        <w:lastRenderedPageBreak/>
        <w:t>- возможность внезапного появления в воздушной среде рабочей зоны обслуживающего персонала паров АХОВ.</w:t>
      </w:r>
    </w:p>
    <w:p w:rsidR="0034132B" w:rsidRPr="00D63970" w:rsidRDefault="0034132B">
      <w:pPr>
        <w:pStyle w:val="ConsPlusNormal"/>
        <w:spacing w:before="220"/>
        <w:ind w:firstLine="540"/>
        <w:jc w:val="both"/>
      </w:pPr>
      <w:r w:rsidRPr="00D63970">
        <w:t>6.10.4. В конструкции РТС должны быть средства, обеспечивающие останов исполнительных устройств при выходе манипулятора за пределы установленного рабочего пространства.</w:t>
      </w:r>
    </w:p>
    <w:p w:rsidR="0034132B" w:rsidRPr="00D63970" w:rsidRDefault="0034132B">
      <w:pPr>
        <w:pStyle w:val="ConsPlusNormal"/>
        <w:spacing w:before="220"/>
        <w:ind w:firstLine="540"/>
        <w:jc w:val="both"/>
      </w:pPr>
      <w:r w:rsidRPr="00D63970">
        <w:t>6.10.5. Система управления должна иметь устройства аварийного останова при нарушении работоспособности РТС, ведущем к возникновению аварийной ситуации (в том числе при внезапном отключении питания).</w:t>
      </w:r>
    </w:p>
    <w:p w:rsidR="0034132B" w:rsidRPr="00D63970" w:rsidRDefault="0034132B">
      <w:pPr>
        <w:pStyle w:val="ConsPlusNormal"/>
        <w:spacing w:before="220"/>
        <w:ind w:firstLine="540"/>
        <w:jc w:val="both"/>
      </w:pPr>
      <w:r w:rsidRPr="00D63970">
        <w:t>6.10.6. Все виды безопасности должны быть обеспечены в течение всего срока службы РТС.</w:t>
      </w:r>
    </w:p>
    <w:p w:rsidR="0034132B" w:rsidRPr="00D63970" w:rsidRDefault="0034132B">
      <w:pPr>
        <w:pStyle w:val="ConsPlusNormal"/>
        <w:spacing w:before="220"/>
        <w:ind w:firstLine="540"/>
        <w:jc w:val="both"/>
      </w:pPr>
      <w:bookmarkStart w:id="59" w:name="P729"/>
      <w:bookmarkEnd w:id="59"/>
      <w:r w:rsidRPr="00D63970">
        <w:t>6.10.7. В целях обеспечения безопасности персонала РТС при работе в зоне ЧС должны иметь звуковую и световую сигнализацию.</w:t>
      </w:r>
    </w:p>
    <w:p w:rsidR="0034132B" w:rsidRPr="00D63970" w:rsidRDefault="0034132B">
      <w:pPr>
        <w:pStyle w:val="ConsPlusNormal"/>
        <w:spacing w:before="220"/>
        <w:ind w:firstLine="540"/>
        <w:jc w:val="both"/>
        <w:outlineLvl w:val="2"/>
      </w:pPr>
      <w:r w:rsidRPr="00D63970">
        <w:t>6.11. Требования охраны окружающей среды</w:t>
      </w:r>
    </w:p>
    <w:p w:rsidR="0034132B" w:rsidRPr="00D63970" w:rsidRDefault="0034132B">
      <w:pPr>
        <w:pStyle w:val="ConsPlusNormal"/>
        <w:spacing w:before="220"/>
        <w:ind w:firstLine="540"/>
        <w:jc w:val="both"/>
      </w:pPr>
      <w:r w:rsidRPr="00D63970">
        <w:t>6.11.1. Применяемые при изготовлении и эксплуатации РТС материалы (лакокрасочные, антикоррозионные покрытия, масла, дегазирующие и дезактивирующие растворы) при контакте с окружающей средой не должны образовывать устойчивые химически опасные соединения.</w:t>
      </w:r>
    </w:p>
    <w:p w:rsidR="0034132B" w:rsidRPr="00D63970" w:rsidRDefault="0034132B">
      <w:pPr>
        <w:pStyle w:val="ConsPlusNormal"/>
        <w:spacing w:before="220"/>
        <w:ind w:firstLine="540"/>
        <w:jc w:val="both"/>
      </w:pPr>
      <w:r w:rsidRPr="00D63970">
        <w:t>6.11.2. Конструкция РТС должна обеспечивать возможность его утилизации, а также исключить возможность попадания масел и других рабочих жидкостей в окружающую РТС среду и ее загрязнение.</w:t>
      </w:r>
    </w:p>
    <w:p w:rsidR="0034132B" w:rsidRPr="00D63970" w:rsidRDefault="0034132B">
      <w:pPr>
        <w:pStyle w:val="ConsPlusNormal"/>
        <w:spacing w:before="220"/>
        <w:ind w:firstLine="540"/>
        <w:jc w:val="both"/>
        <w:outlineLvl w:val="2"/>
      </w:pPr>
      <w:r w:rsidRPr="00D63970">
        <w:t>6.12. Требования к сырью, материалам, комплектующим изделиям</w:t>
      </w:r>
    </w:p>
    <w:p w:rsidR="0034132B" w:rsidRPr="00D63970" w:rsidRDefault="0034132B">
      <w:pPr>
        <w:pStyle w:val="ConsPlusNormal"/>
        <w:spacing w:before="220"/>
        <w:ind w:firstLine="540"/>
        <w:jc w:val="both"/>
      </w:pPr>
      <w:r w:rsidRPr="00D63970">
        <w:t>6.12.1. В конструкции РТС следует применять материалы, преимущественно изготовленные из сырья отечественного производства. Количество дефицитных материалов должно быть минимальным.</w:t>
      </w:r>
    </w:p>
    <w:p w:rsidR="0034132B" w:rsidRPr="00D63970" w:rsidRDefault="0034132B">
      <w:pPr>
        <w:pStyle w:val="ConsPlusNormal"/>
        <w:spacing w:before="220"/>
        <w:ind w:firstLine="540"/>
        <w:jc w:val="both"/>
      </w:pPr>
      <w:r w:rsidRPr="00D63970">
        <w:t>6.12.2. При эксплуатации РТС следует применять горюче-смазочные материалы и специальные жидкости, указанные в ТД на конкретные РТС.</w:t>
      </w:r>
    </w:p>
    <w:p w:rsidR="0034132B" w:rsidRPr="00D63970" w:rsidRDefault="0034132B">
      <w:pPr>
        <w:pStyle w:val="ConsPlusNormal"/>
        <w:spacing w:before="220"/>
        <w:ind w:firstLine="540"/>
        <w:jc w:val="both"/>
      </w:pPr>
      <w:r w:rsidRPr="00D63970">
        <w:t>6.12.3. Комплектующие (покупные) изделия должны быть унифицированными или стандартными и удовлетворять общим техническим требованиям, предъявляемым к РТС.</w:t>
      </w:r>
    </w:p>
    <w:p w:rsidR="0034132B" w:rsidRPr="00D63970" w:rsidRDefault="0034132B">
      <w:pPr>
        <w:pStyle w:val="ConsPlusNormal"/>
        <w:spacing w:before="220"/>
        <w:ind w:firstLine="540"/>
        <w:jc w:val="both"/>
      </w:pPr>
      <w:r w:rsidRPr="00D63970">
        <w:t>6.12.4. Применяемые материалы, лакокрасочные, антикоррозийные покрытия и смазки должны обеспечивать хранение РТС на открытых площадках в течение 5 лет без их замены.</w:t>
      </w:r>
    </w:p>
    <w:p w:rsidR="0034132B" w:rsidRPr="00D63970" w:rsidRDefault="0034132B">
      <w:pPr>
        <w:pStyle w:val="ConsPlusNormal"/>
        <w:spacing w:before="220"/>
        <w:ind w:firstLine="540"/>
        <w:jc w:val="both"/>
        <w:outlineLvl w:val="2"/>
      </w:pPr>
      <w:r w:rsidRPr="00D63970">
        <w:t>6.13. Комплектность</w:t>
      </w:r>
    </w:p>
    <w:p w:rsidR="0034132B" w:rsidRPr="00D63970" w:rsidRDefault="0034132B">
      <w:pPr>
        <w:pStyle w:val="ConsPlusNormal"/>
        <w:spacing w:before="220"/>
        <w:ind w:firstLine="540"/>
        <w:jc w:val="both"/>
      </w:pPr>
      <w:r w:rsidRPr="00D63970">
        <w:t>РТС и технологическое оборудование к ним поставляют потребителю в комплекте.</w:t>
      </w:r>
    </w:p>
    <w:p w:rsidR="0034132B" w:rsidRPr="00D63970" w:rsidRDefault="0034132B">
      <w:pPr>
        <w:pStyle w:val="ConsPlusNormal"/>
        <w:spacing w:before="220"/>
        <w:ind w:firstLine="540"/>
        <w:jc w:val="both"/>
      </w:pPr>
      <w:r w:rsidRPr="00D63970">
        <w:t>К комплекту прилагают:</w:t>
      </w:r>
    </w:p>
    <w:p w:rsidR="0034132B" w:rsidRPr="00D63970" w:rsidRDefault="0034132B">
      <w:pPr>
        <w:pStyle w:val="ConsPlusNormal"/>
        <w:spacing w:before="220"/>
        <w:ind w:firstLine="540"/>
        <w:jc w:val="both"/>
      </w:pPr>
      <w:r w:rsidRPr="00D63970">
        <w:t>- сменное рабочее оборудование и инструмент;</w:t>
      </w:r>
    </w:p>
    <w:p w:rsidR="0034132B" w:rsidRPr="00D63970" w:rsidRDefault="0034132B">
      <w:pPr>
        <w:pStyle w:val="ConsPlusNormal"/>
        <w:spacing w:before="220"/>
        <w:ind w:firstLine="540"/>
        <w:jc w:val="both"/>
      </w:pPr>
      <w:r w:rsidRPr="00D63970">
        <w:t>- комплекты запасных частей и принадлежностей;</w:t>
      </w:r>
    </w:p>
    <w:p w:rsidR="0034132B" w:rsidRPr="00D63970" w:rsidRDefault="0034132B">
      <w:pPr>
        <w:pStyle w:val="ConsPlusNormal"/>
        <w:spacing w:before="220"/>
        <w:ind w:firstLine="540"/>
        <w:jc w:val="both"/>
      </w:pPr>
      <w:r w:rsidRPr="00D63970">
        <w:t>- документацию: формуляр (паспорт), техническое описание, инструкцию по эксплуатации, комплектацию.</w:t>
      </w:r>
    </w:p>
    <w:p w:rsidR="0034132B" w:rsidRPr="00D63970" w:rsidRDefault="0034132B">
      <w:pPr>
        <w:pStyle w:val="ConsPlusNormal"/>
        <w:spacing w:before="220"/>
        <w:ind w:firstLine="540"/>
        <w:jc w:val="both"/>
        <w:outlineLvl w:val="2"/>
      </w:pPr>
      <w:r w:rsidRPr="00D63970">
        <w:t>6.14. Упаковка</w:t>
      </w:r>
    </w:p>
    <w:p w:rsidR="0034132B" w:rsidRPr="00D63970" w:rsidRDefault="0034132B">
      <w:pPr>
        <w:pStyle w:val="ConsPlusNormal"/>
        <w:spacing w:before="220"/>
        <w:ind w:firstLine="540"/>
        <w:jc w:val="both"/>
      </w:pPr>
      <w:r w:rsidRPr="00D63970">
        <w:t>6.14.1. РТС поставляют потребителю в транспортном контейнере в консервирующей смазке, тип которой указывается в ТУ на изготовление.</w:t>
      </w:r>
    </w:p>
    <w:p w:rsidR="0034132B" w:rsidRPr="00D63970" w:rsidRDefault="0034132B">
      <w:pPr>
        <w:pStyle w:val="ConsPlusNormal"/>
        <w:spacing w:before="220"/>
        <w:ind w:firstLine="540"/>
        <w:jc w:val="both"/>
      </w:pPr>
      <w:r w:rsidRPr="00D63970">
        <w:lastRenderedPageBreak/>
        <w:t xml:space="preserve">6.14.2. </w:t>
      </w:r>
      <w:proofErr w:type="spellStart"/>
      <w:r w:rsidRPr="00D63970">
        <w:t>Невозимый</w:t>
      </w:r>
      <w:proofErr w:type="spellEnd"/>
      <w:r w:rsidRPr="00D63970">
        <w:t xml:space="preserve"> комплект запасных частей и принадлежностей следует упаковывать в ящики, приспособленные для погрузки-выгрузки авто- и </w:t>
      </w:r>
      <w:proofErr w:type="spellStart"/>
      <w:r w:rsidRPr="00D63970">
        <w:t>электропогрузчиками</w:t>
      </w:r>
      <w:proofErr w:type="spellEnd"/>
      <w:r w:rsidRPr="00D63970">
        <w:t>.</w:t>
      </w:r>
    </w:p>
    <w:p w:rsidR="0034132B" w:rsidRPr="00D63970" w:rsidRDefault="0034132B">
      <w:pPr>
        <w:pStyle w:val="ConsPlusNormal"/>
        <w:spacing w:before="220"/>
        <w:ind w:firstLine="540"/>
        <w:jc w:val="both"/>
      </w:pPr>
      <w:r w:rsidRPr="00D63970">
        <w:t xml:space="preserve">6.14.3. Конструкция тары (контейнеров) и способ упаковки в ней поставляемых предметов должны обеспечивать удобство погрузки-выгрузки и </w:t>
      </w:r>
      <w:proofErr w:type="spellStart"/>
      <w:r w:rsidRPr="00D63970">
        <w:t>сохраняемость</w:t>
      </w:r>
      <w:proofErr w:type="spellEnd"/>
      <w:r w:rsidRPr="00D63970">
        <w:t xml:space="preserve"> поставляемых предметов в процессе обращения с ними.</w:t>
      </w:r>
    </w:p>
    <w:p w:rsidR="0034132B" w:rsidRPr="00D63970" w:rsidRDefault="0034132B">
      <w:pPr>
        <w:pStyle w:val="ConsPlusNormal"/>
        <w:spacing w:before="220"/>
        <w:ind w:firstLine="540"/>
        <w:jc w:val="both"/>
      </w:pPr>
      <w:r w:rsidRPr="00D63970">
        <w:t>6.14.4. Тара РТС должна быть индивидуальной, жесткой, закрытой и штабелируемой.</w:t>
      </w:r>
    </w:p>
    <w:p w:rsidR="0034132B" w:rsidRPr="00D63970" w:rsidRDefault="0034132B">
      <w:pPr>
        <w:pStyle w:val="ConsPlusNormal"/>
        <w:spacing w:before="220"/>
        <w:ind w:firstLine="540"/>
        <w:jc w:val="both"/>
      </w:pPr>
      <w:r w:rsidRPr="00D63970">
        <w:t>6.14.5. РТС в транспортной таре должен выдерживать воздействие внешних факторов в соответствии с требованиями 6.4.</w:t>
      </w:r>
    </w:p>
    <w:p w:rsidR="0034132B" w:rsidRPr="00D63970" w:rsidRDefault="0034132B">
      <w:pPr>
        <w:pStyle w:val="ConsPlusNormal"/>
        <w:ind w:firstLine="540"/>
        <w:jc w:val="both"/>
      </w:pPr>
    </w:p>
    <w:p w:rsidR="0034132B" w:rsidRPr="00CA23AA" w:rsidRDefault="0034132B">
      <w:pPr>
        <w:pStyle w:val="ConsPlusNormal"/>
        <w:jc w:val="center"/>
        <w:outlineLvl w:val="1"/>
        <w:rPr>
          <w:b/>
        </w:rPr>
      </w:pPr>
      <w:r w:rsidRPr="00CA23AA">
        <w:rPr>
          <w:b/>
        </w:rPr>
        <w:t>7. Условия испытаний</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7.1. Последовательность проведения испытаний:</w:t>
      </w:r>
    </w:p>
    <w:p w:rsidR="0034132B" w:rsidRPr="00D63970" w:rsidRDefault="0034132B">
      <w:pPr>
        <w:pStyle w:val="ConsPlusNormal"/>
        <w:spacing w:before="220"/>
        <w:ind w:firstLine="540"/>
        <w:jc w:val="both"/>
      </w:pPr>
      <w:r w:rsidRPr="00D63970">
        <w:t>- в режиме входного контроля;</w:t>
      </w:r>
    </w:p>
    <w:p w:rsidR="0034132B" w:rsidRPr="00D63970" w:rsidRDefault="0034132B">
      <w:pPr>
        <w:pStyle w:val="ConsPlusNormal"/>
        <w:spacing w:before="220"/>
        <w:ind w:firstLine="540"/>
        <w:jc w:val="both"/>
      </w:pPr>
      <w:r w:rsidRPr="00D63970">
        <w:t>- в статическом режиме;</w:t>
      </w:r>
    </w:p>
    <w:p w:rsidR="0034132B" w:rsidRPr="00D63970" w:rsidRDefault="0034132B">
      <w:pPr>
        <w:pStyle w:val="ConsPlusNormal"/>
        <w:spacing w:before="220"/>
        <w:ind w:firstLine="540"/>
        <w:jc w:val="both"/>
      </w:pPr>
      <w:r w:rsidRPr="00D63970">
        <w:t>- в режиме холостого хода;</w:t>
      </w:r>
    </w:p>
    <w:p w:rsidR="0034132B" w:rsidRPr="00D63970" w:rsidRDefault="0034132B">
      <w:pPr>
        <w:pStyle w:val="ConsPlusNormal"/>
        <w:spacing w:before="220"/>
        <w:ind w:firstLine="540"/>
        <w:jc w:val="both"/>
      </w:pPr>
      <w:r w:rsidRPr="00D63970">
        <w:t>- в рабочем режиме.</w:t>
      </w:r>
    </w:p>
    <w:p w:rsidR="0034132B" w:rsidRPr="00D63970" w:rsidRDefault="0034132B">
      <w:pPr>
        <w:pStyle w:val="ConsPlusNormal"/>
        <w:spacing w:before="220"/>
        <w:ind w:firstLine="540"/>
        <w:jc w:val="both"/>
      </w:pPr>
      <w:r w:rsidRPr="00D63970">
        <w:t>В пределах режима входного контроля последовательность испытаний не регламентируется.</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пункт 3.15 таблицы 7 отсутствует.</w:t>
      </w:r>
    </w:p>
    <w:p w:rsidR="0034132B" w:rsidRPr="00D63970" w:rsidRDefault="0034132B">
      <w:pPr>
        <w:pStyle w:val="ConsPlusNormal"/>
        <w:spacing w:before="280"/>
        <w:ind w:firstLine="540"/>
        <w:jc w:val="both"/>
      </w:pPr>
      <w:r w:rsidRPr="00D63970">
        <w:t>Испытания по 3.15 таблицы 7 проводят после завершения испытаний по 3.1 - 3.14 таблицы 7.</w:t>
      </w:r>
    </w:p>
    <w:p w:rsidR="0034132B" w:rsidRPr="00D63970" w:rsidRDefault="0034132B">
      <w:pPr>
        <w:pStyle w:val="ConsPlusNormal"/>
        <w:ind w:firstLine="540"/>
        <w:jc w:val="both"/>
      </w:pPr>
    </w:p>
    <w:p w:rsidR="0034132B" w:rsidRPr="00D63970" w:rsidRDefault="0034132B">
      <w:pPr>
        <w:pStyle w:val="ConsPlusNormal"/>
        <w:jc w:val="right"/>
      </w:pPr>
      <w:r w:rsidRPr="00D63970">
        <w:t>Таблица 7</w:t>
      </w:r>
    </w:p>
    <w:p w:rsidR="0034132B" w:rsidRPr="00D63970" w:rsidRDefault="0034132B">
      <w:pPr>
        <w:pStyle w:val="ConsPlusNormal"/>
        <w:ind w:firstLine="540"/>
        <w:jc w:val="both"/>
      </w:pPr>
    </w:p>
    <w:p w:rsidR="0034132B" w:rsidRDefault="0034132B" w:rsidP="00CA23AA">
      <w:pPr>
        <w:pStyle w:val="ConsPlusNormal"/>
        <w:jc w:val="center"/>
      </w:pPr>
      <w:r w:rsidRPr="00D63970">
        <w:t>Последовательность испытаний и проверок</w:t>
      </w:r>
    </w:p>
    <w:p w:rsidR="00CA23AA" w:rsidRDefault="00CA23AA" w:rsidP="00CA23AA">
      <w:pPr>
        <w:pStyle w:val="ConsPlusNormal"/>
        <w:jc w:val="cente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00"/>
        <w:gridCol w:w="4058"/>
        <w:gridCol w:w="1800"/>
        <w:gridCol w:w="1564"/>
      </w:tblGrid>
      <w:tr w:rsidR="00D63970" w:rsidRPr="00D63970" w:rsidTr="00CA23AA">
        <w:tc>
          <w:tcPr>
            <w:tcW w:w="2100" w:type="dxa"/>
            <w:vAlign w:val="center"/>
          </w:tcPr>
          <w:p w:rsidR="0034132B" w:rsidRPr="00D63970" w:rsidRDefault="0034132B">
            <w:pPr>
              <w:pStyle w:val="ConsPlusNormal"/>
              <w:jc w:val="center"/>
            </w:pPr>
            <w:r w:rsidRPr="00D63970">
              <w:t>Этапы испытаний</w:t>
            </w:r>
          </w:p>
        </w:tc>
        <w:tc>
          <w:tcPr>
            <w:tcW w:w="4058" w:type="dxa"/>
            <w:vAlign w:val="center"/>
          </w:tcPr>
          <w:p w:rsidR="0034132B" w:rsidRPr="00D63970" w:rsidRDefault="0034132B">
            <w:pPr>
              <w:pStyle w:val="ConsPlusNormal"/>
              <w:jc w:val="center"/>
            </w:pPr>
            <w:r w:rsidRPr="00D63970">
              <w:t>Испытания и проверки</w:t>
            </w:r>
          </w:p>
        </w:tc>
        <w:tc>
          <w:tcPr>
            <w:tcW w:w="1800" w:type="dxa"/>
            <w:vAlign w:val="center"/>
          </w:tcPr>
          <w:p w:rsidR="0034132B" w:rsidRPr="00D63970" w:rsidRDefault="0034132B">
            <w:pPr>
              <w:pStyle w:val="ConsPlusNormal"/>
              <w:jc w:val="center"/>
            </w:pPr>
            <w:r w:rsidRPr="00D63970">
              <w:t>Технические требования</w:t>
            </w:r>
          </w:p>
        </w:tc>
        <w:tc>
          <w:tcPr>
            <w:tcW w:w="1564" w:type="dxa"/>
            <w:vAlign w:val="center"/>
          </w:tcPr>
          <w:p w:rsidR="0034132B" w:rsidRPr="00D63970" w:rsidRDefault="0034132B">
            <w:pPr>
              <w:pStyle w:val="ConsPlusNormal"/>
              <w:jc w:val="center"/>
            </w:pPr>
            <w:r w:rsidRPr="00D63970">
              <w:t>Методы испытаний</w:t>
            </w:r>
          </w:p>
        </w:tc>
      </w:tr>
      <w:tr w:rsidR="00D63970" w:rsidRPr="00D63970" w:rsidTr="00CA23AA">
        <w:tc>
          <w:tcPr>
            <w:tcW w:w="2100" w:type="dxa"/>
            <w:vMerge w:val="restart"/>
          </w:tcPr>
          <w:p w:rsidR="0034132B" w:rsidRPr="00D63970" w:rsidRDefault="0034132B">
            <w:pPr>
              <w:pStyle w:val="ConsPlusNormal"/>
            </w:pPr>
            <w:r w:rsidRPr="00D63970">
              <w:t>1. Испытания в режиме входного контроля</w:t>
            </w:r>
          </w:p>
        </w:tc>
        <w:tc>
          <w:tcPr>
            <w:tcW w:w="4058" w:type="dxa"/>
          </w:tcPr>
          <w:p w:rsidR="0034132B" w:rsidRPr="00D63970" w:rsidRDefault="0034132B">
            <w:pPr>
              <w:pStyle w:val="ConsPlusNormal"/>
            </w:pPr>
            <w:r w:rsidRPr="00D63970">
              <w:t>1.1. Проверка соответствия объема данных, содержащихся в представляемой технической документации, объему требований настоящего стандарта</w:t>
            </w:r>
          </w:p>
        </w:tc>
        <w:tc>
          <w:tcPr>
            <w:tcW w:w="1800" w:type="dxa"/>
          </w:tcPr>
          <w:p w:rsidR="0034132B" w:rsidRPr="00D63970" w:rsidRDefault="0034132B">
            <w:pPr>
              <w:pStyle w:val="ConsPlusNormal"/>
              <w:jc w:val="center"/>
            </w:pPr>
            <w:r w:rsidRPr="00D63970">
              <w:t>По 6.1.1.1 - 6.1.1.10, 6.1.2.1 - 6.1.2.6</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1.2. Проверка наличия клемм, знаков заземления, надписей на элементах РТС</w:t>
            </w:r>
          </w:p>
        </w:tc>
        <w:tc>
          <w:tcPr>
            <w:tcW w:w="1800" w:type="dxa"/>
          </w:tcPr>
          <w:p w:rsidR="0034132B" w:rsidRPr="00D63970" w:rsidRDefault="0034132B">
            <w:pPr>
              <w:pStyle w:val="ConsPlusNormal"/>
              <w:jc w:val="center"/>
            </w:pPr>
            <w:r w:rsidRPr="00D63970">
              <w:t>По 6.7.14</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1.3. Проверка комплектности РТС и ЗИП</w:t>
            </w:r>
          </w:p>
        </w:tc>
        <w:tc>
          <w:tcPr>
            <w:tcW w:w="1800" w:type="dxa"/>
          </w:tcPr>
          <w:p w:rsidR="0034132B" w:rsidRPr="00D63970" w:rsidRDefault="0034132B">
            <w:pPr>
              <w:pStyle w:val="ConsPlusNormal"/>
              <w:jc w:val="center"/>
            </w:pPr>
            <w:r w:rsidRPr="00D63970">
              <w:t>По 6.1.1.9</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1.4. Проверка маркировки элементов РТС</w:t>
            </w:r>
          </w:p>
        </w:tc>
        <w:tc>
          <w:tcPr>
            <w:tcW w:w="1800" w:type="dxa"/>
          </w:tcPr>
          <w:p w:rsidR="0034132B" w:rsidRPr="00D63970" w:rsidRDefault="0034132B">
            <w:pPr>
              <w:pStyle w:val="ConsPlusNormal"/>
              <w:jc w:val="center"/>
            </w:pPr>
            <w:r w:rsidRPr="00D63970">
              <w:t>По 6.6.1 - 6.6.4</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 xml:space="preserve">1.5. Проверка габаритных и присоединительных размеров блоков, монтажных посадочных соединений навесного оборудования, длины </w:t>
            </w:r>
            <w:r w:rsidRPr="00D63970">
              <w:lastRenderedPageBreak/>
              <w:t>кабельных линий</w:t>
            </w:r>
          </w:p>
        </w:tc>
        <w:tc>
          <w:tcPr>
            <w:tcW w:w="1800" w:type="dxa"/>
          </w:tcPr>
          <w:p w:rsidR="0034132B" w:rsidRPr="00D63970" w:rsidRDefault="0034132B">
            <w:pPr>
              <w:pStyle w:val="ConsPlusNormal"/>
              <w:jc w:val="center"/>
            </w:pPr>
            <w:r w:rsidRPr="00D63970">
              <w:lastRenderedPageBreak/>
              <w:t>По 6.7.1, 6.7.3, 6.7.4</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1.6. Измерение массы комплектующих РТС</w:t>
            </w:r>
          </w:p>
        </w:tc>
        <w:tc>
          <w:tcPr>
            <w:tcW w:w="1800" w:type="dxa"/>
          </w:tcPr>
          <w:p w:rsidR="0034132B" w:rsidRPr="00D63970" w:rsidRDefault="0034132B">
            <w:pPr>
              <w:pStyle w:val="ConsPlusNormal"/>
              <w:jc w:val="center"/>
            </w:pPr>
            <w:r w:rsidRPr="00D63970">
              <w:t>По 6.7.2</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1.7. Проверка отсутствия открытых передаточных механизмов РТС</w:t>
            </w:r>
          </w:p>
        </w:tc>
        <w:tc>
          <w:tcPr>
            <w:tcW w:w="1800" w:type="dxa"/>
          </w:tcPr>
          <w:p w:rsidR="0034132B" w:rsidRPr="00D63970" w:rsidRDefault="0034132B">
            <w:pPr>
              <w:pStyle w:val="ConsPlusNormal"/>
              <w:jc w:val="center"/>
            </w:pPr>
            <w:r w:rsidRPr="00D63970">
              <w:t>По 6.7.5</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1.8. Проверка эргономических требований к элементам РТС</w:t>
            </w:r>
          </w:p>
        </w:tc>
        <w:tc>
          <w:tcPr>
            <w:tcW w:w="1800" w:type="dxa"/>
          </w:tcPr>
          <w:p w:rsidR="0034132B" w:rsidRPr="00D63970" w:rsidRDefault="0034132B">
            <w:pPr>
              <w:pStyle w:val="ConsPlusNormal"/>
              <w:jc w:val="center"/>
            </w:pPr>
            <w:r w:rsidRPr="00D63970">
              <w:t>По 6.5</w:t>
            </w:r>
          </w:p>
        </w:tc>
        <w:tc>
          <w:tcPr>
            <w:tcW w:w="1564" w:type="dxa"/>
          </w:tcPr>
          <w:p w:rsidR="0034132B" w:rsidRPr="00D63970" w:rsidRDefault="0034132B">
            <w:pPr>
              <w:pStyle w:val="ConsPlusNormal"/>
              <w:jc w:val="center"/>
            </w:pPr>
            <w:r w:rsidRPr="00D63970">
              <w:t>По 8.1.2</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1.9. Проверка окраски элементов РТС</w:t>
            </w:r>
          </w:p>
        </w:tc>
        <w:tc>
          <w:tcPr>
            <w:tcW w:w="1800" w:type="dxa"/>
          </w:tcPr>
          <w:p w:rsidR="0034132B" w:rsidRPr="00D63970" w:rsidRDefault="0034132B">
            <w:pPr>
              <w:pStyle w:val="ConsPlusNormal"/>
              <w:jc w:val="center"/>
            </w:pPr>
            <w:r w:rsidRPr="00D63970">
              <w:t>По 6.7.18</w:t>
            </w:r>
          </w:p>
        </w:tc>
        <w:tc>
          <w:tcPr>
            <w:tcW w:w="1564" w:type="dxa"/>
          </w:tcPr>
          <w:p w:rsidR="0034132B" w:rsidRPr="00D63970" w:rsidRDefault="0034132B">
            <w:pPr>
              <w:pStyle w:val="ConsPlusNormal"/>
              <w:jc w:val="center"/>
            </w:pPr>
            <w:r w:rsidRPr="00D63970">
              <w:t>По 8.1.1</w:t>
            </w:r>
          </w:p>
        </w:tc>
      </w:tr>
      <w:tr w:rsidR="00D63970" w:rsidRPr="00D63970" w:rsidTr="00CA23AA">
        <w:tc>
          <w:tcPr>
            <w:tcW w:w="2100" w:type="dxa"/>
            <w:vMerge w:val="restart"/>
          </w:tcPr>
          <w:p w:rsidR="0034132B" w:rsidRPr="00D63970" w:rsidRDefault="0034132B">
            <w:pPr>
              <w:pStyle w:val="ConsPlusNormal"/>
            </w:pPr>
            <w:r w:rsidRPr="00D63970">
              <w:t>2. Испытания в статическом режиме</w:t>
            </w:r>
          </w:p>
        </w:tc>
        <w:tc>
          <w:tcPr>
            <w:tcW w:w="4058" w:type="dxa"/>
          </w:tcPr>
          <w:p w:rsidR="0034132B" w:rsidRPr="00D63970" w:rsidRDefault="0034132B">
            <w:pPr>
              <w:pStyle w:val="ConsPlusNormal"/>
            </w:pPr>
            <w:r w:rsidRPr="00D63970">
              <w:t>2.1. Испытания на устойчивость к климатическим воздействиям</w:t>
            </w:r>
          </w:p>
        </w:tc>
        <w:tc>
          <w:tcPr>
            <w:tcW w:w="1800" w:type="dxa"/>
          </w:tcPr>
          <w:p w:rsidR="0034132B" w:rsidRPr="00D63970" w:rsidRDefault="0034132B">
            <w:pPr>
              <w:pStyle w:val="ConsPlusNormal"/>
              <w:jc w:val="center"/>
            </w:pPr>
            <w:r w:rsidRPr="00D63970">
              <w:t>По 6.4</w:t>
            </w:r>
          </w:p>
        </w:tc>
        <w:tc>
          <w:tcPr>
            <w:tcW w:w="1564" w:type="dxa"/>
          </w:tcPr>
          <w:p w:rsidR="0034132B" w:rsidRPr="00D63970" w:rsidRDefault="0034132B">
            <w:pPr>
              <w:pStyle w:val="ConsPlusNormal"/>
              <w:jc w:val="center"/>
            </w:pPr>
            <w:r w:rsidRPr="00D63970">
              <w:t>По 8.2.1, 8.2.2</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2.2. Проверка прочности гидроприводов гидравлическим давлением</w:t>
            </w:r>
          </w:p>
        </w:tc>
        <w:tc>
          <w:tcPr>
            <w:tcW w:w="1800" w:type="dxa"/>
          </w:tcPr>
          <w:p w:rsidR="0034132B" w:rsidRPr="00D63970" w:rsidRDefault="0034132B">
            <w:pPr>
              <w:pStyle w:val="ConsPlusNormal"/>
              <w:jc w:val="center"/>
            </w:pPr>
            <w:r w:rsidRPr="00D63970">
              <w:t>По 6.7.6</w:t>
            </w:r>
          </w:p>
        </w:tc>
        <w:tc>
          <w:tcPr>
            <w:tcW w:w="1564" w:type="dxa"/>
          </w:tcPr>
          <w:p w:rsidR="0034132B" w:rsidRPr="00D63970" w:rsidRDefault="0034132B">
            <w:pPr>
              <w:pStyle w:val="ConsPlusNormal"/>
              <w:jc w:val="center"/>
            </w:pPr>
            <w:r w:rsidRPr="00D63970">
              <w:t>По 8.2.3</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2.3. Проверка оснащения РТС защитными средствами (кожухами, концевыми выключателями и т.д.)</w:t>
            </w:r>
          </w:p>
        </w:tc>
        <w:tc>
          <w:tcPr>
            <w:tcW w:w="1800" w:type="dxa"/>
          </w:tcPr>
          <w:p w:rsidR="0034132B" w:rsidRPr="00D63970" w:rsidRDefault="0034132B">
            <w:pPr>
              <w:pStyle w:val="ConsPlusNormal"/>
              <w:jc w:val="center"/>
            </w:pPr>
            <w:r w:rsidRPr="00D63970">
              <w:t>По 6.1.2.7</w:t>
            </w:r>
          </w:p>
        </w:tc>
        <w:tc>
          <w:tcPr>
            <w:tcW w:w="1564" w:type="dxa"/>
          </w:tcPr>
          <w:p w:rsidR="0034132B" w:rsidRPr="00D63970" w:rsidRDefault="0034132B">
            <w:pPr>
              <w:pStyle w:val="ConsPlusNormal"/>
              <w:jc w:val="center"/>
            </w:pPr>
            <w:r w:rsidRPr="00D63970">
              <w:t>По 8.2.5</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2.4. Проверка объемов и герметичности заправочных емкостей РТС</w:t>
            </w:r>
          </w:p>
        </w:tc>
        <w:tc>
          <w:tcPr>
            <w:tcW w:w="1800" w:type="dxa"/>
          </w:tcPr>
          <w:p w:rsidR="0034132B" w:rsidRPr="00D63970" w:rsidRDefault="0034132B">
            <w:pPr>
              <w:pStyle w:val="ConsPlusNormal"/>
              <w:jc w:val="center"/>
            </w:pPr>
            <w:r w:rsidRPr="00D63970">
              <w:t>По 6.1.2.8, 6.7.6, 6.7.8</w:t>
            </w:r>
          </w:p>
        </w:tc>
        <w:tc>
          <w:tcPr>
            <w:tcW w:w="1564" w:type="dxa"/>
          </w:tcPr>
          <w:p w:rsidR="0034132B" w:rsidRPr="00D63970" w:rsidRDefault="0034132B">
            <w:pPr>
              <w:pStyle w:val="ConsPlusNormal"/>
              <w:jc w:val="center"/>
            </w:pPr>
            <w:r w:rsidRPr="00D63970">
              <w:t>По 8.2.4</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2.5. Проверка наличия звуковой и световой сигнализации РТС</w:t>
            </w:r>
          </w:p>
        </w:tc>
        <w:tc>
          <w:tcPr>
            <w:tcW w:w="1800" w:type="dxa"/>
          </w:tcPr>
          <w:p w:rsidR="0034132B" w:rsidRPr="00D63970" w:rsidRDefault="0034132B">
            <w:pPr>
              <w:pStyle w:val="ConsPlusNormal"/>
              <w:jc w:val="center"/>
            </w:pPr>
            <w:r w:rsidRPr="00D63970">
              <w:t>По 6.10.7</w:t>
            </w:r>
          </w:p>
        </w:tc>
        <w:tc>
          <w:tcPr>
            <w:tcW w:w="1564" w:type="dxa"/>
          </w:tcPr>
          <w:p w:rsidR="0034132B" w:rsidRPr="00D63970" w:rsidRDefault="0034132B">
            <w:pPr>
              <w:pStyle w:val="ConsPlusNormal"/>
              <w:jc w:val="center"/>
            </w:pPr>
            <w:r w:rsidRPr="00D63970">
              <w:t>По 8.2.5</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2.6. Проверка стыковочных соединений трубопроводов и кабельных линий</w:t>
            </w:r>
          </w:p>
        </w:tc>
        <w:tc>
          <w:tcPr>
            <w:tcW w:w="1800" w:type="dxa"/>
          </w:tcPr>
          <w:p w:rsidR="0034132B" w:rsidRPr="00D63970" w:rsidRDefault="0034132B">
            <w:pPr>
              <w:pStyle w:val="ConsPlusNormal"/>
              <w:jc w:val="center"/>
            </w:pPr>
            <w:r w:rsidRPr="00D63970">
              <w:t>По 6.1.2.9, 6.7.7</w:t>
            </w:r>
          </w:p>
        </w:tc>
        <w:tc>
          <w:tcPr>
            <w:tcW w:w="1564" w:type="dxa"/>
          </w:tcPr>
          <w:p w:rsidR="0034132B" w:rsidRPr="00D63970" w:rsidRDefault="0034132B">
            <w:pPr>
              <w:pStyle w:val="ConsPlusNormal"/>
              <w:jc w:val="center"/>
            </w:pPr>
            <w:r w:rsidRPr="00D63970">
              <w:t>По 8.2.6</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2.7. Испытания изоляции соединительных кабелей линий на электрическую прочность</w:t>
            </w:r>
          </w:p>
        </w:tc>
        <w:tc>
          <w:tcPr>
            <w:tcW w:w="1800" w:type="dxa"/>
          </w:tcPr>
          <w:p w:rsidR="0034132B" w:rsidRPr="00D63970" w:rsidRDefault="0034132B">
            <w:pPr>
              <w:pStyle w:val="ConsPlusNormal"/>
              <w:jc w:val="center"/>
            </w:pPr>
            <w:r w:rsidRPr="00D63970">
              <w:t>По 6.7.13</w:t>
            </w:r>
          </w:p>
        </w:tc>
        <w:tc>
          <w:tcPr>
            <w:tcW w:w="1564" w:type="dxa"/>
          </w:tcPr>
          <w:p w:rsidR="0034132B" w:rsidRPr="00D63970" w:rsidRDefault="0034132B">
            <w:pPr>
              <w:pStyle w:val="ConsPlusNormal"/>
              <w:jc w:val="center"/>
            </w:pPr>
            <w:r w:rsidRPr="00D63970">
              <w:t>По 8.2.7</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2.8. Испытания изоляции соединительных кабельных линий на электрическое сопротивление</w:t>
            </w:r>
          </w:p>
        </w:tc>
        <w:tc>
          <w:tcPr>
            <w:tcW w:w="1800" w:type="dxa"/>
          </w:tcPr>
          <w:p w:rsidR="0034132B" w:rsidRPr="00D63970" w:rsidRDefault="0034132B">
            <w:pPr>
              <w:pStyle w:val="ConsPlusNormal"/>
              <w:jc w:val="center"/>
            </w:pPr>
            <w:r w:rsidRPr="00D63970">
              <w:t>По 6.7.12</w:t>
            </w:r>
          </w:p>
        </w:tc>
        <w:tc>
          <w:tcPr>
            <w:tcW w:w="1564" w:type="dxa"/>
          </w:tcPr>
          <w:p w:rsidR="0034132B" w:rsidRPr="00D63970" w:rsidRDefault="0034132B">
            <w:pPr>
              <w:pStyle w:val="ConsPlusNormal"/>
              <w:jc w:val="center"/>
            </w:pPr>
            <w:r w:rsidRPr="00D63970">
              <w:t>По 8.2.8</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2.9. Проверка числа каналов связи с внешним оборудованием</w:t>
            </w:r>
          </w:p>
        </w:tc>
        <w:tc>
          <w:tcPr>
            <w:tcW w:w="1800" w:type="dxa"/>
          </w:tcPr>
          <w:p w:rsidR="0034132B" w:rsidRPr="00D63970" w:rsidRDefault="0034132B">
            <w:pPr>
              <w:pStyle w:val="ConsPlusNormal"/>
              <w:jc w:val="center"/>
            </w:pPr>
            <w:r w:rsidRPr="00D63970">
              <w:t>По 6.7.19</w:t>
            </w:r>
          </w:p>
        </w:tc>
        <w:tc>
          <w:tcPr>
            <w:tcW w:w="1564" w:type="dxa"/>
          </w:tcPr>
          <w:p w:rsidR="0034132B" w:rsidRPr="00D63970" w:rsidRDefault="0034132B">
            <w:pPr>
              <w:pStyle w:val="ConsPlusNormal"/>
              <w:jc w:val="center"/>
            </w:pPr>
            <w:r w:rsidRPr="00D63970">
              <w:t>По 8.2.9</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2.10. Проверка работоспособности средств защиты РТС от ошибочных действий оператора</w:t>
            </w:r>
          </w:p>
        </w:tc>
        <w:tc>
          <w:tcPr>
            <w:tcW w:w="1800" w:type="dxa"/>
          </w:tcPr>
          <w:p w:rsidR="0034132B" w:rsidRPr="00D63970" w:rsidRDefault="0034132B">
            <w:pPr>
              <w:pStyle w:val="ConsPlusNormal"/>
              <w:jc w:val="center"/>
            </w:pPr>
            <w:r w:rsidRPr="00D63970">
              <w:t>По 6.10.2</w:t>
            </w:r>
          </w:p>
        </w:tc>
        <w:tc>
          <w:tcPr>
            <w:tcW w:w="1564" w:type="dxa"/>
          </w:tcPr>
          <w:p w:rsidR="0034132B" w:rsidRPr="00D63970" w:rsidRDefault="0034132B">
            <w:pPr>
              <w:pStyle w:val="ConsPlusNormal"/>
              <w:jc w:val="center"/>
            </w:pPr>
            <w:r w:rsidRPr="00D63970">
              <w:t>По 8.2.10</w:t>
            </w:r>
          </w:p>
        </w:tc>
      </w:tr>
      <w:tr w:rsidR="00D63970" w:rsidRPr="00D63970" w:rsidTr="00CA23AA">
        <w:tblPrEx>
          <w:tblBorders>
            <w:insideH w:val="nil"/>
          </w:tblBorders>
        </w:tblPrEx>
        <w:tc>
          <w:tcPr>
            <w:tcW w:w="9522" w:type="dxa"/>
            <w:gridSpan w:val="4"/>
            <w:tcBorders>
              <w:bottom w:val="nil"/>
            </w:tcBorders>
          </w:tcPr>
          <w:p w:rsidR="0034132B" w:rsidRPr="00CA23AA" w:rsidRDefault="00CA23AA" w:rsidP="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имеется в виду пункт 6.3, а не пункт 6.3.1.</w:t>
            </w:r>
          </w:p>
        </w:tc>
      </w:tr>
      <w:tr w:rsidR="00D63970" w:rsidRPr="00D63970" w:rsidTr="00CA23AA">
        <w:tblPrEx>
          <w:tblBorders>
            <w:insideH w:val="nil"/>
          </w:tblBorders>
        </w:tblPrEx>
        <w:tc>
          <w:tcPr>
            <w:tcW w:w="2100" w:type="dxa"/>
            <w:vMerge w:val="restart"/>
            <w:tcBorders>
              <w:top w:val="nil"/>
            </w:tcBorders>
          </w:tcPr>
          <w:p w:rsidR="0034132B" w:rsidRPr="00D63970" w:rsidRDefault="0034132B">
            <w:pPr>
              <w:pStyle w:val="ConsPlusNormal"/>
            </w:pPr>
          </w:p>
        </w:tc>
        <w:tc>
          <w:tcPr>
            <w:tcW w:w="4058" w:type="dxa"/>
            <w:tcBorders>
              <w:top w:val="nil"/>
            </w:tcBorders>
          </w:tcPr>
          <w:p w:rsidR="0034132B" w:rsidRPr="00D63970" w:rsidRDefault="0034132B">
            <w:pPr>
              <w:pStyle w:val="ConsPlusNormal"/>
            </w:pPr>
            <w:r w:rsidRPr="00D63970">
              <w:t>2.11. Испытания на электромагнитную совместимость и помехоустойчивость</w:t>
            </w:r>
          </w:p>
        </w:tc>
        <w:tc>
          <w:tcPr>
            <w:tcW w:w="1800" w:type="dxa"/>
            <w:tcBorders>
              <w:top w:val="nil"/>
            </w:tcBorders>
          </w:tcPr>
          <w:p w:rsidR="0034132B" w:rsidRPr="00D63970" w:rsidRDefault="0034132B">
            <w:pPr>
              <w:pStyle w:val="ConsPlusNormal"/>
              <w:jc w:val="center"/>
            </w:pPr>
            <w:r w:rsidRPr="00D63970">
              <w:t>По 6.3.1, 6.7.9</w:t>
            </w:r>
          </w:p>
        </w:tc>
        <w:tc>
          <w:tcPr>
            <w:tcW w:w="1564" w:type="dxa"/>
            <w:tcBorders>
              <w:top w:val="nil"/>
            </w:tcBorders>
          </w:tcPr>
          <w:p w:rsidR="0034132B" w:rsidRPr="00D63970" w:rsidRDefault="0034132B">
            <w:pPr>
              <w:pStyle w:val="ConsPlusNormal"/>
              <w:jc w:val="center"/>
            </w:pPr>
            <w:r w:rsidRPr="00D63970">
              <w:t>По 8.2.2</w:t>
            </w:r>
          </w:p>
        </w:tc>
      </w:tr>
      <w:tr w:rsidR="00D63970" w:rsidRPr="00D63970" w:rsidTr="00CA23AA">
        <w:tc>
          <w:tcPr>
            <w:tcW w:w="2100" w:type="dxa"/>
            <w:vMerge/>
            <w:tcBorders>
              <w:top w:val="nil"/>
            </w:tcBorders>
          </w:tcPr>
          <w:p w:rsidR="0034132B" w:rsidRPr="00D63970" w:rsidRDefault="0034132B"/>
        </w:tc>
        <w:tc>
          <w:tcPr>
            <w:tcW w:w="4058" w:type="dxa"/>
          </w:tcPr>
          <w:p w:rsidR="0034132B" w:rsidRPr="00D63970" w:rsidRDefault="0034132B">
            <w:pPr>
              <w:pStyle w:val="ConsPlusNormal"/>
            </w:pPr>
            <w:r w:rsidRPr="00D63970">
              <w:t>2.12. Испытания на соответствие ГОСТ 14254 степени защиты оболочки электроприводов РТС</w:t>
            </w:r>
          </w:p>
        </w:tc>
        <w:tc>
          <w:tcPr>
            <w:tcW w:w="1800" w:type="dxa"/>
          </w:tcPr>
          <w:p w:rsidR="0034132B" w:rsidRPr="00D63970" w:rsidRDefault="0034132B">
            <w:pPr>
              <w:pStyle w:val="ConsPlusNormal"/>
              <w:jc w:val="center"/>
            </w:pPr>
            <w:r w:rsidRPr="00D63970">
              <w:t>По 6.7.10</w:t>
            </w:r>
          </w:p>
        </w:tc>
        <w:tc>
          <w:tcPr>
            <w:tcW w:w="1564" w:type="dxa"/>
          </w:tcPr>
          <w:p w:rsidR="0034132B" w:rsidRPr="00D63970" w:rsidRDefault="0034132B">
            <w:pPr>
              <w:pStyle w:val="ConsPlusNormal"/>
              <w:jc w:val="center"/>
            </w:pPr>
            <w:r w:rsidRPr="00D63970">
              <w:t>По 8.2.11</w:t>
            </w:r>
          </w:p>
        </w:tc>
      </w:tr>
      <w:tr w:rsidR="00D63970" w:rsidRPr="00D63970" w:rsidTr="00CA23AA">
        <w:tc>
          <w:tcPr>
            <w:tcW w:w="2100" w:type="dxa"/>
            <w:vMerge/>
            <w:tcBorders>
              <w:top w:val="nil"/>
            </w:tcBorders>
          </w:tcPr>
          <w:p w:rsidR="0034132B" w:rsidRPr="00D63970" w:rsidRDefault="0034132B"/>
        </w:tc>
        <w:tc>
          <w:tcPr>
            <w:tcW w:w="4058" w:type="dxa"/>
          </w:tcPr>
          <w:p w:rsidR="0034132B" w:rsidRPr="00D63970" w:rsidRDefault="0034132B">
            <w:pPr>
              <w:pStyle w:val="ConsPlusNormal"/>
            </w:pPr>
            <w:r w:rsidRPr="00D63970">
              <w:t>2.13. Испытания на соответствие ГОСТ 22782.6 взрывозащищенности оболочек электроприводов РТС</w:t>
            </w:r>
          </w:p>
        </w:tc>
        <w:tc>
          <w:tcPr>
            <w:tcW w:w="1800" w:type="dxa"/>
          </w:tcPr>
          <w:p w:rsidR="0034132B" w:rsidRPr="00D63970" w:rsidRDefault="0034132B">
            <w:pPr>
              <w:pStyle w:val="ConsPlusNormal"/>
              <w:jc w:val="center"/>
            </w:pPr>
            <w:r w:rsidRPr="00D63970">
              <w:t>По 6.7.11</w:t>
            </w:r>
          </w:p>
        </w:tc>
        <w:tc>
          <w:tcPr>
            <w:tcW w:w="1564" w:type="dxa"/>
          </w:tcPr>
          <w:p w:rsidR="0034132B" w:rsidRPr="00D63970" w:rsidRDefault="0034132B">
            <w:pPr>
              <w:pStyle w:val="ConsPlusNormal"/>
              <w:jc w:val="center"/>
            </w:pPr>
            <w:r w:rsidRPr="00D63970">
              <w:t>По 8.2.12</w:t>
            </w:r>
          </w:p>
        </w:tc>
      </w:tr>
      <w:tr w:rsidR="00D63970" w:rsidRPr="00D63970" w:rsidTr="00CA23AA">
        <w:tc>
          <w:tcPr>
            <w:tcW w:w="2100" w:type="dxa"/>
            <w:vMerge w:val="restart"/>
          </w:tcPr>
          <w:p w:rsidR="0034132B" w:rsidRPr="00D63970" w:rsidRDefault="0034132B">
            <w:pPr>
              <w:pStyle w:val="ConsPlusNormal"/>
            </w:pPr>
            <w:r w:rsidRPr="00D63970">
              <w:lastRenderedPageBreak/>
              <w:t>3. Испытания в режиме холостого хода</w:t>
            </w:r>
          </w:p>
        </w:tc>
        <w:tc>
          <w:tcPr>
            <w:tcW w:w="4058" w:type="dxa"/>
          </w:tcPr>
          <w:p w:rsidR="0034132B" w:rsidRPr="00D63970" w:rsidRDefault="0034132B">
            <w:pPr>
              <w:pStyle w:val="ConsPlusNormal"/>
            </w:pPr>
            <w:bookmarkStart w:id="60" w:name="P844"/>
            <w:bookmarkEnd w:id="60"/>
            <w:r w:rsidRPr="00D63970">
              <w:t>3.1. Проверка количества каналов системы телеуправления РТС</w:t>
            </w:r>
          </w:p>
        </w:tc>
        <w:tc>
          <w:tcPr>
            <w:tcW w:w="1800" w:type="dxa"/>
          </w:tcPr>
          <w:p w:rsidR="0034132B" w:rsidRPr="00D63970" w:rsidRDefault="0034132B">
            <w:pPr>
              <w:pStyle w:val="ConsPlusNormal"/>
              <w:jc w:val="center"/>
            </w:pPr>
            <w:r w:rsidRPr="00D63970">
              <w:t>По 6.1.2.11</w:t>
            </w:r>
          </w:p>
        </w:tc>
        <w:tc>
          <w:tcPr>
            <w:tcW w:w="1564" w:type="dxa"/>
          </w:tcPr>
          <w:p w:rsidR="0034132B" w:rsidRPr="00D63970" w:rsidRDefault="0034132B">
            <w:pPr>
              <w:pStyle w:val="ConsPlusNormal"/>
              <w:jc w:val="center"/>
            </w:pPr>
            <w:r w:rsidRPr="00D63970">
              <w:t>По 8.3.1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3.2. Проверка возможности одновременного движения собственно манипулятора и со сменным НО</w:t>
            </w:r>
          </w:p>
        </w:tc>
        <w:tc>
          <w:tcPr>
            <w:tcW w:w="1800" w:type="dxa"/>
          </w:tcPr>
          <w:p w:rsidR="0034132B" w:rsidRPr="00D63970" w:rsidRDefault="0034132B">
            <w:pPr>
              <w:pStyle w:val="ConsPlusNormal"/>
              <w:jc w:val="center"/>
            </w:pPr>
            <w:r w:rsidRPr="00D63970">
              <w:t>По 6.1.2.12</w:t>
            </w:r>
          </w:p>
        </w:tc>
        <w:tc>
          <w:tcPr>
            <w:tcW w:w="1564" w:type="dxa"/>
          </w:tcPr>
          <w:p w:rsidR="0034132B" w:rsidRPr="00D63970" w:rsidRDefault="0034132B">
            <w:pPr>
              <w:pStyle w:val="ConsPlusNormal"/>
              <w:jc w:val="center"/>
            </w:pPr>
            <w:r w:rsidRPr="00D63970">
              <w:t>По 8.3.2</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3.3. Проверка подвижности НО от ПУ</w:t>
            </w:r>
          </w:p>
        </w:tc>
        <w:tc>
          <w:tcPr>
            <w:tcW w:w="1800" w:type="dxa"/>
          </w:tcPr>
          <w:p w:rsidR="0034132B" w:rsidRPr="00D63970" w:rsidRDefault="0034132B">
            <w:pPr>
              <w:pStyle w:val="ConsPlusNormal"/>
              <w:jc w:val="center"/>
            </w:pPr>
            <w:r w:rsidRPr="00D63970">
              <w:t>По 6.1.2.13</w:t>
            </w:r>
          </w:p>
        </w:tc>
        <w:tc>
          <w:tcPr>
            <w:tcW w:w="1564" w:type="dxa"/>
          </w:tcPr>
          <w:p w:rsidR="0034132B" w:rsidRPr="00D63970" w:rsidRDefault="0034132B">
            <w:pPr>
              <w:pStyle w:val="ConsPlusNormal"/>
              <w:jc w:val="center"/>
            </w:pPr>
            <w:r w:rsidRPr="00D63970">
              <w:t>По 8.3.3</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3.4. Проверка возможности управления видеосистемы РТС от ПУ</w:t>
            </w:r>
          </w:p>
        </w:tc>
        <w:tc>
          <w:tcPr>
            <w:tcW w:w="1800" w:type="dxa"/>
          </w:tcPr>
          <w:p w:rsidR="0034132B" w:rsidRPr="00D63970" w:rsidRDefault="0034132B">
            <w:pPr>
              <w:pStyle w:val="ConsPlusNormal"/>
              <w:jc w:val="center"/>
            </w:pPr>
            <w:r w:rsidRPr="00D63970">
              <w:t>По 6.1.2.14</w:t>
            </w:r>
          </w:p>
        </w:tc>
        <w:tc>
          <w:tcPr>
            <w:tcW w:w="1564" w:type="dxa"/>
          </w:tcPr>
          <w:p w:rsidR="0034132B" w:rsidRPr="00D63970" w:rsidRDefault="0034132B">
            <w:pPr>
              <w:pStyle w:val="ConsPlusNormal"/>
              <w:jc w:val="center"/>
            </w:pPr>
            <w:r w:rsidRPr="00D63970">
              <w:t>По 8.3.4</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3.5. Проверка предельной дальности телеуправления НО</w:t>
            </w:r>
          </w:p>
        </w:tc>
        <w:tc>
          <w:tcPr>
            <w:tcW w:w="1800" w:type="dxa"/>
          </w:tcPr>
          <w:p w:rsidR="0034132B" w:rsidRPr="00D63970" w:rsidRDefault="0034132B">
            <w:pPr>
              <w:pStyle w:val="ConsPlusNormal"/>
              <w:jc w:val="center"/>
            </w:pPr>
            <w:r w:rsidRPr="00D63970">
              <w:t>По 6.1.2.1</w:t>
            </w:r>
          </w:p>
        </w:tc>
        <w:tc>
          <w:tcPr>
            <w:tcW w:w="1564" w:type="dxa"/>
          </w:tcPr>
          <w:p w:rsidR="0034132B" w:rsidRPr="00D63970" w:rsidRDefault="0034132B">
            <w:pPr>
              <w:pStyle w:val="ConsPlusNormal"/>
              <w:jc w:val="center"/>
            </w:pPr>
            <w:r w:rsidRPr="00D63970">
              <w:t>По 8.3.5</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3.6. Проверка предельной дальности надежной связи видеосистемы</w:t>
            </w:r>
          </w:p>
        </w:tc>
        <w:tc>
          <w:tcPr>
            <w:tcW w:w="1800" w:type="dxa"/>
          </w:tcPr>
          <w:p w:rsidR="0034132B" w:rsidRPr="00D63970" w:rsidRDefault="0034132B">
            <w:pPr>
              <w:pStyle w:val="ConsPlusNormal"/>
              <w:jc w:val="center"/>
            </w:pPr>
            <w:r w:rsidRPr="00D63970">
              <w:t>По 6.1.2.16</w:t>
            </w:r>
          </w:p>
        </w:tc>
        <w:tc>
          <w:tcPr>
            <w:tcW w:w="1564" w:type="dxa"/>
          </w:tcPr>
          <w:p w:rsidR="0034132B" w:rsidRPr="00D63970" w:rsidRDefault="0034132B">
            <w:pPr>
              <w:pStyle w:val="ConsPlusNormal"/>
              <w:jc w:val="center"/>
            </w:pPr>
            <w:r w:rsidRPr="00D63970">
              <w:t>По 8.3.6</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3.7. Проверка сервисных функций, реализуемых на РТС с ПУ</w:t>
            </w:r>
          </w:p>
        </w:tc>
        <w:tc>
          <w:tcPr>
            <w:tcW w:w="1800" w:type="dxa"/>
          </w:tcPr>
          <w:p w:rsidR="0034132B" w:rsidRPr="00D63970" w:rsidRDefault="0034132B">
            <w:pPr>
              <w:pStyle w:val="ConsPlusNormal"/>
              <w:jc w:val="center"/>
            </w:pPr>
            <w:r w:rsidRPr="00D63970">
              <w:t>По 6.7.15</w:t>
            </w:r>
          </w:p>
        </w:tc>
        <w:tc>
          <w:tcPr>
            <w:tcW w:w="1564" w:type="dxa"/>
          </w:tcPr>
          <w:p w:rsidR="0034132B" w:rsidRPr="00D63970" w:rsidRDefault="0034132B">
            <w:pPr>
              <w:pStyle w:val="ConsPlusNormal"/>
              <w:jc w:val="center"/>
            </w:pPr>
            <w:r w:rsidRPr="00D63970">
              <w:t>По 8.3.7</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3.8. Проверка приоритетов управления</w:t>
            </w:r>
          </w:p>
        </w:tc>
        <w:tc>
          <w:tcPr>
            <w:tcW w:w="1800" w:type="dxa"/>
          </w:tcPr>
          <w:p w:rsidR="0034132B" w:rsidRPr="00D63970" w:rsidRDefault="0034132B">
            <w:pPr>
              <w:pStyle w:val="ConsPlusNormal"/>
              <w:jc w:val="center"/>
            </w:pPr>
            <w:r w:rsidRPr="00D63970">
              <w:t>По 6.7.17</w:t>
            </w:r>
          </w:p>
        </w:tc>
        <w:tc>
          <w:tcPr>
            <w:tcW w:w="1564" w:type="dxa"/>
          </w:tcPr>
          <w:p w:rsidR="0034132B" w:rsidRPr="00D63970" w:rsidRDefault="0034132B">
            <w:pPr>
              <w:pStyle w:val="ConsPlusNormal"/>
              <w:jc w:val="center"/>
            </w:pPr>
            <w:r w:rsidRPr="00D63970">
              <w:t>По 8.3.8</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3.9. Проверка работоспособности сигнализации о режимах работы элементов РТС</w:t>
            </w:r>
          </w:p>
        </w:tc>
        <w:tc>
          <w:tcPr>
            <w:tcW w:w="1800" w:type="dxa"/>
          </w:tcPr>
          <w:p w:rsidR="0034132B" w:rsidRPr="00D63970" w:rsidRDefault="0034132B">
            <w:pPr>
              <w:pStyle w:val="ConsPlusNormal"/>
              <w:jc w:val="center"/>
            </w:pPr>
            <w:r w:rsidRPr="00D63970">
              <w:t>По 6.7.16</w:t>
            </w:r>
          </w:p>
        </w:tc>
        <w:tc>
          <w:tcPr>
            <w:tcW w:w="1564" w:type="dxa"/>
          </w:tcPr>
          <w:p w:rsidR="0034132B" w:rsidRPr="00D63970" w:rsidRDefault="0034132B">
            <w:pPr>
              <w:pStyle w:val="ConsPlusNormal"/>
              <w:jc w:val="center"/>
            </w:pPr>
            <w:r w:rsidRPr="00D63970">
              <w:t>По 8.3.9</w:t>
            </w:r>
          </w:p>
        </w:tc>
      </w:tr>
      <w:tr w:rsidR="00D63970" w:rsidRPr="00D63970" w:rsidTr="00CA23AA">
        <w:tblPrEx>
          <w:tblBorders>
            <w:insideH w:val="nil"/>
          </w:tblBorders>
        </w:tblPrEx>
        <w:tc>
          <w:tcPr>
            <w:tcW w:w="9522" w:type="dxa"/>
            <w:gridSpan w:val="4"/>
            <w:tcBorders>
              <w:bottom w:val="nil"/>
            </w:tcBorders>
          </w:tcPr>
          <w:p w:rsidR="0034132B" w:rsidRPr="00D63970" w:rsidRDefault="00CA23AA" w:rsidP="00CA23AA">
            <w:pPr>
              <w:pStyle w:val="ConsPlusNormal"/>
              <w:jc w:val="both"/>
            </w:pPr>
            <w:r w:rsidRPr="00CA23AA">
              <w:rPr>
                <w:b/>
                <w:i/>
              </w:rPr>
              <w:t>Примечание.</w:t>
            </w:r>
            <w:r w:rsidRPr="00CA23AA">
              <w:rPr>
                <w:i/>
              </w:rPr>
              <w:t xml:space="preserve"> В официальном тексте документа, видимо, допущена опечатка: имеется в виду пункт 6.1.2.17, а не пункт 6.1.2.18.</w:t>
            </w:r>
          </w:p>
        </w:tc>
      </w:tr>
      <w:tr w:rsidR="00D63970" w:rsidRPr="00D63970" w:rsidTr="00CA23AA">
        <w:tblPrEx>
          <w:tblBorders>
            <w:insideH w:val="nil"/>
          </w:tblBorders>
        </w:tblPrEx>
        <w:tc>
          <w:tcPr>
            <w:tcW w:w="2100" w:type="dxa"/>
            <w:vMerge w:val="restart"/>
            <w:tcBorders>
              <w:top w:val="nil"/>
            </w:tcBorders>
          </w:tcPr>
          <w:p w:rsidR="0034132B" w:rsidRPr="00D63970" w:rsidRDefault="0034132B">
            <w:pPr>
              <w:pStyle w:val="ConsPlusNormal"/>
            </w:pPr>
          </w:p>
        </w:tc>
        <w:tc>
          <w:tcPr>
            <w:tcW w:w="4058" w:type="dxa"/>
            <w:tcBorders>
              <w:top w:val="nil"/>
            </w:tcBorders>
          </w:tcPr>
          <w:p w:rsidR="0034132B" w:rsidRPr="00D63970" w:rsidRDefault="0034132B">
            <w:pPr>
              <w:pStyle w:val="ConsPlusNormal"/>
            </w:pPr>
            <w:r w:rsidRPr="00D63970">
              <w:t>3.10. Проверка диапазона перемещений в горизонтальной и вертикальной плоскостях НО, в частности пожарного ствола</w:t>
            </w:r>
          </w:p>
        </w:tc>
        <w:tc>
          <w:tcPr>
            <w:tcW w:w="1800" w:type="dxa"/>
            <w:tcBorders>
              <w:top w:val="nil"/>
            </w:tcBorders>
          </w:tcPr>
          <w:p w:rsidR="0034132B" w:rsidRPr="00D63970" w:rsidRDefault="0034132B">
            <w:pPr>
              <w:pStyle w:val="ConsPlusNormal"/>
              <w:jc w:val="center"/>
            </w:pPr>
            <w:r w:rsidRPr="00D63970">
              <w:t>По 6.1.2.18</w:t>
            </w:r>
          </w:p>
        </w:tc>
        <w:tc>
          <w:tcPr>
            <w:tcW w:w="1564" w:type="dxa"/>
            <w:tcBorders>
              <w:top w:val="nil"/>
            </w:tcBorders>
          </w:tcPr>
          <w:p w:rsidR="0034132B" w:rsidRPr="00D63970" w:rsidRDefault="0034132B">
            <w:pPr>
              <w:pStyle w:val="ConsPlusNormal"/>
              <w:jc w:val="center"/>
            </w:pPr>
            <w:r w:rsidRPr="00D63970">
              <w:t>По 8.3.10</w:t>
            </w:r>
          </w:p>
        </w:tc>
      </w:tr>
      <w:tr w:rsidR="00D63970" w:rsidRPr="00D63970" w:rsidTr="00CA23AA">
        <w:tc>
          <w:tcPr>
            <w:tcW w:w="2100" w:type="dxa"/>
            <w:vMerge/>
            <w:tcBorders>
              <w:top w:val="nil"/>
            </w:tcBorders>
          </w:tcPr>
          <w:p w:rsidR="0034132B" w:rsidRPr="00D63970" w:rsidRDefault="0034132B"/>
        </w:tc>
        <w:tc>
          <w:tcPr>
            <w:tcW w:w="4058" w:type="dxa"/>
          </w:tcPr>
          <w:p w:rsidR="0034132B" w:rsidRPr="00D63970" w:rsidRDefault="0034132B">
            <w:pPr>
              <w:pStyle w:val="ConsPlusNormal"/>
            </w:pPr>
            <w:r w:rsidRPr="00D63970">
              <w:t>3.11. Проверка максимального диапазона углов сканирования НО, в частности пожарного ствола в горизонтальной и вертикальной плоскостях</w:t>
            </w:r>
          </w:p>
        </w:tc>
        <w:tc>
          <w:tcPr>
            <w:tcW w:w="1800" w:type="dxa"/>
          </w:tcPr>
          <w:p w:rsidR="0034132B" w:rsidRPr="00D63970" w:rsidRDefault="0034132B">
            <w:pPr>
              <w:pStyle w:val="ConsPlusNormal"/>
              <w:jc w:val="center"/>
            </w:pPr>
            <w:r w:rsidRPr="00D63970">
              <w:t>По 6.1.2.18</w:t>
            </w:r>
          </w:p>
        </w:tc>
        <w:tc>
          <w:tcPr>
            <w:tcW w:w="1564" w:type="dxa"/>
          </w:tcPr>
          <w:p w:rsidR="0034132B" w:rsidRPr="00D63970" w:rsidRDefault="0034132B">
            <w:pPr>
              <w:pStyle w:val="ConsPlusNormal"/>
              <w:jc w:val="center"/>
            </w:pPr>
            <w:r w:rsidRPr="00D63970">
              <w:t>По 8.3.11</w:t>
            </w:r>
          </w:p>
        </w:tc>
      </w:tr>
      <w:tr w:rsidR="00D63970" w:rsidRPr="00D63970" w:rsidTr="00CA23AA">
        <w:tc>
          <w:tcPr>
            <w:tcW w:w="2100" w:type="dxa"/>
            <w:vMerge/>
            <w:tcBorders>
              <w:top w:val="nil"/>
            </w:tcBorders>
          </w:tcPr>
          <w:p w:rsidR="0034132B" w:rsidRPr="00D63970" w:rsidRDefault="0034132B"/>
        </w:tc>
        <w:tc>
          <w:tcPr>
            <w:tcW w:w="4058" w:type="dxa"/>
          </w:tcPr>
          <w:p w:rsidR="0034132B" w:rsidRPr="00D63970" w:rsidRDefault="0034132B">
            <w:pPr>
              <w:pStyle w:val="ConsPlusNormal"/>
            </w:pPr>
            <w:r w:rsidRPr="00D63970">
              <w:t>3.12. Проверка продолжительности работы НО</w:t>
            </w:r>
          </w:p>
        </w:tc>
        <w:tc>
          <w:tcPr>
            <w:tcW w:w="1800" w:type="dxa"/>
          </w:tcPr>
          <w:p w:rsidR="0034132B" w:rsidRPr="00D63970" w:rsidRDefault="0034132B">
            <w:pPr>
              <w:pStyle w:val="ConsPlusNormal"/>
              <w:jc w:val="center"/>
            </w:pPr>
            <w:r w:rsidRPr="00D63970">
              <w:t>По 6.1.2.5</w:t>
            </w:r>
          </w:p>
        </w:tc>
        <w:tc>
          <w:tcPr>
            <w:tcW w:w="1564" w:type="dxa"/>
          </w:tcPr>
          <w:p w:rsidR="0034132B" w:rsidRPr="00D63970" w:rsidRDefault="0034132B">
            <w:pPr>
              <w:pStyle w:val="ConsPlusNormal"/>
              <w:jc w:val="center"/>
            </w:pPr>
            <w:r w:rsidRPr="00D63970">
              <w:t>По 8.3.12</w:t>
            </w:r>
          </w:p>
        </w:tc>
      </w:tr>
      <w:tr w:rsidR="00D63970" w:rsidRPr="00D63970" w:rsidTr="00CA23AA">
        <w:tc>
          <w:tcPr>
            <w:tcW w:w="2100" w:type="dxa"/>
            <w:vMerge/>
            <w:tcBorders>
              <w:top w:val="nil"/>
            </w:tcBorders>
          </w:tcPr>
          <w:p w:rsidR="0034132B" w:rsidRPr="00D63970" w:rsidRDefault="0034132B"/>
        </w:tc>
        <w:tc>
          <w:tcPr>
            <w:tcW w:w="4058" w:type="dxa"/>
          </w:tcPr>
          <w:p w:rsidR="0034132B" w:rsidRPr="00D63970" w:rsidRDefault="0034132B">
            <w:pPr>
              <w:pStyle w:val="ConsPlusNormal"/>
            </w:pPr>
            <w:r w:rsidRPr="00D63970">
              <w:t>3.13. Проверка длительности пауз при реверсе движения НО</w:t>
            </w:r>
          </w:p>
        </w:tc>
        <w:tc>
          <w:tcPr>
            <w:tcW w:w="1800" w:type="dxa"/>
          </w:tcPr>
          <w:p w:rsidR="0034132B" w:rsidRPr="00D63970" w:rsidRDefault="0034132B">
            <w:pPr>
              <w:pStyle w:val="ConsPlusNormal"/>
              <w:jc w:val="center"/>
            </w:pPr>
            <w:r w:rsidRPr="00D63970">
              <w:t>По 6.1.2.15</w:t>
            </w:r>
          </w:p>
        </w:tc>
        <w:tc>
          <w:tcPr>
            <w:tcW w:w="1564" w:type="dxa"/>
          </w:tcPr>
          <w:p w:rsidR="0034132B" w:rsidRPr="00D63970" w:rsidRDefault="0034132B">
            <w:pPr>
              <w:pStyle w:val="ConsPlusNormal"/>
              <w:jc w:val="center"/>
            </w:pPr>
            <w:r w:rsidRPr="00D63970">
              <w:t>По 8.3.13</w:t>
            </w:r>
          </w:p>
        </w:tc>
      </w:tr>
      <w:tr w:rsidR="00D63970" w:rsidRPr="00D63970" w:rsidTr="00CA23AA">
        <w:tc>
          <w:tcPr>
            <w:tcW w:w="2100" w:type="dxa"/>
            <w:vMerge/>
            <w:tcBorders>
              <w:top w:val="nil"/>
            </w:tcBorders>
          </w:tcPr>
          <w:p w:rsidR="0034132B" w:rsidRPr="00D63970" w:rsidRDefault="0034132B"/>
        </w:tc>
        <w:tc>
          <w:tcPr>
            <w:tcW w:w="4058" w:type="dxa"/>
          </w:tcPr>
          <w:p w:rsidR="0034132B" w:rsidRPr="00D63970" w:rsidRDefault="0034132B">
            <w:pPr>
              <w:pStyle w:val="ConsPlusNormal"/>
            </w:pPr>
            <w:bookmarkStart w:id="61" w:name="P887"/>
            <w:bookmarkEnd w:id="61"/>
            <w:r w:rsidRPr="00D63970">
              <w:t>3.14. Проверка времени перемещения в вертикальном и горизонтальном направлениях корпуса пожарного ствола</w:t>
            </w:r>
          </w:p>
        </w:tc>
        <w:tc>
          <w:tcPr>
            <w:tcW w:w="1800" w:type="dxa"/>
          </w:tcPr>
          <w:p w:rsidR="0034132B" w:rsidRPr="00D63970" w:rsidRDefault="0034132B">
            <w:pPr>
              <w:pStyle w:val="ConsPlusNormal"/>
              <w:jc w:val="center"/>
            </w:pPr>
            <w:r w:rsidRPr="00D63970">
              <w:t>По 6.1.2.19</w:t>
            </w:r>
          </w:p>
        </w:tc>
        <w:tc>
          <w:tcPr>
            <w:tcW w:w="1564" w:type="dxa"/>
          </w:tcPr>
          <w:p w:rsidR="0034132B" w:rsidRPr="00D63970" w:rsidRDefault="0034132B">
            <w:pPr>
              <w:pStyle w:val="ConsPlusNormal"/>
              <w:jc w:val="center"/>
            </w:pPr>
            <w:r w:rsidRPr="00D63970">
              <w:t>По 8.3.14</w:t>
            </w:r>
          </w:p>
        </w:tc>
      </w:tr>
      <w:tr w:rsidR="00D63970" w:rsidRPr="00D63970" w:rsidTr="00CA23AA">
        <w:tc>
          <w:tcPr>
            <w:tcW w:w="2100" w:type="dxa"/>
            <w:vMerge w:val="restart"/>
          </w:tcPr>
          <w:p w:rsidR="0034132B" w:rsidRPr="00D63970" w:rsidRDefault="0034132B">
            <w:pPr>
              <w:pStyle w:val="ConsPlusNormal"/>
            </w:pPr>
            <w:r w:rsidRPr="00D63970">
              <w:t xml:space="preserve">4. Испытания в </w:t>
            </w:r>
            <w:r w:rsidRPr="00D63970">
              <w:lastRenderedPageBreak/>
              <w:t>рабочем режиме</w:t>
            </w:r>
          </w:p>
        </w:tc>
        <w:tc>
          <w:tcPr>
            <w:tcW w:w="4058" w:type="dxa"/>
          </w:tcPr>
          <w:p w:rsidR="0034132B" w:rsidRPr="00D63970" w:rsidRDefault="0034132B">
            <w:pPr>
              <w:pStyle w:val="ConsPlusNormal"/>
            </w:pPr>
            <w:bookmarkStart w:id="62" w:name="P891"/>
            <w:bookmarkEnd w:id="62"/>
            <w:r w:rsidRPr="00D63970">
              <w:lastRenderedPageBreak/>
              <w:t xml:space="preserve">4.1. Проверка диапазона углов </w:t>
            </w:r>
            <w:r w:rsidRPr="00D63970">
              <w:lastRenderedPageBreak/>
              <w:t>сканирования пожарного ствола в горизонтальной и вертикальной плоскостях</w:t>
            </w:r>
          </w:p>
        </w:tc>
        <w:tc>
          <w:tcPr>
            <w:tcW w:w="1800" w:type="dxa"/>
          </w:tcPr>
          <w:p w:rsidR="0034132B" w:rsidRPr="00D63970" w:rsidRDefault="0034132B">
            <w:pPr>
              <w:pStyle w:val="ConsPlusNormal"/>
              <w:jc w:val="center"/>
            </w:pPr>
            <w:r w:rsidRPr="00D63970">
              <w:lastRenderedPageBreak/>
              <w:t>По 6.1.2.18</w:t>
            </w:r>
          </w:p>
        </w:tc>
        <w:tc>
          <w:tcPr>
            <w:tcW w:w="1564" w:type="dxa"/>
          </w:tcPr>
          <w:p w:rsidR="0034132B" w:rsidRPr="00D63970" w:rsidRDefault="0034132B">
            <w:pPr>
              <w:pStyle w:val="ConsPlusNormal"/>
              <w:jc w:val="center"/>
            </w:pPr>
            <w:r w:rsidRPr="00D63970">
              <w:t>По 8.4.1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bookmarkStart w:id="63" w:name="P894"/>
            <w:bookmarkEnd w:id="63"/>
            <w:r w:rsidRPr="00D63970">
              <w:t>4.2. Проверка угловой скорости сканирования ствола</w:t>
            </w:r>
          </w:p>
        </w:tc>
        <w:tc>
          <w:tcPr>
            <w:tcW w:w="1800" w:type="dxa"/>
          </w:tcPr>
          <w:p w:rsidR="0034132B" w:rsidRPr="00D63970" w:rsidRDefault="0034132B">
            <w:pPr>
              <w:pStyle w:val="ConsPlusNormal"/>
              <w:jc w:val="center"/>
            </w:pPr>
            <w:r w:rsidRPr="00D63970">
              <w:t>По 6.1.2.20</w:t>
            </w:r>
          </w:p>
        </w:tc>
        <w:tc>
          <w:tcPr>
            <w:tcW w:w="1564" w:type="dxa"/>
          </w:tcPr>
          <w:p w:rsidR="0034132B" w:rsidRPr="00D63970" w:rsidRDefault="0034132B">
            <w:pPr>
              <w:pStyle w:val="ConsPlusNormal"/>
              <w:jc w:val="center"/>
            </w:pPr>
            <w:r w:rsidRPr="00D63970">
              <w:t>По 8.4.2</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bookmarkStart w:id="64" w:name="P897"/>
            <w:bookmarkEnd w:id="64"/>
            <w:r w:rsidRPr="00D63970">
              <w:t>4.3. Проверка продолжительности непрерывной работы РТС</w:t>
            </w:r>
          </w:p>
        </w:tc>
        <w:tc>
          <w:tcPr>
            <w:tcW w:w="1800" w:type="dxa"/>
          </w:tcPr>
          <w:p w:rsidR="0034132B" w:rsidRPr="00D63970" w:rsidRDefault="0034132B">
            <w:pPr>
              <w:pStyle w:val="ConsPlusNormal"/>
              <w:jc w:val="center"/>
            </w:pPr>
            <w:r w:rsidRPr="00D63970">
              <w:t>По 6.1.2.5</w:t>
            </w:r>
          </w:p>
        </w:tc>
        <w:tc>
          <w:tcPr>
            <w:tcW w:w="1564" w:type="dxa"/>
          </w:tcPr>
          <w:p w:rsidR="0034132B" w:rsidRPr="00D63970" w:rsidRDefault="0034132B">
            <w:pPr>
              <w:pStyle w:val="ConsPlusNormal"/>
              <w:jc w:val="center"/>
            </w:pPr>
            <w:r w:rsidRPr="00D63970">
              <w:t>По 8.4.3, 8.4.4</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bookmarkStart w:id="65" w:name="P900"/>
            <w:bookmarkEnd w:id="65"/>
            <w:r w:rsidRPr="00D63970">
              <w:t>4.4. Проверка работоспособности РТС в диапазоне напряжений питания</w:t>
            </w:r>
          </w:p>
        </w:tc>
        <w:tc>
          <w:tcPr>
            <w:tcW w:w="1800" w:type="dxa"/>
          </w:tcPr>
          <w:p w:rsidR="0034132B" w:rsidRPr="00D63970" w:rsidRDefault="0034132B">
            <w:pPr>
              <w:pStyle w:val="ConsPlusNormal"/>
              <w:jc w:val="center"/>
            </w:pPr>
            <w:r w:rsidRPr="00D63970">
              <w:t>По 6.1.2.21</w:t>
            </w:r>
          </w:p>
        </w:tc>
        <w:tc>
          <w:tcPr>
            <w:tcW w:w="1564" w:type="dxa"/>
          </w:tcPr>
          <w:p w:rsidR="0034132B" w:rsidRPr="00D63970" w:rsidRDefault="0034132B">
            <w:pPr>
              <w:pStyle w:val="ConsPlusNormal"/>
              <w:jc w:val="center"/>
            </w:pPr>
            <w:r w:rsidRPr="00D63970">
              <w:t>По 8.4.5</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4.5. Проверка потребляемой мощности</w:t>
            </w:r>
          </w:p>
        </w:tc>
        <w:tc>
          <w:tcPr>
            <w:tcW w:w="1800" w:type="dxa"/>
          </w:tcPr>
          <w:p w:rsidR="0034132B" w:rsidRPr="00D63970" w:rsidRDefault="0034132B">
            <w:pPr>
              <w:pStyle w:val="ConsPlusNormal"/>
              <w:jc w:val="center"/>
            </w:pPr>
            <w:r w:rsidRPr="00D63970">
              <w:t>По 6.1.2.22</w:t>
            </w:r>
          </w:p>
        </w:tc>
        <w:tc>
          <w:tcPr>
            <w:tcW w:w="1564" w:type="dxa"/>
          </w:tcPr>
          <w:p w:rsidR="0034132B" w:rsidRPr="00D63970" w:rsidRDefault="0034132B">
            <w:pPr>
              <w:pStyle w:val="ConsPlusNormal"/>
              <w:jc w:val="center"/>
            </w:pPr>
            <w:r w:rsidRPr="00D63970">
              <w:t>По 8.4.6</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4.6. Определение скорости движения РТС по прямой</w:t>
            </w:r>
          </w:p>
        </w:tc>
        <w:tc>
          <w:tcPr>
            <w:tcW w:w="1800" w:type="dxa"/>
          </w:tcPr>
          <w:p w:rsidR="0034132B" w:rsidRPr="00D63970" w:rsidRDefault="0034132B">
            <w:pPr>
              <w:pStyle w:val="ConsPlusNormal"/>
              <w:jc w:val="center"/>
            </w:pPr>
            <w:r w:rsidRPr="00D63970">
              <w:t>По 6.1.2.24</w:t>
            </w:r>
          </w:p>
        </w:tc>
        <w:tc>
          <w:tcPr>
            <w:tcW w:w="1564" w:type="dxa"/>
          </w:tcPr>
          <w:p w:rsidR="0034132B" w:rsidRPr="00D63970" w:rsidRDefault="0034132B">
            <w:pPr>
              <w:pStyle w:val="ConsPlusNormal"/>
              <w:jc w:val="center"/>
            </w:pPr>
            <w:r w:rsidRPr="00D63970">
              <w:t>По 8.4.7</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4.7. Проверка возможности РТС преодолевать препятствия</w:t>
            </w:r>
          </w:p>
        </w:tc>
        <w:tc>
          <w:tcPr>
            <w:tcW w:w="1800" w:type="dxa"/>
          </w:tcPr>
          <w:p w:rsidR="0034132B" w:rsidRPr="00D63970" w:rsidRDefault="0034132B">
            <w:pPr>
              <w:pStyle w:val="ConsPlusNormal"/>
              <w:jc w:val="center"/>
            </w:pPr>
            <w:r w:rsidRPr="00D63970">
              <w:t>По 6.1.2.25</w:t>
            </w:r>
          </w:p>
        </w:tc>
        <w:tc>
          <w:tcPr>
            <w:tcW w:w="1564" w:type="dxa"/>
          </w:tcPr>
          <w:p w:rsidR="0034132B" w:rsidRPr="00D63970" w:rsidRDefault="0034132B">
            <w:pPr>
              <w:pStyle w:val="ConsPlusNormal"/>
              <w:jc w:val="center"/>
            </w:pPr>
            <w:r w:rsidRPr="00D63970">
              <w:t>По 8.4.8</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bookmarkStart w:id="66" w:name="P912"/>
            <w:bookmarkEnd w:id="66"/>
            <w:r w:rsidRPr="00D63970">
              <w:t xml:space="preserve">4.8. Проверка грузоподъемности гидравлического </w:t>
            </w:r>
            <w:proofErr w:type="spellStart"/>
            <w:r w:rsidRPr="00D63970">
              <w:t>схвата</w:t>
            </w:r>
            <w:proofErr w:type="spellEnd"/>
          </w:p>
        </w:tc>
        <w:tc>
          <w:tcPr>
            <w:tcW w:w="1800" w:type="dxa"/>
          </w:tcPr>
          <w:p w:rsidR="0034132B" w:rsidRPr="00D63970" w:rsidRDefault="0034132B">
            <w:pPr>
              <w:pStyle w:val="ConsPlusNormal"/>
              <w:jc w:val="center"/>
            </w:pPr>
            <w:r w:rsidRPr="00D63970">
              <w:t>По 6.1.2.26</w:t>
            </w:r>
          </w:p>
        </w:tc>
        <w:tc>
          <w:tcPr>
            <w:tcW w:w="1564" w:type="dxa"/>
          </w:tcPr>
          <w:p w:rsidR="0034132B" w:rsidRPr="00D63970" w:rsidRDefault="0034132B">
            <w:pPr>
              <w:pStyle w:val="ConsPlusNormal"/>
              <w:jc w:val="center"/>
            </w:pPr>
            <w:r w:rsidRPr="00D63970">
              <w:t>По 8.4.9</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bookmarkStart w:id="67" w:name="P915"/>
            <w:bookmarkEnd w:id="67"/>
            <w:r w:rsidRPr="00D63970">
              <w:t>4.9. Проверка возможности транспортирования РТС</w:t>
            </w:r>
          </w:p>
        </w:tc>
        <w:tc>
          <w:tcPr>
            <w:tcW w:w="1800" w:type="dxa"/>
          </w:tcPr>
          <w:p w:rsidR="0034132B" w:rsidRPr="00D63970" w:rsidRDefault="0034132B">
            <w:pPr>
              <w:pStyle w:val="ConsPlusNormal"/>
              <w:jc w:val="center"/>
            </w:pPr>
            <w:r w:rsidRPr="00D63970">
              <w:t>По 6.1.2.27</w:t>
            </w:r>
          </w:p>
        </w:tc>
        <w:tc>
          <w:tcPr>
            <w:tcW w:w="1564" w:type="dxa"/>
          </w:tcPr>
          <w:p w:rsidR="0034132B" w:rsidRPr="00D63970" w:rsidRDefault="0034132B">
            <w:pPr>
              <w:pStyle w:val="ConsPlusNormal"/>
              <w:jc w:val="center"/>
            </w:pPr>
            <w:r w:rsidRPr="00D63970">
              <w:t>По 8.4.10</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bookmarkStart w:id="68" w:name="P918"/>
            <w:bookmarkEnd w:id="68"/>
            <w:r w:rsidRPr="00D63970">
              <w:t>4.10. Проверка наличия механической и электрической защиты исполнительных механизмов и узлов от перегрузок</w:t>
            </w:r>
          </w:p>
        </w:tc>
        <w:tc>
          <w:tcPr>
            <w:tcW w:w="1800" w:type="dxa"/>
          </w:tcPr>
          <w:p w:rsidR="0034132B" w:rsidRPr="00D63970" w:rsidRDefault="0034132B">
            <w:pPr>
              <w:pStyle w:val="ConsPlusNormal"/>
              <w:jc w:val="center"/>
            </w:pPr>
            <w:r w:rsidRPr="00D63970">
              <w:t>По 6.1.2.28</w:t>
            </w:r>
          </w:p>
        </w:tc>
        <w:tc>
          <w:tcPr>
            <w:tcW w:w="1564" w:type="dxa"/>
          </w:tcPr>
          <w:p w:rsidR="0034132B" w:rsidRPr="00D63970" w:rsidRDefault="0034132B">
            <w:pPr>
              <w:pStyle w:val="ConsPlusNormal"/>
              <w:jc w:val="center"/>
            </w:pPr>
            <w:r w:rsidRPr="00D63970">
              <w:t>По 8.4.11</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4.11. Определение расходных характеристик лафетного пожарного ствола в стационарном положении и при движении</w:t>
            </w:r>
          </w:p>
        </w:tc>
        <w:tc>
          <w:tcPr>
            <w:tcW w:w="1800" w:type="dxa"/>
          </w:tcPr>
          <w:p w:rsidR="0034132B" w:rsidRPr="00D63970" w:rsidRDefault="0034132B">
            <w:pPr>
              <w:pStyle w:val="ConsPlusNormal"/>
              <w:jc w:val="center"/>
            </w:pPr>
            <w:r w:rsidRPr="00D63970">
              <w:t>По 6.1.2.29</w:t>
            </w:r>
          </w:p>
        </w:tc>
        <w:tc>
          <w:tcPr>
            <w:tcW w:w="1564" w:type="dxa"/>
          </w:tcPr>
          <w:p w:rsidR="0034132B" w:rsidRPr="00D63970" w:rsidRDefault="0034132B">
            <w:pPr>
              <w:pStyle w:val="ConsPlusNormal"/>
              <w:jc w:val="center"/>
            </w:pPr>
            <w:r w:rsidRPr="00D63970">
              <w:t>По 8.4.12</w:t>
            </w:r>
          </w:p>
        </w:tc>
      </w:tr>
      <w:tr w:rsidR="00D63970" w:rsidRPr="00D63970" w:rsidTr="00CA23AA">
        <w:tc>
          <w:tcPr>
            <w:tcW w:w="2100" w:type="dxa"/>
            <w:vMerge/>
          </w:tcPr>
          <w:p w:rsidR="0034132B" w:rsidRPr="00D63970" w:rsidRDefault="0034132B"/>
        </w:tc>
        <w:tc>
          <w:tcPr>
            <w:tcW w:w="4058" w:type="dxa"/>
          </w:tcPr>
          <w:p w:rsidR="0034132B" w:rsidRPr="00D63970" w:rsidRDefault="0034132B">
            <w:pPr>
              <w:pStyle w:val="ConsPlusNormal"/>
            </w:pPr>
            <w:r w:rsidRPr="00D63970">
              <w:t>4.12. Проверка соответствия требуемому уровню жесткости и устойчивости</w:t>
            </w:r>
          </w:p>
        </w:tc>
        <w:tc>
          <w:tcPr>
            <w:tcW w:w="1800" w:type="dxa"/>
          </w:tcPr>
          <w:p w:rsidR="0034132B" w:rsidRPr="00D63970" w:rsidRDefault="0034132B">
            <w:pPr>
              <w:pStyle w:val="ConsPlusNormal"/>
              <w:jc w:val="center"/>
            </w:pPr>
            <w:r w:rsidRPr="00D63970">
              <w:t>По 6.1.2.23</w:t>
            </w:r>
          </w:p>
        </w:tc>
        <w:tc>
          <w:tcPr>
            <w:tcW w:w="1564" w:type="dxa"/>
          </w:tcPr>
          <w:p w:rsidR="0034132B" w:rsidRPr="00D63970" w:rsidRDefault="0034132B">
            <w:pPr>
              <w:pStyle w:val="ConsPlusNormal"/>
              <w:jc w:val="center"/>
            </w:pPr>
            <w:r w:rsidRPr="00D63970">
              <w:t>По 8.4.13</w:t>
            </w:r>
          </w:p>
        </w:tc>
      </w:tr>
    </w:tbl>
    <w:p w:rsidR="0034132B" w:rsidRPr="00D63970" w:rsidRDefault="0034132B">
      <w:pPr>
        <w:pStyle w:val="ConsPlusNormal"/>
        <w:ind w:firstLine="540"/>
        <w:jc w:val="both"/>
      </w:pPr>
    </w:p>
    <w:p w:rsidR="0034132B" w:rsidRPr="00D63970" w:rsidRDefault="0034132B">
      <w:pPr>
        <w:pStyle w:val="ConsPlusNormal"/>
        <w:ind w:firstLine="540"/>
        <w:jc w:val="both"/>
      </w:pPr>
      <w:r w:rsidRPr="00D63970">
        <w:t>В пределах рабочего режима не регламентируется последовательность испытаний по 4.1 и 4.2 таблицы 7.</w:t>
      </w:r>
    </w:p>
    <w:p w:rsidR="0034132B" w:rsidRPr="00D63970" w:rsidRDefault="0034132B">
      <w:pPr>
        <w:pStyle w:val="ConsPlusNormal"/>
        <w:spacing w:before="220"/>
        <w:ind w:firstLine="540"/>
        <w:jc w:val="both"/>
      </w:pPr>
      <w:r w:rsidRPr="00D63970">
        <w:t>Последовательность испытаний в пределах 4.4 - 4.8 таблицы 7 не регламентируется, но их проводят после испытаний по 4.3 таблицы 7.</w:t>
      </w:r>
    </w:p>
    <w:p w:rsidR="0034132B" w:rsidRPr="00D63970" w:rsidRDefault="0034132B">
      <w:pPr>
        <w:pStyle w:val="ConsPlusNormal"/>
        <w:spacing w:before="220"/>
        <w:ind w:firstLine="540"/>
        <w:jc w:val="both"/>
      </w:pPr>
      <w:r w:rsidRPr="00D63970">
        <w:t>Последовательность испытаний в пределах 4.9 и 4.10 таблицы 7 не регламентируется, но их проводят после испытаний по 4.1 - 4.8 таблицы 7.</w:t>
      </w:r>
    </w:p>
    <w:p w:rsidR="0034132B" w:rsidRPr="00D63970" w:rsidRDefault="0034132B">
      <w:pPr>
        <w:pStyle w:val="ConsPlusNormal"/>
        <w:spacing w:before="220"/>
        <w:ind w:firstLine="540"/>
        <w:jc w:val="both"/>
      </w:pPr>
      <w:r w:rsidRPr="00D63970">
        <w:t>7.2. В целях контроля соответствия РТС требованиям настоящего стандарта и технической документации проводят сертификационные, приемочные, квалификационные, приемосдаточные, периодические, типовые испытания и испытания на надежность.</w:t>
      </w:r>
    </w:p>
    <w:p w:rsidR="0034132B" w:rsidRPr="00D63970" w:rsidRDefault="0034132B">
      <w:pPr>
        <w:pStyle w:val="ConsPlusNormal"/>
        <w:spacing w:before="220"/>
        <w:ind w:firstLine="540"/>
        <w:jc w:val="both"/>
      </w:pPr>
      <w:r w:rsidRPr="00D63970">
        <w:t>7.3. В квалификационных, периодических и типовых испытаниях участвуют представители заказчика.</w:t>
      </w:r>
    </w:p>
    <w:p w:rsidR="0034132B" w:rsidRPr="00D63970" w:rsidRDefault="0034132B">
      <w:pPr>
        <w:pStyle w:val="ConsPlusNormal"/>
        <w:spacing w:before="220"/>
        <w:ind w:firstLine="540"/>
        <w:jc w:val="both"/>
      </w:pPr>
      <w:r w:rsidRPr="00D63970">
        <w:t xml:space="preserve">7.4. Приемочные испытания осуществляют в соответствии с ГОСТ Р 15.201 на образцах </w:t>
      </w:r>
      <w:r w:rsidRPr="00D63970">
        <w:lastRenderedPageBreak/>
        <w:t>опытной партии по программе, разработанной изготовителем и разработчиком.</w:t>
      </w:r>
    </w:p>
    <w:p w:rsidR="0034132B" w:rsidRPr="00D63970" w:rsidRDefault="0034132B">
      <w:pPr>
        <w:pStyle w:val="ConsPlusNormal"/>
        <w:spacing w:before="220"/>
        <w:ind w:firstLine="540"/>
        <w:jc w:val="both"/>
      </w:pPr>
      <w:r w:rsidRPr="00D63970">
        <w:t>7.5. Квалификационные испытания проводят на образцах установочной серии или первой промышленной партии в целях определения готовности предприятия к выпуску продукции по программе, созданной изготовителем и разработчиком.</w:t>
      </w:r>
    </w:p>
    <w:p w:rsidR="0034132B" w:rsidRPr="00D63970" w:rsidRDefault="0034132B">
      <w:pPr>
        <w:pStyle w:val="ConsPlusNormal"/>
        <w:spacing w:before="220"/>
        <w:ind w:firstLine="540"/>
        <w:jc w:val="both"/>
      </w:pPr>
      <w:r w:rsidRPr="00D63970">
        <w:t>7.6. Приемосдаточные испытания реализуются службой ОТК предприятия-изготовителя в целях принятия решения о возможности поставки РТС потребителю.</w:t>
      </w:r>
    </w:p>
    <w:p w:rsidR="0034132B" w:rsidRPr="00D63970" w:rsidRDefault="0034132B">
      <w:pPr>
        <w:pStyle w:val="ConsPlusNormal"/>
        <w:spacing w:before="220"/>
        <w:ind w:firstLine="540"/>
        <w:jc w:val="both"/>
      </w:pPr>
      <w:r w:rsidRPr="00D63970">
        <w:t>7.7. Испытывают все изделия, входящие в партию, по Программе и методике испытаний, принятой и утвержденной в установленном порядке. За партию принимают число изделий, сопровождаемых одним документом.</w:t>
      </w:r>
    </w:p>
    <w:p w:rsidR="0034132B" w:rsidRPr="00D63970" w:rsidRDefault="0034132B">
      <w:pPr>
        <w:pStyle w:val="ConsPlusNormal"/>
        <w:spacing w:before="220"/>
        <w:ind w:firstLine="540"/>
        <w:jc w:val="both"/>
      </w:pPr>
      <w:r w:rsidRPr="00D63970">
        <w:t>7.8. Периодические испытания осуществляют не реже одного раза в три года на образцах, прошедших приемосдаточные испытания, в целях контроля стабильности качества продукции и выявления возможности продолжения выпуска изделия.</w:t>
      </w:r>
    </w:p>
    <w:p w:rsidR="0034132B" w:rsidRPr="00D63970" w:rsidRDefault="0034132B">
      <w:pPr>
        <w:pStyle w:val="ConsPlusNormal"/>
        <w:spacing w:before="220"/>
        <w:ind w:firstLine="540"/>
        <w:jc w:val="both"/>
      </w:pPr>
      <w:r w:rsidRPr="00D63970">
        <w:t>7.9. Типовые испытания назначают при внесении изменений в конструкцию или технологию изготовления, материал и т.п., способных повлиять на основные параметры, обеспечивающие работоспособность РТС. Программу испытаний планируют в зависимости от характера изменений и согласовывают с разработчиком.</w:t>
      </w:r>
    </w:p>
    <w:p w:rsidR="0034132B" w:rsidRPr="00D63970" w:rsidRDefault="0034132B">
      <w:pPr>
        <w:pStyle w:val="ConsPlusNormal"/>
        <w:spacing w:before="220"/>
        <w:ind w:firstLine="540"/>
        <w:jc w:val="both"/>
      </w:pPr>
      <w:r w:rsidRPr="00D63970">
        <w:t>7.10. Сертификационные испытания проводят в целях установления соответствия характеристик РТС настоящему ГОСТ и ТД. Испытаниям на соответствие стандартам по конкретному виду продукции подвергают составные части РТС.</w:t>
      </w:r>
    </w:p>
    <w:p w:rsidR="0034132B" w:rsidRPr="00D63970" w:rsidRDefault="0034132B">
      <w:pPr>
        <w:pStyle w:val="ConsPlusNormal"/>
        <w:spacing w:before="220"/>
        <w:ind w:firstLine="540"/>
        <w:jc w:val="both"/>
      </w:pPr>
      <w:r w:rsidRPr="00D63970">
        <w:t>7.11. Объем приемосдаточных, периодических, квалификационных, типовых испытаний и испытаний на надежность устанавливается в ТД; объем сертификационных испытаний - в стандартах на составные части РТС.</w:t>
      </w:r>
    </w:p>
    <w:p w:rsidR="0034132B" w:rsidRPr="00D63970" w:rsidRDefault="0034132B">
      <w:pPr>
        <w:pStyle w:val="ConsPlusNormal"/>
        <w:spacing w:before="220"/>
        <w:ind w:firstLine="540"/>
        <w:jc w:val="both"/>
      </w:pPr>
      <w:r w:rsidRPr="00D63970">
        <w:t>7.12. Все РТС, представленные на испытания, должны быть приняты службой технического контроля предприятия-изготовителя в соответствии с требованиями ТД на это изделие.</w:t>
      </w:r>
    </w:p>
    <w:p w:rsidR="0034132B" w:rsidRPr="00D63970" w:rsidRDefault="0034132B">
      <w:pPr>
        <w:pStyle w:val="ConsPlusNormal"/>
        <w:spacing w:before="220"/>
        <w:ind w:firstLine="540"/>
        <w:jc w:val="both"/>
      </w:pPr>
      <w:r w:rsidRPr="00D63970">
        <w:t>7.13. При испытаниях допускается применять средства измерений, не оговоренные в настоящем стандарте, при условии обеспечения ими требуемой точности измерений.</w:t>
      </w:r>
    </w:p>
    <w:p w:rsidR="0034132B" w:rsidRPr="00D63970" w:rsidRDefault="0034132B">
      <w:pPr>
        <w:pStyle w:val="ConsPlusNormal"/>
        <w:spacing w:before="220"/>
        <w:ind w:firstLine="540"/>
        <w:jc w:val="both"/>
      </w:pPr>
      <w:r w:rsidRPr="00D63970">
        <w:t>7.14. Все испытания РТС, если иное не оговорено настоящим стандартом, проводят в нормальных климатических условиях, установленных ГОСТ 15150.</w:t>
      </w:r>
    </w:p>
    <w:p w:rsidR="0034132B" w:rsidRPr="00D63970" w:rsidRDefault="0034132B">
      <w:pPr>
        <w:pStyle w:val="ConsPlusNormal"/>
        <w:spacing w:before="220"/>
        <w:ind w:firstLine="540"/>
        <w:jc w:val="both"/>
      </w:pPr>
      <w:r w:rsidRPr="00D63970">
        <w:t xml:space="preserve">7.15. Испытания должны осуществляться при скорости ветра, не превышающей </w:t>
      </w:r>
      <w:r w:rsidR="0058030E">
        <w:rPr>
          <w:position w:val="-6"/>
        </w:rPr>
        <w:pict>
          <v:shape id="_x0000_i1046" style="width:42.75pt;height:17.25pt" coordsize="" o:spt="100" adj="0,,0" path="" filled="f" stroked="f">
            <v:stroke joinstyle="miter"/>
            <v:imagedata r:id="rId29" o:title="base_32876_6030_32789"/>
            <v:formulas/>
            <v:path o:connecttype="segments"/>
          </v:shape>
        </w:pict>
      </w:r>
      <w:r w:rsidRPr="00D63970">
        <w:t>.</w:t>
      </w:r>
    </w:p>
    <w:p w:rsidR="0034132B" w:rsidRPr="00D63970" w:rsidRDefault="0034132B">
      <w:pPr>
        <w:pStyle w:val="ConsPlusNormal"/>
        <w:spacing w:before="220"/>
        <w:ind w:firstLine="540"/>
        <w:jc w:val="both"/>
      </w:pPr>
      <w:r w:rsidRPr="00D63970">
        <w:t>7.16. При проведении испытаний длина соединительных кабельных линий связи должна быть максимальной согласно требованиям ТД (допускается использовать имитаторы линий с эквивалентными электрическими сопротивлениями).</w:t>
      </w:r>
    </w:p>
    <w:p w:rsidR="0034132B" w:rsidRPr="00D63970" w:rsidRDefault="0034132B">
      <w:pPr>
        <w:pStyle w:val="ConsPlusNormal"/>
        <w:spacing w:before="220"/>
        <w:ind w:firstLine="540"/>
        <w:jc w:val="both"/>
      </w:pPr>
      <w:r w:rsidRPr="00D63970">
        <w:t>7.17. При испытании изделий в рабочем режиме допускается, если это не оговорено особо, вместо подачи огнетушащего вещества применять имитатор рабочей нагрузки.</w:t>
      </w:r>
    </w:p>
    <w:p w:rsidR="0034132B" w:rsidRPr="00D63970" w:rsidRDefault="0034132B">
      <w:pPr>
        <w:pStyle w:val="ConsPlusNormal"/>
        <w:spacing w:before="220"/>
        <w:ind w:firstLine="540"/>
        <w:jc w:val="both"/>
      </w:pPr>
      <w:r w:rsidRPr="00D63970">
        <w:t>7.18. Измерение давления осуществляется манометрическими приборами класса точности не ниже 0,6.</w:t>
      </w:r>
    </w:p>
    <w:p w:rsidR="0034132B" w:rsidRPr="00D63970" w:rsidRDefault="0034132B">
      <w:pPr>
        <w:pStyle w:val="ConsPlusNormal"/>
        <w:spacing w:before="220"/>
        <w:ind w:firstLine="540"/>
        <w:jc w:val="both"/>
      </w:pPr>
      <w:r w:rsidRPr="00D63970">
        <w:t>Расход измеряется расходомерами или счетчиками воды, а также объемным способом с погрешностью не более 4% от верхнего предела измерения.</w:t>
      </w:r>
    </w:p>
    <w:p w:rsidR="0034132B" w:rsidRPr="00D63970" w:rsidRDefault="0034132B">
      <w:pPr>
        <w:pStyle w:val="ConsPlusNormal"/>
        <w:spacing w:before="220"/>
        <w:ind w:firstLine="540"/>
        <w:jc w:val="both"/>
      </w:pPr>
      <w:r w:rsidRPr="00D63970">
        <w:t xml:space="preserve">Для измерения времени используют секундомеры и хронометры с ценой деления шкалы 0,2 с для промежутков времени до 10 мин включительно и 1 с для промежутков времени более 10 </w:t>
      </w:r>
      <w:r w:rsidRPr="00D63970">
        <w:lastRenderedPageBreak/>
        <w:t>мин.</w:t>
      </w:r>
    </w:p>
    <w:p w:rsidR="0034132B" w:rsidRPr="00D63970" w:rsidRDefault="0034132B">
      <w:pPr>
        <w:pStyle w:val="ConsPlusNormal"/>
        <w:spacing w:before="220"/>
        <w:ind w:firstLine="540"/>
        <w:jc w:val="both"/>
      </w:pPr>
      <w:r w:rsidRPr="00D63970">
        <w:t>Температуру измеряют термометрами или контактными преобразователями температуры с погрешностью +/- 0,2%.</w:t>
      </w:r>
    </w:p>
    <w:p w:rsidR="0034132B" w:rsidRPr="00D63970" w:rsidRDefault="0034132B">
      <w:pPr>
        <w:pStyle w:val="ConsPlusNormal"/>
        <w:spacing w:before="220"/>
        <w:ind w:firstLine="540"/>
        <w:jc w:val="both"/>
      </w:pPr>
      <w:r w:rsidRPr="00D63970">
        <w:t xml:space="preserve">Для измерения скорости ветра используют анемометры с диапазоном измерения от 0,3 до </w:t>
      </w:r>
      <w:r w:rsidR="0058030E">
        <w:rPr>
          <w:position w:val="-9"/>
        </w:rPr>
        <w:pict>
          <v:shape id="_x0000_i1047" style="width:53.25pt;height:20.25pt" coordsize="" o:spt="100" adj="0,,0" path="" filled="f" stroked="f">
            <v:stroke joinstyle="miter"/>
            <v:imagedata r:id="rId30" o:title="base_32876_6030_32790"/>
            <v:formulas/>
            <v:path o:connecttype="segments"/>
          </v:shape>
        </w:pict>
      </w:r>
      <w:r w:rsidRPr="00D63970">
        <w:t xml:space="preserve"> и чувствительностью не более </w:t>
      </w:r>
      <w:r w:rsidR="0058030E">
        <w:rPr>
          <w:position w:val="-9"/>
        </w:rPr>
        <w:pict>
          <v:shape id="_x0000_i1048" style="width:53.25pt;height:20.25pt" coordsize="" o:spt="100" adj="0,,0" path="" filled="f" stroked="f">
            <v:stroke joinstyle="miter"/>
            <v:imagedata r:id="rId31" o:title="base_32876_6030_32791"/>
            <v:formulas/>
            <v:path o:connecttype="segments"/>
          </v:shape>
        </w:pict>
      </w:r>
      <w:r w:rsidRPr="00D63970">
        <w:t>.</w:t>
      </w:r>
    </w:p>
    <w:p w:rsidR="0034132B" w:rsidRPr="00D63970" w:rsidRDefault="0034132B">
      <w:pPr>
        <w:pStyle w:val="ConsPlusNormal"/>
        <w:spacing w:before="220"/>
        <w:ind w:firstLine="540"/>
        <w:jc w:val="both"/>
      </w:pPr>
      <w:r w:rsidRPr="00D63970">
        <w:t>Угловую величину измеряют угломером или определяют по положению указателя, закрепленного на подвижной части стояка пожарного ствола, относительно шкалы, установленной на основании ствола или на подвижной части стояка; цена деления шкалы 0,5°. Допускается применять маркерные столбики, устанавливаемые на шкалу или неподвижное основание. Применимы также расчетные методы с точностью до 0,5°.</w:t>
      </w:r>
    </w:p>
    <w:p w:rsidR="0034132B" w:rsidRPr="00D63970" w:rsidRDefault="0034132B">
      <w:pPr>
        <w:pStyle w:val="ConsPlusNormal"/>
        <w:spacing w:before="220"/>
        <w:ind w:firstLine="540"/>
        <w:jc w:val="both"/>
      </w:pPr>
      <w:r w:rsidRPr="00D63970">
        <w:t>Для измерения линейной величины используют штангенциркули с точностью 0,1 мм, линейки и рулетки с ценой деления 1 мм.</w:t>
      </w:r>
    </w:p>
    <w:p w:rsidR="0034132B" w:rsidRPr="00D63970" w:rsidRDefault="0034132B">
      <w:pPr>
        <w:pStyle w:val="ConsPlusNormal"/>
        <w:spacing w:before="220"/>
        <w:ind w:firstLine="540"/>
        <w:jc w:val="both"/>
      </w:pPr>
      <w:r w:rsidRPr="00D63970">
        <w:t>Усилие измеряется динамометром с величиной измерения не более 200 Н и ценой деления не более 2 Н.</w:t>
      </w:r>
    </w:p>
    <w:p w:rsidR="0034132B" w:rsidRPr="00D63970" w:rsidRDefault="0034132B">
      <w:pPr>
        <w:pStyle w:val="ConsPlusNormal"/>
        <w:spacing w:before="220"/>
        <w:ind w:firstLine="540"/>
        <w:jc w:val="both"/>
      </w:pPr>
      <w:r w:rsidRPr="00D63970">
        <w:t>Для измерения массы используют весы с погрешностью 2%.</w:t>
      </w:r>
    </w:p>
    <w:p w:rsidR="0034132B" w:rsidRPr="00D63970" w:rsidRDefault="0034132B">
      <w:pPr>
        <w:pStyle w:val="ConsPlusNormal"/>
        <w:spacing w:before="220"/>
        <w:ind w:firstLine="540"/>
        <w:jc w:val="both"/>
      </w:pPr>
      <w:r w:rsidRPr="00D63970">
        <w:t>Объем воды определяется счетчиками воды или мерными емкостями с ценой деления соответственно не более 10 и 1 дм3.</w:t>
      </w:r>
    </w:p>
    <w:p w:rsidR="0034132B" w:rsidRPr="00D63970" w:rsidRDefault="0034132B">
      <w:pPr>
        <w:pStyle w:val="ConsPlusNormal"/>
        <w:spacing w:before="220"/>
        <w:ind w:firstLine="540"/>
        <w:jc w:val="both"/>
      </w:pPr>
      <w:r w:rsidRPr="00D63970">
        <w:t xml:space="preserve">Для измерения электрического сопротивления, напряжения, тока и мощности используют </w:t>
      </w:r>
      <w:proofErr w:type="spellStart"/>
      <w:r w:rsidRPr="00D63970">
        <w:t>мегаомметры</w:t>
      </w:r>
      <w:proofErr w:type="spellEnd"/>
      <w:r w:rsidRPr="00D63970">
        <w:t>, вольтметры, амперметры и ваттметры с погрешностью измерения 1,5%.</w:t>
      </w:r>
    </w:p>
    <w:p w:rsidR="0034132B" w:rsidRPr="00D63970" w:rsidRDefault="0034132B">
      <w:pPr>
        <w:pStyle w:val="ConsPlusNormal"/>
        <w:spacing w:before="220"/>
        <w:ind w:firstLine="540"/>
        <w:jc w:val="both"/>
      </w:pPr>
      <w:r w:rsidRPr="00D63970">
        <w:t>7.19. Отклонения от начальных значений физических величин, если это не оговорено особо, принимаются равными +/- 5%.</w:t>
      </w:r>
    </w:p>
    <w:p w:rsidR="0034132B" w:rsidRPr="00D63970" w:rsidRDefault="0034132B">
      <w:pPr>
        <w:pStyle w:val="ConsPlusNormal"/>
        <w:spacing w:before="220"/>
        <w:ind w:firstLine="540"/>
        <w:jc w:val="both"/>
      </w:pPr>
      <w:r w:rsidRPr="00D63970">
        <w:t>7.20. Скорость сканирования пожарным стволом РТС, если это не оговорено особо, выбирают произвольно.</w:t>
      </w:r>
    </w:p>
    <w:p w:rsidR="0034132B" w:rsidRPr="00D63970" w:rsidRDefault="0034132B">
      <w:pPr>
        <w:pStyle w:val="ConsPlusNormal"/>
        <w:spacing w:before="220"/>
        <w:ind w:firstLine="540"/>
        <w:jc w:val="both"/>
      </w:pPr>
      <w:r w:rsidRPr="00D63970">
        <w:t>7.21. Результаты испытаний считают удовлетворительными, если предъявленные на испытания изделия соответствуют требованиям настоящего стандарта и ТД на эти изделия.</w:t>
      </w:r>
    </w:p>
    <w:p w:rsidR="0034132B" w:rsidRPr="00D63970" w:rsidRDefault="0034132B">
      <w:pPr>
        <w:pStyle w:val="ConsPlusNormal"/>
        <w:spacing w:before="220"/>
        <w:ind w:firstLine="540"/>
        <w:jc w:val="both"/>
      </w:pPr>
      <w:r w:rsidRPr="00D63970">
        <w:t>7.22. При несоответствии даже одного изделия хотя бы одному из требований настоящего стандарта или ТД на данное изделие выявляют причины, вызвавшие отказ, устраняют их и проводят повторные проверки удвоенного количества изделий. В случае повторного обнаружения неисправности изделия считают не выдержавшими испытания.</w:t>
      </w:r>
    </w:p>
    <w:p w:rsidR="0034132B" w:rsidRPr="00D63970" w:rsidRDefault="0034132B">
      <w:pPr>
        <w:pStyle w:val="ConsPlusNormal"/>
        <w:ind w:firstLine="540"/>
        <w:jc w:val="both"/>
      </w:pPr>
    </w:p>
    <w:p w:rsidR="0034132B" w:rsidRPr="00CA23AA" w:rsidRDefault="0034132B">
      <w:pPr>
        <w:pStyle w:val="ConsPlusNormal"/>
        <w:jc w:val="center"/>
        <w:outlineLvl w:val="1"/>
        <w:rPr>
          <w:b/>
        </w:rPr>
      </w:pPr>
      <w:r w:rsidRPr="00CA23AA">
        <w:rPr>
          <w:b/>
        </w:rPr>
        <w:t>8. Методы испытаний</w:t>
      </w:r>
    </w:p>
    <w:p w:rsidR="0034132B" w:rsidRPr="00D63970" w:rsidRDefault="0034132B">
      <w:pPr>
        <w:pStyle w:val="ConsPlusNormal"/>
        <w:ind w:firstLine="540"/>
        <w:jc w:val="both"/>
      </w:pPr>
    </w:p>
    <w:p w:rsidR="0034132B" w:rsidRPr="00D63970" w:rsidRDefault="0034132B">
      <w:pPr>
        <w:pStyle w:val="ConsPlusNormal"/>
        <w:ind w:firstLine="540"/>
        <w:jc w:val="both"/>
        <w:outlineLvl w:val="2"/>
      </w:pPr>
      <w:r w:rsidRPr="00D63970">
        <w:t>8.1. Испытания в режиме входного контроля</w:t>
      </w:r>
    </w:p>
    <w:p w:rsidR="0034132B" w:rsidRPr="00D63970" w:rsidRDefault="0034132B">
      <w:pPr>
        <w:pStyle w:val="ConsPlusNormal"/>
        <w:spacing w:before="220"/>
        <w:ind w:firstLine="540"/>
        <w:jc w:val="both"/>
      </w:pPr>
      <w:bookmarkStart w:id="69" w:name="P967"/>
      <w:bookmarkEnd w:id="69"/>
      <w:r w:rsidRPr="00D63970">
        <w:t>8.1.1. Все элементы РТС, подлежащие испытаниям, должны быть проверены на отсутствие очевидных дефектов и наличие клемм и знаков заземления (см. 6.7.14).</w:t>
      </w:r>
    </w:p>
    <w:p w:rsidR="0034132B" w:rsidRPr="00D63970" w:rsidRDefault="0034132B">
      <w:pPr>
        <w:pStyle w:val="ConsPlusNormal"/>
        <w:spacing w:before="220"/>
        <w:ind w:firstLine="540"/>
        <w:jc w:val="both"/>
      </w:pPr>
      <w:r w:rsidRPr="00D63970">
        <w:t>Проверяют:</w:t>
      </w:r>
    </w:p>
    <w:p w:rsidR="0034132B" w:rsidRPr="00D63970" w:rsidRDefault="0034132B">
      <w:pPr>
        <w:pStyle w:val="ConsPlusNormal"/>
        <w:spacing w:before="220"/>
        <w:ind w:firstLine="540"/>
        <w:jc w:val="both"/>
      </w:pPr>
      <w:r w:rsidRPr="00D63970">
        <w:t>- соответствие объема данных, содержащихся в представленной ТД, требованиям настоящего стандарта (см. 6.1.1.1 - 6.1.1.10, 6.1.2.1 - 6.1.2.6);</w:t>
      </w:r>
    </w:p>
    <w:p w:rsidR="0034132B" w:rsidRPr="00D63970" w:rsidRDefault="0034132B">
      <w:pPr>
        <w:pStyle w:val="ConsPlusNormal"/>
        <w:spacing w:before="220"/>
        <w:ind w:firstLine="540"/>
        <w:jc w:val="both"/>
      </w:pPr>
      <w:r w:rsidRPr="00D63970">
        <w:t xml:space="preserve">- комплектность поставки </w:t>
      </w:r>
      <w:proofErr w:type="spellStart"/>
      <w:r w:rsidRPr="00D63970">
        <w:t>матчасти</w:t>
      </w:r>
      <w:proofErr w:type="spellEnd"/>
      <w:r w:rsidRPr="00D63970">
        <w:t xml:space="preserve"> на испытания (см. 6.1.1.9) и маркировку (см. 6.6.1 и 6.6.2);</w:t>
      </w:r>
    </w:p>
    <w:p w:rsidR="0034132B" w:rsidRPr="00D63970" w:rsidRDefault="0034132B">
      <w:pPr>
        <w:pStyle w:val="ConsPlusNormal"/>
        <w:spacing w:before="220"/>
        <w:ind w:firstLine="540"/>
        <w:jc w:val="both"/>
      </w:pPr>
      <w:r w:rsidRPr="00D63970">
        <w:lastRenderedPageBreak/>
        <w:t>- габаритные и присоединительные размеры блоков (см. 6.7.1), монтажных посадочных соединений навесного оборудования (см. 6.7.3);</w:t>
      </w:r>
    </w:p>
    <w:p w:rsidR="0034132B" w:rsidRPr="00D63970" w:rsidRDefault="0034132B">
      <w:pPr>
        <w:pStyle w:val="ConsPlusNormal"/>
        <w:spacing w:before="220"/>
        <w:ind w:firstLine="540"/>
        <w:jc w:val="both"/>
      </w:pPr>
      <w:r w:rsidRPr="00D63970">
        <w:t>- длину кабельных линий (см. 6.7.4);</w:t>
      </w:r>
    </w:p>
    <w:p w:rsidR="0034132B" w:rsidRPr="00D63970" w:rsidRDefault="0034132B">
      <w:pPr>
        <w:pStyle w:val="ConsPlusNormal"/>
        <w:spacing w:before="220"/>
        <w:ind w:firstLine="540"/>
        <w:jc w:val="both"/>
      </w:pPr>
      <w:r w:rsidRPr="00D63970">
        <w:t>- отсутствие открытых передаточных механизмов (см. 6.7.5);</w:t>
      </w:r>
    </w:p>
    <w:p w:rsidR="0034132B" w:rsidRPr="00D63970" w:rsidRDefault="0034132B">
      <w:pPr>
        <w:pStyle w:val="ConsPlusNormal"/>
        <w:spacing w:before="220"/>
        <w:ind w:firstLine="540"/>
        <w:jc w:val="both"/>
      </w:pPr>
      <w:r w:rsidRPr="00D63970">
        <w:t>- соответствие эргономическим требованиям (см. 6.5);</w:t>
      </w:r>
    </w:p>
    <w:p w:rsidR="0034132B" w:rsidRPr="00D63970" w:rsidRDefault="0034132B">
      <w:pPr>
        <w:pStyle w:val="ConsPlusNormal"/>
        <w:spacing w:before="220"/>
        <w:ind w:firstLine="540"/>
        <w:jc w:val="both"/>
      </w:pPr>
      <w:r w:rsidRPr="00D63970">
        <w:t xml:space="preserve">- </w:t>
      </w:r>
      <w:proofErr w:type="spellStart"/>
      <w:r w:rsidRPr="00D63970">
        <w:t>цветографическую</w:t>
      </w:r>
      <w:proofErr w:type="spellEnd"/>
      <w:r w:rsidRPr="00D63970">
        <w:t xml:space="preserve"> окраску (см. 6.7.18).</w:t>
      </w:r>
    </w:p>
    <w:p w:rsidR="0034132B" w:rsidRPr="00D63970" w:rsidRDefault="0034132B">
      <w:pPr>
        <w:pStyle w:val="ConsPlusNormal"/>
        <w:spacing w:before="220"/>
        <w:ind w:firstLine="540"/>
        <w:jc w:val="both"/>
      </w:pPr>
      <w:bookmarkStart w:id="70" w:name="P976"/>
      <w:bookmarkEnd w:id="70"/>
      <w:r w:rsidRPr="00D63970">
        <w:t>8.1.2. Эргономические характеристики элементов РТС проверяют на соответствие требованиям ГОСТ 22614 и ГОСТ 23000.</w:t>
      </w:r>
    </w:p>
    <w:p w:rsidR="0034132B" w:rsidRPr="00D63970" w:rsidRDefault="0034132B">
      <w:pPr>
        <w:pStyle w:val="ConsPlusNormal"/>
        <w:spacing w:before="220"/>
        <w:ind w:firstLine="540"/>
        <w:jc w:val="both"/>
        <w:outlineLvl w:val="2"/>
      </w:pPr>
      <w:r w:rsidRPr="00D63970">
        <w:t>8.2. Испытания в статическом режиме (при неработающей силовой установке РТС и неподвижном шасси)</w:t>
      </w:r>
    </w:p>
    <w:p w:rsidR="0034132B" w:rsidRPr="00D63970" w:rsidRDefault="0034132B">
      <w:pPr>
        <w:pStyle w:val="ConsPlusNormal"/>
        <w:spacing w:before="220"/>
        <w:ind w:firstLine="540"/>
        <w:jc w:val="both"/>
      </w:pPr>
      <w:bookmarkStart w:id="71" w:name="P979"/>
      <w:bookmarkEnd w:id="71"/>
      <w:r w:rsidRPr="00D63970">
        <w:t>8.2.1. Устойчивость элементов РТС к климатическим воздействиям (см. 6.4) проверяют в климатических камерах, при этом устройство должно находиться в обесточенном состоянии.</w:t>
      </w:r>
    </w:p>
    <w:p w:rsidR="0034132B" w:rsidRPr="00D63970" w:rsidRDefault="0034132B">
      <w:pPr>
        <w:pStyle w:val="ConsPlusNormal"/>
        <w:spacing w:before="220"/>
        <w:ind w:firstLine="540"/>
        <w:jc w:val="both"/>
      </w:pPr>
      <w:r w:rsidRPr="00D63970">
        <w:t>Климатические испытания крупногабаритных РТС, для которых нет стандартных климатических камер, проводят по ГОСТ Р 52931 (как для крупногабаритных изделий).</w:t>
      </w:r>
    </w:p>
    <w:p w:rsidR="0034132B" w:rsidRPr="00D63970" w:rsidRDefault="0034132B">
      <w:pPr>
        <w:pStyle w:val="ConsPlusNormal"/>
        <w:spacing w:before="220"/>
        <w:ind w:firstLine="540"/>
        <w:jc w:val="both"/>
      </w:pPr>
      <w:r w:rsidRPr="00D63970">
        <w:t xml:space="preserve">Испытания на </w:t>
      </w:r>
      <w:proofErr w:type="spellStart"/>
      <w:r w:rsidRPr="00D63970">
        <w:t>холодо</w:t>
      </w:r>
      <w:proofErr w:type="spellEnd"/>
      <w:r w:rsidRPr="00D63970">
        <w:t>- и теплоустойчивость осуществляют при температуре в соответствии с исполнением и категорией по ГОСТ 15150 (теплоустойчивость - не ниже 40 °C). РТС выдерживают при одной из соответствующих температур в течение 3 ч, затем - в нормальных климатических условиях в течение 3 ч. После этого цикл повторяют при другой температуре. Механические повреждения комплектующих изделий не допускаются.</w:t>
      </w:r>
    </w:p>
    <w:p w:rsidR="0034132B" w:rsidRPr="00D63970" w:rsidRDefault="0034132B">
      <w:pPr>
        <w:pStyle w:val="ConsPlusNormal"/>
        <w:spacing w:before="220"/>
        <w:ind w:firstLine="540"/>
        <w:jc w:val="both"/>
      </w:pPr>
      <w:bookmarkStart w:id="72" w:name="P983"/>
      <w:bookmarkEnd w:id="72"/>
      <w:r w:rsidRPr="00D63970">
        <w:t>8.2.2. Испытательное оборудование и методы испытаний должны соответствовать ГОСТ Р 51317.4.2, ГОСТ Р 51317.4.3, ГОСТ Р 51317.4.4, ГОСТ Р 51317.4.5, ГОСТ Р 51317.6.1, ГОСТ Р 51317.6.2, ГОСТ Р 51318.22. В процессе испытаний пульты управления РТС должны быть включены. Используют степени жесткости, установленные в ТД на РТС конкретного типа.</w:t>
      </w:r>
    </w:p>
    <w:p w:rsidR="0034132B" w:rsidRPr="00D63970" w:rsidRDefault="0034132B">
      <w:pPr>
        <w:pStyle w:val="ConsPlusNormal"/>
        <w:spacing w:before="220"/>
        <w:ind w:firstLine="540"/>
        <w:jc w:val="both"/>
      </w:pPr>
      <w:r w:rsidRPr="00D63970">
        <w:t>Если во время испытаний отсутствуют ложные срабатывания, а измеренные напряжения помех и напряженность поля радиопомех не превышают установленных значений, то РТС считают выдержавшим испытания.</w:t>
      </w:r>
    </w:p>
    <w:p w:rsidR="0034132B" w:rsidRPr="00D63970" w:rsidRDefault="0034132B">
      <w:pPr>
        <w:pStyle w:val="ConsPlusNormal"/>
        <w:spacing w:before="220"/>
        <w:ind w:firstLine="540"/>
        <w:jc w:val="both"/>
      </w:pPr>
      <w:bookmarkStart w:id="73" w:name="P986"/>
      <w:bookmarkEnd w:id="73"/>
      <w:r w:rsidRPr="00D63970">
        <w:t xml:space="preserve">8.2.3. Проверка прочности гидроприводов (см. 6.7.6) производится давлением, равным </w:t>
      </w:r>
      <w:r w:rsidR="0058030E">
        <w:rPr>
          <w:position w:val="-9"/>
        </w:rPr>
        <w:pict>
          <v:shape id="_x0000_i1049" style="width:51.75pt;height:20.25pt" coordsize="" o:spt="100" adj="0,,0" path="" filled="f" stroked="f">
            <v:stroke joinstyle="miter"/>
            <v:imagedata r:id="rId32" o:title="base_32876_6030_32792"/>
            <v:formulas/>
            <v:path o:connecttype="segments"/>
          </v:shape>
        </w:pict>
      </w:r>
      <w:r w:rsidRPr="00D63970">
        <w:t>. Продолжительность выдержки - не менее 2 мин. Появление следов влаги в виде капель на наружных поверхностях не допускается.</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имеется в виду пункт 6.1.2.8, а не пункт 6.1.1.18.</w:t>
      </w:r>
    </w:p>
    <w:p w:rsidR="0034132B" w:rsidRPr="00D63970" w:rsidRDefault="0034132B">
      <w:pPr>
        <w:pStyle w:val="ConsPlusNormal"/>
        <w:spacing w:before="280"/>
        <w:ind w:firstLine="540"/>
        <w:jc w:val="both"/>
      </w:pPr>
      <w:bookmarkStart w:id="74" w:name="P989"/>
      <w:bookmarkEnd w:id="74"/>
      <w:r w:rsidRPr="00D63970">
        <w:t xml:space="preserve">8.2.4. Определение объемов заправочных емкостей РТС (см. 6.1.1.18) осуществляется мерными емкостями, значения объемов должны соответствовать указанным в ТД. Проверка герметичности емкостей производится контрольным манометром при заглушенных </w:t>
      </w:r>
      <w:proofErr w:type="spellStart"/>
      <w:r w:rsidRPr="00D63970">
        <w:t>вливных</w:t>
      </w:r>
      <w:proofErr w:type="spellEnd"/>
      <w:r w:rsidRPr="00D63970">
        <w:t xml:space="preserve"> горловинах избыточным давлением </w:t>
      </w:r>
      <w:r w:rsidR="0058030E">
        <w:rPr>
          <w:position w:val="-9"/>
        </w:rPr>
        <w:pict>
          <v:shape id="_x0000_i1050" style="width:82.5pt;height:20.25pt" coordsize="" o:spt="100" adj="0,,0" path="" filled="f" stroked="f">
            <v:stroke joinstyle="miter"/>
            <v:imagedata r:id="rId33" o:title="base_32876_6030_32793"/>
            <v:formulas/>
            <v:path o:connecttype="segments"/>
          </v:shape>
        </w:pict>
      </w:r>
      <w:r w:rsidRPr="00D63970">
        <w:t>. Продолжительность выдержки - не менее 120 с.</w:t>
      </w:r>
    </w:p>
    <w:p w:rsidR="0034132B" w:rsidRPr="00D63970" w:rsidRDefault="0034132B">
      <w:pPr>
        <w:pStyle w:val="ConsPlusNormal"/>
        <w:spacing w:before="220"/>
        <w:ind w:firstLine="540"/>
        <w:jc w:val="both"/>
      </w:pPr>
      <w:bookmarkStart w:id="75" w:name="P990"/>
      <w:bookmarkEnd w:id="75"/>
      <w:r w:rsidRPr="00D63970">
        <w:t>8.2.5. Оснащение РТС защитными средствами (кожухами, концевыми выключателями и т.д.), а также звуковой и световой сигнализацией осуществляется в соответствии с ТД аудиовизуально.</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имеется в виду </w:t>
      </w:r>
      <w:r w:rsidRPr="00CA23AA">
        <w:rPr>
          <w:i/>
        </w:rPr>
        <w:lastRenderedPageBreak/>
        <w:t>пункт 6.1.2.9, а не пункт 6.1.1.19.</w:t>
      </w:r>
    </w:p>
    <w:p w:rsidR="0034132B" w:rsidRPr="00D63970" w:rsidRDefault="0034132B">
      <w:pPr>
        <w:pStyle w:val="ConsPlusNormal"/>
        <w:spacing w:before="280"/>
        <w:ind w:firstLine="540"/>
        <w:jc w:val="both"/>
      </w:pPr>
      <w:bookmarkStart w:id="76" w:name="P993"/>
      <w:bookmarkEnd w:id="76"/>
      <w:r w:rsidRPr="00D63970">
        <w:t>8.2.6. Качество стыковочных соединений трубопроводов и кабельных линий (см. 6.1.1.19) оценивается степенью затяжки соответствующих штуцеров и разъемов.</w:t>
      </w:r>
    </w:p>
    <w:p w:rsidR="0034132B" w:rsidRPr="00D63970" w:rsidRDefault="0034132B">
      <w:pPr>
        <w:pStyle w:val="ConsPlusNormal"/>
        <w:spacing w:before="220"/>
        <w:ind w:firstLine="540"/>
        <w:jc w:val="both"/>
      </w:pPr>
      <w:bookmarkStart w:id="77" w:name="P994"/>
      <w:bookmarkEnd w:id="77"/>
      <w:r w:rsidRPr="00D63970">
        <w:t>8.2.7. Электрическая прочность изоляции (см. 6.7.13) проверяется в соответствии с ГОСТ Р 52931. Для испытания используют генератор, обеспечивающий синусоидальное напряжение частотой от 40 до 60 Гц с перестраиваемой амплитудой от 0 до 1500 В.</w:t>
      </w:r>
    </w:p>
    <w:p w:rsidR="0034132B" w:rsidRPr="00D63970" w:rsidRDefault="0034132B">
      <w:pPr>
        <w:pStyle w:val="ConsPlusNormal"/>
        <w:spacing w:before="220"/>
        <w:ind w:firstLine="540"/>
        <w:jc w:val="both"/>
      </w:pPr>
      <w:r w:rsidRPr="00D63970">
        <w:t>Заземление корпуса пульта управления РТС (при его наличии) должно быть убрано. Если корпус выполнен из неэлектропроводящего материала, то пульт управления РТС закрепляют при помощи собственных элементов крепления на металлической пластине.</w:t>
      </w:r>
    </w:p>
    <w:p w:rsidR="0034132B" w:rsidRPr="00D63970" w:rsidRDefault="0034132B">
      <w:pPr>
        <w:pStyle w:val="ConsPlusNormal"/>
        <w:spacing w:before="220"/>
        <w:ind w:firstLine="540"/>
        <w:jc w:val="both"/>
      </w:pPr>
      <w:r w:rsidRPr="00D63970">
        <w:t>Испытательное напряжение прикладывают:</w:t>
      </w:r>
    </w:p>
    <w:p w:rsidR="0034132B" w:rsidRPr="00D63970" w:rsidRDefault="0034132B">
      <w:pPr>
        <w:pStyle w:val="ConsPlusNormal"/>
        <w:spacing w:before="220"/>
        <w:ind w:firstLine="540"/>
        <w:jc w:val="both"/>
      </w:pPr>
      <w:r w:rsidRPr="00D63970">
        <w:t>а) между корпусом пульта управления РТС (или металлической пластиной) и соединенными вместе цепями электропитания и управления;</w:t>
      </w:r>
    </w:p>
    <w:p w:rsidR="0034132B" w:rsidRPr="00D63970" w:rsidRDefault="0034132B">
      <w:pPr>
        <w:pStyle w:val="ConsPlusNormal"/>
        <w:spacing w:before="220"/>
        <w:ind w:firstLine="540"/>
        <w:jc w:val="both"/>
      </w:pPr>
      <w:r w:rsidRPr="00D63970">
        <w:t>б) между соединенными вместе цепями электропитания и соединенными вместе цепями управления (если данные цепи гальванически не связаны).</w:t>
      </w:r>
    </w:p>
    <w:p w:rsidR="0034132B" w:rsidRPr="00D63970" w:rsidRDefault="0034132B">
      <w:pPr>
        <w:pStyle w:val="ConsPlusNormal"/>
        <w:spacing w:before="220"/>
        <w:ind w:firstLine="540"/>
        <w:jc w:val="both"/>
      </w:pPr>
      <w:r w:rsidRPr="00D63970">
        <w:t>Порядок испытаний:</w:t>
      </w:r>
    </w:p>
    <w:p w:rsidR="0034132B" w:rsidRPr="00D63970" w:rsidRDefault="0034132B">
      <w:pPr>
        <w:pStyle w:val="ConsPlusNormal"/>
        <w:spacing w:before="220"/>
        <w:ind w:firstLine="540"/>
        <w:jc w:val="both"/>
      </w:pPr>
      <w:r w:rsidRPr="00D63970">
        <w:t xml:space="preserve">а) для пульта управления РТС с номинальным напряжением в цепях электропитания и управления меньше 60 В напряжение генератора увеличивают от 0 до 500 В со скоростью </w:t>
      </w:r>
      <w:r w:rsidR="0058030E">
        <w:rPr>
          <w:position w:val="-11"/>
        </w:rPr>
        <w:pict>
          <v:shape id="_x0000_i1051" style="width:92.25pt;height:22.5pt" coordsize="" o:spt="100" adj="0,,0" path="" filled="f" stroked="f">
            <v:stroke joinstyle="miter"/>
            <v:imagedata r:id="rId34" o:title="base_32876_6030_32794"/>
            <v:formulas/>
            <v:path o:connecttype="segments"/>
          </v:shape>
        </w:pict>
      </w:r>
      <w:r w:rsidRPr="00D63970">
        <w:t xml:space="preserve"> и устанавливают на время (60 +/- 5) с;</w:t>
      </w:r>
    </w:p>
    <w:p w:rsidR="0034132B" w:rsidRPr="00D63970" w:rsidRDefault="0034132B">
      <w:pPr>
        <w:pStyle w:val="ConsPlusNormal"/>
        <w:spacing w:before="220"/>
        <w:ind w:firstLine="540"/>
        <w:jc w:val="both"/>
      </w:pPr>
      <w:r w:rsidRPr="00D63970">
        <w:t xml:space="preserve">б) для пульта управления РТС с номинальным напряжением в цепях электропитания и управления больше 60 В напряжение генератора увеличивают от 0 до 1500 В со скоростью </w:t>
      </w:r>
      <w:r w:rsidR="0058030E">
        <w:rPr>
          <w:position w:val="-11"/>
        </w:rPr>
        <w:pict>
          <v:shape id="_x0000_i1052" style="width:92.25pt;height:22.5pt" coordsize="" o:spt="100" adj="0,,0" path="" filled="f" stroked="f">
            <v:stroke joinstyle="miter"/>
            <v:imagedata r:id="rId34" o:title="base_32876_6030_32795"/>
            <v:formulas/>
            <v:path o:connecttype="segments"/>
          </v:shape>
        </w:pict>
      </w:r>
      <w:r w:rsidRPr="00D63970">
        <w:t xml:space="preserve"> и устанавливают на время (60 +/- 5) с.</w:t>
      </w:r>
    </w:p>
    <w:p w:rsidR="0034132B" w:rsidRPr="00D63970" w:rsidRDefault="0034132B">
      <w:pPr>
        <w:pStyle w:val="ConsPlusNormal"/>
        <w:spacing w:before="220"/>
        <w:ind w:firstLine="540"/>
        <w:jc w:val="both"/>
      </w:pPr>
      <w:r w:rsidRPr="00D63970">
        <w:t>В процессе испытания не должно возникать пробоя изоляции.</w:t>
      </w:r>
    </w:p>
    <w:p w:rsidR="0034132B" w:rsidRPr="00D63970" w:rsidRDefault="0034132B">
      <w:pPr>
        <w:pStyle w:val="ConsPlusNormal"/>
        <w:spacing w:before="220"/>
        <w:ind w:firstLine="540"/>
        <w:jc w:val="both"/>
      </w:pPr>
      <w:bookmarkStart w:id="78" w:name="P1004"/>
      <w:bookmarkEnd w:id="78"/>
      <w:r w:rsidRPr="00D63970">
        <w:t>8.2.8. Измерение сопротивления изоляции (см. 6.7.12) проводят в соответствии с ГОСТ Р 52931. Заземление корпуса пульта управления РТС (при его наличии) должно быть убрано. Если корпус выполнен из неэлектропроводящего материала, то пульт управления РТС закрепляют при помощи собственных элементов крепления на металлической пластине.</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пункт 5.4.12 отсутствует.</w:t>
      </w:r>
    </w:p>
    <w:p w:rsidR="0034132B" w:rsidRPr="00D63970" w:rsidRDefault="0034132B">
      <w:pPr>
        <w:pStyle w:val="ConsPlusNormal"/>
        <w:spacing w:before="280"/>
        <w:ind w:firstLine="540"/>
        <w:jc w:val="both"/>
      </w:pPr>
      <w:r w:rsidRPr="00D63970">
        <w:t>Сопротивление изоляции измеряют постоянным напряжением от 100 до 250 В, прикладываемым к цепям в соответствии с 5.4.12, не менее чем через 60 с после приложения напряжения.</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имеется в виду пункт 8.2.7, а не пункт 7.2.7.</w:t>
      </w:r>
    </w:p>
    <w:p w:rsidR="0034132B" w:rsidRPr="00D63970" w:rsidRDefault="0034132B">
      <w:pPr>
        <w:pStyle w:val="ConsPlusNormal"/>
        <w:spacing w:before="280"/>
        <w:ind w:firstLine="540"/>
        <w:jc w:val="both"/>
      </w:pPr>
      <w:r w:rsidRPr="00D63970">
        <w:t>Пульт управления РТС считают выдержавшим испытание, если измеренное сопротивление изоляции удовлетворяет требованиям 7.2.7.</w:t>
      </w:r>
    </w:p>
    <w:p w:rsidR="0034132B" w:rsidRPr="00D63970" w:rsidRDefault="0034132B">
      <w:pPr>
        <w:pStyle w:val="ConsPlusNormal"/>
        <w:spacing w:before="220"/>
        <w:ind w:firstLine="540"/>
        <w:jc w:val="both"/>
      </w:pPr>
      <w:bookmarkStart w:id="79" w:name="P1012"/>
      <w:bookmarkEnd w:id="79"/>
      <w:r w:rsidRPr="00D63970">
        <w:t>8.2.9. Число каналов связи с внешним оборудованием (см. 6.1.2.10) определяют путем сравнения выходных и входных сигналов (дискретных и/или аналоговых) РТС, представленных в ТД, с их реальным количеством, обозначенным на ДПУ испытываемого изделия.</w:t>
      </w:r>
    </w:p>
    <w:p w:rsidR="0034132B" w:rsidRPr="00D63970" w:rsidRDefault="0034132B">
      <w:pPr>
        <w:pStyle w:val="ConsPlusNormal"/>
        <w:spacing w:before="220"/>
        <w:ind w:firstLine="540"/>
        <w:jc w:val="both"/>
      </w:pPr>
      <w:bookmarkStart w:id="80" w:name="P1013"/>
      <w:bookmarkEnd w:id="80"/>
      <w:r w:rsidRPr="00D63970">
        <w:lastRenderedPageBreak/>
        <w:t xml:space="preserve">8.2.10. Проверку работоспособности средств защиты РТС от ошибок оператора, а также отключение привода при предельных значениях диапазона </w:t>
      </w:r>
      <w:proofErr w:type="gramStart"/>
      <w:r w:rsidRPr="00D63970">
        <w:t>перемещения</w:t>
      </w:r>
      <w:proofErr w:type="gramEnd"/>
      <w:r w:rsidRPr="00D63970">
        <w:t xml:space="preserve"> НО, в частности пожарного ствола РТС (см. 6.10.2), осуществляют в соответствии с ТД на конкретное РТС. В любом случае при нажатии на орган управления, выполняющий функцию </w:t>
      </w:r>
      <w:r w:rsidR="00D63970">
        <w:t>«</w:t>
      </w:r>
      <w:r w:rsidRPr="00D63970">
        <w:t>Общий стоп</w:t>
      </w:r>
      <w:r w:rsidR="00D63970">
        <w:t>»</w:t>
      </w:r>
      <w:r w:rsidRPr="00D63970">
        <w:t xml:space="preserve">, должно прекращаться любое движение, независимо от режима работы. После нажатия на данный орган управления самопроизвольные движения частей РТС не допускаются. При </w:t>
      </w:r>
      <w:proofErr w:type="gramStart"/>
      <w:r w:rsidRPr="00D63970">
        <w:t>перемещении</w:t>
      </w:r>
      <w:proofErr w:type="gramEnd"/>
      <w:r w:rsidRPr="00D63970">
        <w:t xml:space="preserve"> НО РТС в крайние положения (при управлении с МПУ и ДПУ) привод должен отключаться. Число проверок по каждому виду испытаний должно быть не менее трех. Отказы в работе не допускаются.</w:t>
      </w:r>
    </w:p>
    <w:p w:rsidR="0034132B" w:rsidRPr="00D63970" w:rsidRDefault="0034132B">
      <w:pPr>
        <w:pStyle w:val="ConsPlusNormal"/>
        <w:spacing w:before="220"/>
        <w:ind w:firstLine="540"/>
        <w:jc w:val="both"/>
      </w:pPr>
      <w:bookmarkStart w:id="81" w:name="P1014"/>
      <w:bookmarkEnd w:id="81"/>
      <w:r w:rsidRPr="00D63970">
        <w:t>8.2.11. Испытания на соответствие ГОСТ 14254 степени защиты оболочки электроприводов РТС и МПУ (см. 6.7.10) проводят согласно требованиям указанного стандарта в специализированной организации.</w:t>
      </w:r>
    </w:p>
    <w:p w:rsidR="0034132B" w:rsidRPr="00D63970" w:rsidRDefault="0034132B">
      <w:pPr>
        <w:pStyle w:val="ConsPlusNormal"/>
        <w:spacing w:before="220"/>
        <w:ind w:firstLine="540"/>
        <w:jc w:val="both"/>
      </w:pPr>
      <w:bookmarkStart w:id="82" w:name="P1015"/>
      <w:bookmarkEnd w:id="82"/>
      <w:r w:rsidRPr="00D63970">
        <w:t xml:space="preserve">8.2.12. Испытания на соответствие ГОСТ 22782.6 взрывозащищенности оболочек электроприводов и МПУ (см. 6.7.11) - согласно </w:t>
      </w:r>
      <w:proofErr w:type="gramStart"/>
      <w:r w:rsidRPr="00D63970">
        <w:t>требованиям указанного стандарта</w:t>
      </w:r>
      <w:proofErr w:type="gramEnd"/>
      <w:r w:rsidRPr="00D63970">
        <w:t xml:space="preserve"> в специализированной организации.</w:t>
      </w:r>
    </w:p>
    <w:p w:rsidR="0034132B" w:rsidRPr="00D63970" w:rsidRDefault="0034132B">
      <w:pPr>
        <w:pStyle w:val="ConsPlusNormal"/>
        <w:spacing w:before="220"/>
        <w:ind w:firstLine="540"/>
        <w:jc w:val="both"/>
        <w:outlineLvl w:val="2"/>
      </w:pPr>
      <w:r w:rsidRPr="00D63970">
        <w:t>8.3. Испытания в режиме холостого хода (при работающей силовой установке РТС и неподвижном шасси)</w:t>
      </w:r>
    </w:p>
    <w:p w:rsidR="0034132B" w:rsidRPr="00D63970" w:rsidRDefault="0034132B">
      <w:pPr>
        <w:pStyle w:val="ConsPlusNormal"/>
        <w:spacing w:before="220"/>
        <w:ind w:firstLine="540"/>
        <w:jc w:val="both"/>
      </w:pPr>
      <w:bookmarkStart w:id="83" w:name="P1017"/>
      <w:bookmarkEnd w:id="83"/>
      <w:r w:rsidRPr="00D63970">
        <w:t>8.3.1. Количество каналов системы телеуправления РТС (см. 6.1.2.11) определяют путем сравнения данных, представленных в ТД, с реальным числом обозначенных каналов на ДПУ испытываемого изделия.</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имеется в виду пункт 6.1.2.12, а не пункт 6.1.1.22.</w:t>
      </w:r>
    </w:p>
    <w:p w:rsidR="0034132B" w:rsidRPr="00D63970" w:rsidRDefault="0034132B">
      <w:pPr>
        <w:pStyle w:val="ConsPlusNormal"/>
        <w:spacing w:before="280"/>
        <w:ind w:firstLine="540"/>
        <w:jc w:val="both"/>
      </w:pPr>
      <w:bookmarkStart w:id="84" w:name="P1020"/>
      <w:bookmarkEnd w:id="84"/>
      <w:r w:rsidRPr="00D63970">
        <w:t xml:space="preserve">8.3.2. Возможность одновременного движения собственно манипулятора </w:t>
      </w:r>
      <w:proofErr w:type="gramStart"/>
      <w:r w:rsidRPr="00D63970">
        <w:t>и</w:t>
      </w:r>
      <w:proofErr w:type="gramEnd"/>
      <w:r w:rsidRPr="00D63970">
        <w:t xml:space="preserve"> НО (см. 6.1.1.22) определяется следующим образом.</w:t>
      </w:r>
    </w:p>
    <w:p w:rsidR="0034132B" w:rsidRPr="00D63970" w:rsidRDefault="0034132B">
      <w:pPr>
        <w:pStyle w:val="ConsPlusNormal"/>
        <w:spacing w:before="220"/>
        <w:ind w:firstLine="540"/>
        <w:jc w:val="both"/>
      </w:pPr>
      <w:r w:rsidRPr="00D63970">
        <w:t xml:space="preserve">8.3.2.1. Оператор с местного пульта управления одновременно обеспечивает движение манипулятора по вертикали и горизонтали: вверх - вправо, вверх - влево, вниз - вправо, вниз - влево; начальное положение ствола - произвольное; продолжительность каждого цикла - не менее 3 с. Аналогично производится проверка совместной работы манипулятора </w:t>
      </w:r>
      <w:proofErr w:type="gramStart"/>
      <w:r w:rsidRPr="00D63970">
        <w:t>с</w:t>
      </w:r>
      <w:proofErr w:type="gramEnd"/>
      <w:r w:rsidRPr="00D63970">
        <w:t xml:space="preserve"> НО.</w:t>
      </w:r>
    </w:p>
    <w:p w:rsidR="0034132B" w:rsidRPr="00D63970" w:rsidRDefault="0034132B">
      <w:pPr>
        <w:pStyle w:val="ConsPlusNormal"/>
        <w:spacing w:before="220"/>
        <w:ind w:firstLine="540"/>
        <w:jc w:val="both"/>
      </w:pPr>
      <w:r w:rsidRPr="00D63970">
        <w:t>8.3.2.2. Критерием положительной оценки испытаний является визуальное подтверждение одновременного движения манипулятора по двум взаимно перпендикулярным плоскостям.</w:t>
      </w:r>
    </w:p>
    <w:p w:rsidR="0034132B" w:rsidRPr="00D63970" w:rsidRDefault="0034132B">
      <w:pPr>
        <w:pStyle w:val="ConsPlusNormal"/>
        <w:spacing w:before="220"/>
        <w:ind w:firstLine="540"/>
        <w:jc w:val="both"/>
      </w:pPr>
      <w:bookmarkStart w:id="85" w:name="P1023"/>
      <w:bookmarkEnd w:id="85"/>
      <w:r w:rsidRPr="00D63970">
        <w:t xml:space="preserve">8.3.3. Проверка </w:t>
      </w:r>
      <w:proofErr w:type="gramStart"/>
      <w:r w:rsidRPr="00D63970">
        <w:t>подвижности</w:t>
      </w:r>
      <w:proofErr w:type="gramEnd"/>
      <w:r w:rsidRPr="00D63970">
        <w:t xml:space="preserve"> НО от ПУ (см. 6.1.2.13) осуществляется по каждому каналу в следующем порядке. </w:t>
      </w:r>
      <w:proofErr w:type="gramStart"/>
      <w:r w:rsidRPr="00D63970">
        <w:t>Манипуляцией</w:t>
      </w:r>
      <w:proofErr w:type="gramEnd"/>
      <w:r w:rsidRPr="00D63970">
        <w:t xml:space="preserve"> НО, например, пожарным стволом, обеспечивают произвольное движение по заданной траектории (при контурном управлении) или задают на пульте управления растр сканирования в количестве 10 строк (при позиционном управлении). Диапазон углов сканирования по горизонтали и вертикали должен быть не менее 30°. Продолжительность работы в режиме сканирования (начальное положение ствола произвольное) - отработка не менее трех циклов.</w:t>
      </w:r>
    </w:p>
    <w:p w:rsidR="0034132B" w:rsidRPr="00D63970" w:rsidRDefault="0034132B">
      <w:pPr>
        <w:pStyle w:val="ConsPlusNormal"/>
        <w:spacing w:before="220"/>
        <w:ind w:firstLine="540"/>
        <w:jc w:val="both"/>
      </w:pPr>
      <w:r w:rsidRPr="00D63970">
        <w:t>Критерием работоспособности является выполнение заданной программы при отсутствии заметных искажений заданных траекторий или растра сканирования и их смещения от начального положения.</w:t>
      </w:r>
    </w:p>
    <w:p w:rsidR="0034132B" w:rsidRPr="00D63970" w:rsidRDefault="0034132B">
      <w:pPr>
        <w:pStyle w:val="ConsPlusNormal"/>
        <w:spacing w:before="220"/>
        <w:ind w:firstLine="540"/>
        <w:jc w:val="both"/>
      </w:pPr>
      <w:bookmarkStart w:id="86" w:name="P1025"/>
      <w:bookmarkEnd w:id="86"/>
      <w:r w:rsidRPr="00D63970">
        <w:t>8.3.4. Проверку возможности управления видеосистемы РТС от ПУ (см. 6.1.2.14) осуществляют поочередно по всем каналам движения элементов видеосистемы заданием параметров сканирования. Затем элемент отводят в любое положение, отличное от начальных координат.</w:t>
      </w:r>
    </w:p>
    <w:p w:rsidR="0034132B" w:rsidRPr="00D63970" w:rsidRDefault="0034132B">
      <w:pPr>
        <w:pStyle w:val="ConsPlusNormal"/>
        <w:spacing w:before="220"/>
        <w:ind w:firstLine="540"/>
        <w:jc w:val="both"/>
      </w:pPr>
      <w:r w:rsidRPr="00D63970">
        <w:lastRenderedPageBreak/>
        <w:t>Критерием положительной оценки является визуальное подтверждение приведения элемента в заданное начальное положение и движения элемента из начального положения сканирования в конечное.</w:t>
      </w:r>
    </w:p>
    <w:p w:rsidR="0034132B" w:rsidRPr="00D63970" w:rsidRDefault="0034132B">
      <w:pPr>
        <w:pStyle w:val="ConsPlusNormal"/>
        <w:spacing w:before="220"/>
        <w:ind w:firstLine="540"/>
        <w:jc w:val="both"/>
      </w:pPr>
      <w:bookmarkStart w:id="87" w:name="P1027"/>
      <w:bookmarkEnd w:id="87"/>
      <w:r w:rsidRPr="00D63970">
        <w:t xml:space="preserve">8.3.5. Оценку предельной дальности </w:t>
      </w:r>
      <w:proofErr w:type="gramStart"/>
      <w:r w:rsidRPr="00D63970">
        <w:t>телеуправления</w:t>
      </w:r>
      <w:proofErr w:type="gramEnd"/>
      <w:r w:rsidRPr="00D63970">
        <w:t xml:space="preserve"> НО (манипулятора, инженерного вооружения, приводов оборудования пожаротушения без подачи огнетушащих веществ, средств разведки опасных факторов в рабочей зоне РТС и т.д.) осуществляют с помощью ПУ (см. 6.1.2.1) на предельных дальностях в соответствии с ТД на конкретный вид РТС. Испытания проводят на открытом участке местности, оператор с ПУ отходит от РТС до тех пор, пока не произойдет срыв изображения на экранах монитора, или </w:t>
      </w:r>
      <w:proofErr w:type="gramStart"/>
      <w:r w:rsidRPr="00D63970">
        <w:t>пока</w:t>
      </w:r>
      <w:proofErr w:type="gramEnd"/>
      <w:r w:rsidRPr="00D63970">
        <w:t xml:space="preserve"> НО перестанет функционировать вследствие потери сигнала управления. Рулеткой РЗ-20 измеряется расстояние от ПУ до РТС на предельной дальности.</w:t>
      </w:r>
    </w:p>
    <w:p w:rsidR="0034132B" w:rsidRPr="00D63970" w:rsidRDefault="0034132B">
      <w:pPr>
        <w:pStyle w:val="ConsPlusNormal"/>
        <w:spacing w:before="220"/>
        <w:ind w:firstLine="540"/>
        <w:jc w:val="both"/>
      </w:pPr>
      <w:r w:rsidRPr="00D63970">
        <w:t xml:space="preserve">Критерием положительной оценки является визуальное подтверждение приведения </w:t>
      </w:r>
      <w:proofErr w:type="gramStart"/>
      <w:r w:rsidRPr="00D63970">
        <w:t>элементов</w:t>
      </w:r>
      <w:proofErr w:type="gramEnd"/>
      <w:r w:rsidRPr="00D63970">
        <w:t xml:space="preserve"> НО в движение на предельных дальностях в соответствии с требованиями ТД.</w:t>
      </w:r>
    </w:p>
    <w:p w:rsidR="0034132B" w:rsidRPr="00D63970" w:rsidRDefault="0034132B">
      <w:pPr>
        <w:pStyle w:val="ConsPlusNormal"/>
        <w:spacing w:before="220"/>
        <w:ind w:firstLine="540"/>
        <w:jc w:val="both"/>
      </w:pPr>
      <w:bookmarkStart w:id="88" w:name="P1029"/>
      <w:bookmarkEnd w:id="88"/>
      <w:r w:rsidRPr="00D63970">
        <w:t>8.3.6. Оценку предельной дальности надежной связи видеосистемы осуществляют с помощью ПУ (см. 6.1.2.16) на предельных дальностях в соответствии с ТД для конкретного вида РТС. Испытания проводят в соответствии с 8.3.5.</w:t>
      </w:r>
    </w:p>
    <w:p w:rsidR="0034132B" w:rsidRPr="00D63970" w:rsidRDefault="0034132B">
      <w:pPr>
        <w:pStyle w:val="ConsPlusNormal"/>
        <w:spacing w:before="220"/>
        <w:ind w:firstLine="540"/>
        <w:jc w:val="both"/>
      </w:pPr>
      <w:r w:rsidRPr="00D63970">
        <w:t>Критерием положительной оценки является визуальное подтверждение приведения элементов видеосистемы в движение на предельных дальностях в соответствии с требованиями ТД.</w:t>
      </w:r>
    </w:p>
    <w:p w:rsidR="0034132B" w:rsidRPr="00D63970" w:rsidRDefault="0034132B">
      <w:pPr>
        <w:pStyle w:val="ConsPlusNormal"/>
        <w:spacing w:before="220"/>
        <w:ind w:firstLine="540"/>
        <w:jc w:val="both"/>
      </w:pPr>
      <w:bookmarkStart w:id="89" w:name="P1031"/>
      <w:bookmarkEnd w:id="89"/>
      <w:r w:rsidRPr="00D63970">
        <w:t>8.3.7. Проверку функций управления, реализуемых на РТС с МПУ и ДПУ (см. 6.7.15), осуществляют в соответствии с ТД на данный вид РТС.</w:t>
      </w:r>
    </w:p>
    <w:p w:rsidR="0034132B" w:rsidRPr="00D63970" w:rsidRDefault="0034132B">
      <w:pPr>
        <w:pStyle w:val="ConsPlusNormal"/>
        <w:spacing w:before="220"/>
        <w:ind w:firstLine="540"/>
        <w:jc w:val="both"/>
      </w:pPr>
      <w:r w:rsidRPr="00D63970">
        <w:t>Критерием положительной оценки испытания является появление выходных сигналов, соответствующих планируемым действиям.</w:t>
      </w:r>
    </w:p>
    <w:p w:rsidR="0034132B" w:rsidRPr="00D63970" w:rsidRDefault="0034132B">
      <w:pPr>
        <w:pStyle w:val="ConsPlusNormal"/>
        <w:spacing w:before="220"/>
        <w:ind w:firstLine="540"/>
        <w:jc w:val="both"/>
      </w:pPr>
      <w:bookmarkStart w:id="90" w:name="P1033"/>
      <w:bookmarkEnd w:id="90"/>
      <w:r w:rsidRPr="00D63970">
        <w:t>8.3.8. Последовательность управления элементами РТС (ручное управление, управление с МПУ и ДПУ) (см. 6.7.17) проверяют в соответствии с требованиями ТД. Количество испытаний для каждой степени подвижности элемента - не менее четырех (по два в каждом из противоположных направлений движения). За результат испытаний принимают среднее арифметическое типовых измерений.</w:t>
      </w:r>
    </w:p>
    <w:p w:rsidR="0034132B" w:rsidRPr="00D63970" w:rsidRDefault="0034132B">
      <w:pPr>
        <w:pStyle w:val="ConsPlusNormal"/>
        <w:spacing w:before="220"/>
        <w:ind w:firstLine="540"/>
        <w:jc w:val="both"/>
      </w:pPr>
      <w:bookmarkStart w:id="91" w:name="P1034"/>
      <w:bookmarkEnd w:id="91"/>
      <w:r w:rsidRPr="00D63970">
        <w:t xml:space="preserve">8.3.9. Проверку работоспособности сигнализации о режимах работы элементов РТС, в том </w:t>
      </w:r>
      <w:proofErr w:type="gramStart"/>
      <w:r w:rsidRPr="00D63970">
        <w:t>числе</w:t>
      </w:r>
      <w:proofErr w:type="gramEnd"/>
      <w:r w:rsidRPr="00D63970">
        <w:t xml:space="preserve"> НО (см. 6.7.16), проводят путем визуальных наблюдений срабатывания элемента сигнализации при включении соответствующих органов.</w:t>
      </w:r>
    </w:p>
    <w:p w:rsidR="0034132B" w:rsidRPr="00D63970" w:rsidRDefault="0034132B">
      <w:pPr>
        <w:pStyle w:val="ConsPlusNormal"/>
        <w:spacing w:before="220"/>
        <w:ind w:firstLine="540"/>
        <w:jc w:val="both"/>
      </w:pPr>
      <w:bookmarkStart w:id="92" w:name="P1035"/>
      <w:bookmarkEnd w:id="92"/>
      <w:r w:rsidRPr="00D63970">
        <w:t xml:space="preserve">8.3.10. Определение диапазона </w:t>
      </w:r>
      <w:proofErr w:type="gramStart"/>
      <w:r w:rsidRPr="00D63970">
        <w:t>перемещений</w:t>
      </w:r>
      <w:proofErr w:type="gramEnd"/>
      <w:r w:rsidRPr="00D63970">
        <w:t xml:space="preserve"> НО, в том числе пожарного ствола (см. 6.1.2.17), проводят без подачи рабочего вещества. В частности, диапазон перемещения пожарного ствола в горизонтальной плоскости замеряют между крайними его положениями, в вертикальной плоскости - из горизонтального положения вверх и вниз. Перемещение пожарного ствола в крайние положения осуществляют вручную со всех входящих в комплектацию пультов управления РТС. Количество проверок в каждом режиме - не менее двух. За окончательный результат испытаний принимают наименьшее полученное значение.</w:t>
      </w:r>
    </w:p>
    <w:p w:rsidR="0034132B" w:rsidRPr="00D63970" w:rsidRDefault="0034132B">
      <w:pPr>
        <w:pStyle w:val="ConsPlusNormal"/>
        <w:spacing w:before="220"/>
        <w:ind w:firstLine="540"/>
        <w:jc w:val="both"/>
      </w:pPr>
      <w:bookmarkStart w:id="93" w:name="P1036"/>
      <w:bookmarkEnd w:id="93"/>
      <w:r w:rsidRPr="00D63970">
        <w:t xml:space="preserve">8.3.11. Определение максимального диапазона углов </w:t>
      </w:r>
      <w:proofErr w:type="gramStart"/>
      <w:r w:rsidRPr="00D63970">
        <w:t>сканирования</w:t>
      </w:r>
      <w:proofErr w:type="gramEnd"/>
      <w:r w:rsidRPr="00D63970">
        <w:t xml:space="preserve"> НО, в частности пожарным стволом РТС (см. 6.1.2.18), осуществляют последовательно в горизонтальной и вертикальной плоскостях. Начальное положение ствола: по горизонтали (30 +/- </w:t>
      </w:r>
      <w:proofErr w:type="gramStart"/>
      <w:r w:rsidRPr="00D63970">
        <w:t>5)°</w:t>
      </w:r>
      <w:proofErr w:type="gramEnd"/>
      <w:r w:rsidRPr="00D63970">
        <w:t xml:space="preserve"> слева относительно среднего положения, по вертикали (30 +/- 5)°. Количество испытаний по прямому и обратному ходу в каждой плоскости должно быть не менее трех. За максимальное значение диапазона сканирования принимают минимальное значение из результатов всех серий испытаний в соответствующей плоскости.</w:t>
      </w:r>
    </w:p>
    <w:p w:rsidR="0034132B" w:rsidRPr="00D63970" w:rsidRDefault="0034132B">
      <w:pPr>
        <w:pStyle w:val="ConsPlusNormal"/>
        <w:spacing w:before="220"/>
        <w:ind w:firstLine="540"/>
        <w:jc w:val="both"/>
      </w:pPr>
      <w:bookmarkStart w:id="94" w:name="P1037"/>
      <w:bookmarkEnd w:id="94"/>
      <w:r w:rsidRPr="00D63970">
        <w:lastRenderedPageBreak/>
        <w:t xml:space="preserve">8.3.12. Продолжительность работы навесного оборудования РТС (см. 6.1.2.5) измеряют вручную, управляя непосредственно </w:t>
      </w:r>
      <w:proofErr w:type="gramStart"/>
      <w:r w:rsidRPr="00D63970">
        <w:t>элементами</w:t>
      </w:r>
      <w:proofErr w:type="gramEnd"/>
      <w:r w:rsidRPr="00D63970">
        <w:t xml:space="preserve"> НО.</w:t>
      </w:r>
    </w:p>
    <w:p w:rsidR="0034132B" w:rsidRPr="00D63970" w:rsidRDefault="0034132B">
      <w:pPr>
        <w:pStyle w:val="ConsPlusNormal"/>
        <w:spacing w:before="220"/>
        <w:ind w:firstLine="540"/>
        <w:jc w:val="both"/>
      </w:pPr>
      <w:r w:rsidRPr="00D63970">
        <w:t xml:space="preserve">Критерием положительной оценки испытания является визуальное подтверждение движения </w:t>
      </w:r>
      <w:proofErr w:type="gramStart"/>
      <w:r w:rsidRPr="00D63970">
        <w:t>элементов</w:t>
      </w:r>
      <w:proofErr w:type="gramEnd"/>
      <w:r w:rsidRPr="00D63970">
        <w:t xml:space="preserve"> НО согласно управляющим командам и соответствие обозначения органов управления на пульте их функциональному назначению в течение времени, заданного в ТД на конкретный вид РТС.</w:t>
      </w:r>
    </w:p>
    <w:p w:rsidR="0034132B" w:rsidRPr="00D63970" w:rsidRDefault="0034132B">
      <w:pPr>
        <w:pStyle w:val="ConsPlusNormal"/>
        <w:spacing w:before="220"/>
        <w:ind w:firstLine="540"/>
        <w:jc w:val="both"/>
      </w:pPr>
      <w:bookmarkStart w:id="95" w:name="P1039"/>
      <w:bookmarkEnd w:id="95"/>
      <w:r w:rsidRPr="00D63970">
        <w:t xml:space="preserve">8.3.13. Длительность пауз при реверсе </w:t>
      </w:r>
      <w:proofErr w:type="gramStart"/>
      <w:r w:rsidRPr="00D63970">
        <w:t>элементов</w:t>
      </w:r>
      <w:proofErr w:type="gramEnd"/>
      <w:r w:rsidRPr="00D63970">
        <w:t xml:space="preserve"> НО (см. 6.1.2.15) определяют по каждому каналу управления последовательно в горизонтальной и вертикальной плоскостях и затем регистрируют в каждой плоскости с момента окончания движения до момента начала движения в противоположном направлении.</w:t>
      </w:r>
    </w:p>
    <w:p w:rsidR="0034132B" w:rsidRPr="00D63970" w:rsidRDefault="0034132B">
      <w:pPr>
        <w:pStyle w:val="ConsPlusNormal"/>
        <w:spacing w:before="220"/>
        <w:ind w:firstLine="540"/>
        <w:jc w:val="both"/>
      </w:pPr>
      <w:bookmarkStart w:id="96" w:name="P1040"/>
      <w:bookmarkEnd w:id="96"/>
      <w:r w:rsidRPr="00D63970">
        <w:t xml:space="preserve">8.3.14. Время </w:t>
      </w:r>
      <w:proofErr w:type="gramStart"/>
      <w:r w:rsidRPr="00D63970">
        <w:t>перемещения</w:t>
      </w:r>
      <w:proofErr w:type="gramEnd"/>
      <w:r w:rsidRPr="00D63970">
        <w:t xml:space="preserve"> НО, в частности корпуса лафетного ствола в вертикальном и горизонтальном направлениях из исходного положения в рабочую точку (6.1.2.19), определяется как промежуток времени с момента начала движения до момента достижения рабочей точки.</w:t>
      </w:r>
    </w:p>
    <w:p w:rsidR="0034132B" w:rsidRPr="00D63970" w:rsidRDefault="0034132B">
      <w:pPr>
        <w:pStyle w:val="ConsPlusNormal"/>
        <w:spacing w:before="220"/>
        <w:ind w:firstLine="540"/>
        <w:jc w:val="both"/>
        <w:outlineLvl w:val="2"/>
      </w:pPr>
      <w:r w:rsidRPr="00D63970">
        <w:t>8.4. Испытания в рабочем режиме (при работающей силовой установке и подвижном шасси)</w:t>
      </w:r>
    </w:p>
    <w:p w:rsidR="0034132B" w:rsidRPr="00D63970" w:rsidRDefault="0034132B">
      <w:pPr>
        <w:pStyle w:val="ConsPlusNormal"/>
        <w:spacing w:before="220"/>
        <w:ind w:firstLine="540"/>
        <w:jc w:val="both"/>
      </w:pPr>
      <w:bookmarkStart w:id="97" w:name="P1042"/>
      <w:bookmarkEnd w:id="97"/>
      <w:r w:rsidRPr="00D63970">
        <w:t xml:space="preserve">8.4.1. Диапазон углов </w:t>
      </w:r>
      <w:proofErr w:type="gramStart"/>
      <w:r w:rsidRPr="00D63970">
        <w:t>сканирования</w:t>
      </w:r>
      <w:proofErr w:type="gramEnd"/>
      <w:r w:rsidRPr="00D63970">
        <w:t xml:space="preserve"> НО, в частности пожарным стволом РТС (см. 6.1.2.18), проверяют при подаче воды или </w:t>
      </w:r>
      <w:proofErr w:type="spellStart"/>
      <w:r w:rsidRPr="00D63970">
        <w:t>водопенного</w:t>
      </w:r>
      <w:proofErr w:type="spellEnd"/>
      <w:r w:rsidRPr="00D63970">
        <w:t xml:space="preserve"> раствора под давлением 1 МПа (10 кг/см</w:t>
      </w:r>
      <w:r w:rsidRPr="00C87D4B">
        <w:rPr>
          <w:vertAlign w:val="superscript"/>
        </w:rPr>
        <w:t>2</w:t>
      </w:r>
      <w:r w:rsidRPr="00D63970">
        <w:t xml:space="preserve">) или под давлением, соответствующим используемому огнетушащему веществу в соответствии с ТД. Осуществляют программирование сканирования последовательно на минимальный диапазон в горизонтальной и вертикальной плоскостях, затем на максимальный диапазон в горизонтальной и вертикальной плоскостях. Начальное положение ствола: по горизонтали - от среднего положения +/- 5°, по вертикали (0 +/- </w:t>
      </w:r>
      <w:proofErr w:type="gramStart"/>
      <w:r w:rsidRPr="00D63970">
        <w:t>5)°</w:t>
      </w:r>
      <w:proofErr w:type="gramEnd"/>
      <w:r w:rsidRPr="00D63970">
        <w:t>. За минимальное значение диапазона углов сканирования принимают максимальное значение по каждой плоскости сканирования. За максимальное значение диапазона углов сканирования принимают минимальное значение по каждой плоскости.</w:t>
      </w:r>
    </w:p>
    <w:p w:rsidR="0034132B" w:rsidRPr="00D63970" w:rsidRDefault="0034132B">
      <w:pPr>
        <w:pStyle w:val="ConsPlusNormal"/>
        <w:spacing w:before="220"/>
        <w:ind w:firstLine="540"/>
        <w:jc w:val="both"/>
      </w:pPr>
      <w:bookmarkStart w:id="98" w:name="P1043"/>
      <w:bookmarkEnd w:id="98"/>
      <w:r w:rsidRPr="00D63970">
        <w:t xml:space="preserve">8.4.2. Угловую скорость сканирования (см. 6.1.2.20) НО (телекамеры, приборы поиска, инженерного вооружения и др.), в частности пожарным стволом РТС, вычисляют как отношение угла сканирования при максимальном рабочем давлении соответственно в горизонтальной и вертикальной плоскостях к продолжительности перемещения </w:t>
      </w:r>
      <w:r w:rsidR="0058030E">
        <w:rPr>
          <w:position w:val="-8"/>
        </w:rPr>
        <w:pict>
          <v:shape id="_x0000_i1053" style="width:10.5pt;height:20.25pt" coordsize="" o:spt="100" adj="0,,0" path="" filled="f" stroked="f">
            <v:stroke joinstyle="miter"/>
            <v:imagedata r:id="rId35" o:title="base_32876_6030_32796"/>
            <v:formulas/>
            <v:path o:connecttype="segments"/>
          </v:shape>
        </w:pict>
      </w:r>
      <w:r w:rsidRPr="00D63970">
        <w:t xml:space="preserve">, </w:t>
      </w:r>
      <w:r w:rsidR="0058030E">
        <w:rPr>
          <w:position w:val="-8"/>
        </w:rPr>
        <w:pict>
          <v:shape id="_x0000_i1054" style="width:10.5pt;height:20.25pt" coordsize="" o:spt="100" adj="0,,0" path="" filled="f" stroked="f">
            <v:stroke joinstyle="miter"/>
            <v:imagedata r:id="rId36" o:title="base_32876_6030_32797"/>
            <v:formulas/>
            <v:path o:connecttype="segments"/>
          </v:shape>
        </w:pict>
      </w:r>
      <w:r w:rsidRPr="00D63970">
        <w:t xml:space="preserve"> пожарного ствола на этом участке по формулам:</w:t>
      </w:r>
    </w:p>
    <w:p w:rsidR="0034132B" w:rsidRPr="00D63970" w:rsidRDefault="0034132B">
      <w:pPr>
        <w:pStyle w:val="ConsPlusNormal"/>
        <w:ind w:firstLine="540"/>
        <w:jc w:val="both"/>
      </w:pPr>
    </w:p>
    <w:p w:rsidR="0034132B" w:rsidRPr="00D63970" w:rsidRDefault="0058030E">
      <w:pPr>
        <w:pStyle w:val="ConsPlusNormal"/>
        <w:jc w:val="center"/>
      </w:pPr>
      <w:r>
        <w:rPr>
          <w:position w:val="-26"/>
        </w:rPr>
        <w:pict>
          <v:shape id="_x0000_i1055" style="width:69pt;height:37.5pt" coordsize="" o:spt="100" adj="0,,0" path="" filled="f" stroked="f">
            <v:stroke joinstyle="miter"/>
            <v:imagedata r:id="rId37" o:title="base_32876_6030_32798"/>
            <v:formulas/>
            <v:path o:connecttype="segments"/>
          </v:shape>
        </w:pict>
      </w:r>
      <w:r w:rsidR="0034132B" w:rsidRPr="00D63970">
        <w:t>, (1)</w:t>
      </w:r>
    </w:p>
    <w:p w:rsidR="0034132B" w:rsidRPr="00D63970" w:rsidRDefault="0034132B">
      <w:pPr>
        <w:pStyle w:val="ConsPlusNormal"/>
        <w:ind w:firstLine="540"/>
        <w:jc w:val="both"/>
      </w:pPr>
    </w:p>
    <w:p w:rsidR="0034132B" w:rsidRPr="00D63970" w:rsidRDefault="0058030E">
      <w:pPr>
        <w:pStyle w:val="ConsPlusNormal"/>
        <w:jc w:val="center"/>
      </w:pPr>
      <w:r>
        <w:rPr>
          <w:position w:val="-27"/>
        </w:rPr>
        <w:pict>
          <v:shape id="_x0000_i1056" style="width:69.75pt;height:39pt" coordsize="" o:spt="100" adj="0,,0" path="" filled="f" stroked="f">
            <v:stroke joinstyle="miter"/>
            <v:imagedata r:id="rId38" o:title="base_32876_6030_32799"/>
            <v:formulas/>
            <v:path o:connecttype="segments"/>
          </v:shape>
        </w:pict>
      </w:r>
      <w:r w:rsidR="0034132B" w:rsidRPr="00D63970">
        <w:t>, (2)</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где </w:t>
      </w:r>
      <w:r w:rsidR="0058030E">
        <w:rPr>
          <w:position w:val="-9"/>
        </w:rPr>
        <w:pict>
          <v:shape id="_x0000_i1057" style="width:15.75pt;height:20.25pt" coordsize="" o:spt="100" adj="0,,0" path="" filled="f" stroked="f">
            <v:stroke joinstyle="miter"/>
            <v:imagedata r:id="rId39" o:title="base_32876_6030_32800"/>
            <v:formulas/>
            <v:path o:connecttype="segments"/>
          </v:shape>
        </w:pict>
      </w:r>
      <w:r w:rsidRPr="00D63970">
        <w:t xml:space="preserve">, </w:t>
      </w:r>
      <w:r w:rsidR="0058030E">
        <w:rPr>
          <w:position w:val="-9"/>
        </w:rPr>
        <w:pict>
          <v:shape id="_x0000_i1058" style="width:17.25pt;height:20.25pt" coordsize="" o:spt="100" adj="0,,0" path="" filled="f" stroked="f">
            <v:stroke joinstyle="miter"/>
            <v:imagedata r:id="rId40" o:title="base_32876_6030_32801"/>
            <v:formulas/>
            <v:path o:connecttype="segments"/>
          </v:shape>
        </w:pict>
      </w:r>
      <w:r w:rsidRPr="00D63970">
        <w:t xml:space="preserve"> - угловые скорости сканирования соответственно в горизонтальной и вертикальной плоскостях;</w:t>
      </w:r>
    </w:p>
    <w:p w:rsidR="0034132B" w:rsidRPr="00D63970" w:rsidRDefault="0058030E">
      <w:pPr>
        <w:pStyle w:val="ConsPlusNormal"/>
        <w:spacing w:before="220"/>
        <w:ind w:firstLine="540"/>
        <w:jc w:val="both"/>
      </w:pPr>
      <w:r>
        <w:rPr>
          <w:position w:val="-9"/>
        </w:rPr>
        <w:pict>
          <v:shape id="_x0000_i1059" style="width:13.5pt;height:20.25pt" coordsize="" o:spt="100" adj="0,,0" path="" filled="f" stroked="f">
            <v:stroke joinstyle="miter"/>
            <v:imagedata r:id="rId41" o:title="base_32876_6030_32802"/>
            <v:formulas/>
            <v:path o:connecttype="segments"/>
          </v:shape>
        </w:pict>
      </w:r>
      <w:r w:rsidR="0034132B" w:rsidRPr="00D63970">
        <w:t xml:space="preserve">, </w:t>
      </w:r>
      <w:r>
        <w:rPr>
          <w:position w:val="-9"/>
        </w:rPr>
        <w:pict>
          <v:shape id="_x0000_i1060" style="width:13.5pt;height:20.25pt" coordsize="" o:spt="100" adj="0,,0" path="" filled="f" stroked="f">
            <v:stroke joinstyle="miter"/>
            <v:imagedata r:id="rId42" o:title="base_32876_6030_32803"/>
            <v:formulas/>
            <v:path o:connecttype="segments"/>
          </v:shape>
        </w:pict>
      </w:r>
      <w:r w:rsidR="0034132B" w:rsidRPr="00D63970">
        <w:t xml:space="preserve"> - начальный и конечный угол сканирования по горизонтали;</w:t>
      </w:r>
    </w:p>
    <w:p w:rsidR="0034132B" w:rsidRPr="00D63970" w:rsidRDefault="0058030E">
      <w:pPr>
        <w:pStyle w:val="ConsPlusNormal"/>
        <w:spacing w:before="220"/>
        <w:ind w:firstLine="540"/>
        <w:jc w:val="both"/>
      </w:pPr>
      <w:r>
        <w:rPr>
          <w:position w:val="-8"/>
        </w:rPr>
        <w:pict>
          <v:shape id="_x0000_i1061" style="width:15.75pt;height:20.25pt" coordsize="" o:spt="100" adj="0,,0" path="" filled="f" stroked="f">
            <v:stroke joinstyle="miter"/>
            <v:imagedata r:id="rId43" o:title="base_32876_6030_32804"/>
            <v:formulas/>
            <v:path o:connecttype="segments"/>
          </v:shape>
        </w:pict>
      </w:r>
      <w:r w:rsidR="0034132B" w:rsidRPr="00D63970">
        <w:t xml:space="preserve">, </w:t>
      </w:r>
      <w:r>
        <w:rPr>
          <w:position w:val="-8"/>
        </w:rPr>
        <w:pict>
          <v:shape id="_x0000_i1062" style="width:15.75pt;height:20.25pt" coordsize="" o:spt="100" adj="0,,0" path="" filled="f" stroked="f">
            <v:stroke joinstyle="miter"/>
            <v:imagedata r:id="rId44" o:title="base_32876_6030_32805"/>
            <v:formulas/>
            <v:path o:connecttype="segments"/>
          </v:shape>
        </w:pict>
      </w:r>
      <w:r w:rsidR="0034132B" w:rsidRPr="00D63970">
        <w:t xml:space="preserve"> - начальный и конечный угол сканирования по вертикали.</w:t>
      </w:r>
    </w:p>
    <w:p w:rsidR="0034132B" w:rsidRPr="00D63970" w:rsidRDefault="0034132B">
      <w:pPr>
        <w:pStyle w:val="ConsPlusNormal"/>
        <w:spacing w:before="220"/>
        <w:ind w:firstLine="540"/>
        <w:jc w:val="both"/>
      </w:pPr>
      <w:r w:rsidRPr="00D63970">
        <w:t>Координаты начального положения пожарного ствола:</w:t>
      </w:r>
    </w:p>
    <w:p w:rsidR="0034132B" w:rsidRPr="00D63970" w:rsidRDefault="0034132B">
      <w:pPr>
        <w:pStyle w:val="ConsPlusNormal"/>
        <w:spacing w:before="220"/>
        <w:ind w:firstLine="540"/>
        <w:jc w:val="both"/>
      </w:pPr>
      <w:r w:rsidRPr="00D63970">
        <w:t xml:space="preserve">- по горизонтали: минус 180°; минус 135°; минус 90°; минус 45°; минус 30°; 0; 30°; 45°; 90°; </w:t>
      </w:r>
      <w:r w:rsidRPr="00D63970">
        <w:lastRenderedPageBreak/>
        <w:t>135°; 180°;</w:t>
      </w:r>
    </w:p>
    <w:p w:rsidR="0034132B" w:rsidRPr="00D63970" w:rsidRDefault="0034132B">
      <w:pPr>
        <w:pStyle w:val="ConsPlusNormal"/>
        <w:spacing w:before="220"/>
        <w:ind w:firstLine="540"/>
        <w:jc w:val="both"/>
      </w:pPr>
      <w:r w:rsidRPr="00D63970">
        <w:t>- по вертикали вверх с самого нижнего положения: минус 30°; 0; 30°; 60°.</w:t>
      </w:r>
    </w:p>
    <w:p w:rsidR="0034132B" w:rsidRPr="00D63970" w:rsidRDefault="0034132B">
      <w:pPr>
        <w:pStyle w:val="ConsPlusNormal"/>
        <w:spacing w:before="220"/>
        <w:ind w:firstLine="540"/>
        <w:jc w:val="both"/>
      </w:pPr>
      <w:r w:rsidRPr="00D63970">
        <w:t xml:space="preserve">Скорость определяется в диапазоне (30 +/- </w:t>
      </w:r>
      <w:proofErr w:type="gramStart"/>
      <w:r w:rsidRPr="00D63970">
        <w:t>5)°</w:t>
      </w:r>
      <w:proofErr w:type="gramEnd"/>
      <w:r w:rsidRPr="00D63970">
        <w:t>:</w:t>
      </w:r>
    </w:p>
    <w:p w:rsidR="0034132B" w:rsidRPr="00D63970" w:rsidRDefault="0034132B">
      <w:pPr>
        <w:pStyle w:val="ConsPlusNormal"/>
        <w:spacing w:before="220"/>
        <w:ind w:firstLine="540"/>
        <w:jc w:val="both"/>
      </w:pPr>
      <w:r w:rsidRPr="00D63970">
        <w:t>- по азимуту при движении влево и вправо (кроме крайних значений: при минус 180° - движение только вправо, при 180° - движение только влево);</w:t>
      </w:r>
    </w:p>
    <w:p w:rsidR="0034132B" w:rsidRPr="00D63970" w:rsidRDefault="0034132B">
      <w:pPr>
        <w:pStyle w:val="ConsPlusNormal"/>
        <w:spacing w:before="220"/>
        <w:ind w:firstLine="540"/>
        <w:jc w:val="both"/>
      </w:pPr>
      <w:r w:rsidRPr="00D63970">
        <w:t>- по вертикали - движение вверх.</w:t>
      </w:r>
    </w:p>
    <w:p w:rsidR="0034132B" w:rsidRPr="00D63970" w:rsidRDefault="0034132B">
      <w:pPr>
        <w:pStyle w:val="ConsPlusNormal"/>
        <w:spacing w:before="220"/>
        <w:ind w:firstLine="540"/>
        <w:jc w:val="both"/>
      </w:pPr>
      <w:r w:rsidRPr="00D63970">
        <w:t>Количество испытаний для каждой степени подвижности - не менее четырех (по два в каждом из противоположных направлений движения пожарного ствола).</w:t>
      </w:r>
    </w:p>
    <w:p w:rsidR="0034132B" w:rsidRPr="00D63970" w:rsidRDefault="0034132B">
      <w:pPr>
        <w:pStyle w:val="ConsPlusNormal"/>
        <w:spacing w:before="220"/>
        <w:ind w:firstLine="540"/>
        <w:jc w:val="both"/>
      </w:pPr>
      <w:r w:rsidRPr="00D63970">
        <w:t>За результат испытаний в горизонтальной плоскости принимают среднее арифметическое всех измерений.</w:t>
      </w:r>
    </w:p>
    <w:p w:rsidR="0034132B" w:rsidRPr="00D63970" w:rsidRDefault="0034132B">
      <w:pPr>
        <w:pStyle w:val="ConsPlusNormal"/>
        <w:spacing w:before="220"/>
        <w:ind w:firstLine="540"/>
        <w:jc w:val="both"/>
      </w:pPr>
      <w:r w:rsidRPr="00D63970">
        <w:t>За результат испытаний в вертикальной плоскости принимают среднее арифметическое наименьших скоростей движения в указанном диапазоне измерений.</w:t>
      </w:r>
    </w:p>
    <w:p w:rsidR="0034132B" w:rsidRPr="00D63970" w:rsidRDefault="0034132B">
      <w:pPr>
        <w:pStyle w:val="ConsPlusNormal"/>
        <w:spacing w:before="220"/>
        <w:ind w:firstLine="540"/>
        <w:jc w:val="both"/>
      </w:pPr>
      <w:bookmarkStart w:id="99" w:name="P1061"/>
      <w:bookmarkEnd w:id="99"/>
      <w:r w:rsidRPr="00D63970">
        <w:t xml:space="preserve">8.4.3. Испытания РТС на продолжительность непрерывной работы (см. 6.1.2.5) проводят под имитационной нагрузкой. Время испытаний должно составлять не менее 6 ч, из них не менее 2 ч - работа при максимальном рабочем напряжении. Температуру приводов измеряют </w:t>
      </w:r>
      <w:proofErr w:type="spellStart"/>
      <w:r w:rsidRPr="00D63970">
        <w:t>термопреобразователями</w:t>
      </w:r>
      <w:proofErr w:type="spellEnd"/>
      <w:r w:rsidRPr="00D63970">
        <w:t xml:space="preserve"> ХК или ХА с выводом значений на прибор типа А-565 (класс точности 0,1) или другими приборами аналогичного назначения и класса точности. Результаты испытаний считают положительными, если значение токов в электроприводах, давление рабочего тела в </w:t>
      </w:r>
      <w:proofErr w:type="spellStart"/>
      <w:r w:rsidRPr="00D63970">
        <w:t>гидро</w:t>
      </w:r>
      <w:proofErr w:type="spellEnd"/>
      <w:r w:rsidRPr="00D63970">
        <w:t xml:space="preserve">- и </w:t>
      </w:r>
      <w:proofErr w:type="spellStart"/>
      <w:r w:rsidRPr="00D63970">
        <w:t>пневмоприводах</w:t>
      </w:r>
      <w:proofErr w:type="spellEnd"/>
      <w:r w:rsidRPr="00D63970">
        <w:t xml:space="preserve"> и температура корпусов приводов (электродвигателей) в течение всего времени испытаний соответствуют паспортным данным на эти виды.</w:t>
      </w:r>
    </w:p>
    <w:p w:rsidR="0034132B" w:rsidRPr="00D63970" w:rsidRDefault="0034132B">
      <w:pPr>
        <w:spacing w:after="1"/>
      </w:pPr>
    </w:p>
    <w:p w:rsidR="00CA23AA" w:rsidRPr="00CA23AA" w:rsidRDefault="00CA23AA">
      <w:pPr>
        <w:pStyle w:val="ConsPlusNormal"/>
        <w:jc w:val="both"/>
        <w:rPr>
          <w:i/>
        </w:rPr>
      </w:pPr>
      <w:r w:rsidRPr="00CA23AA">
        <w:rPr>
          <w:b/>
          <w:i/>
        </w:rPr>
        <w:t>Примечание.</w:t>
      </w:r>
      <w:r w:rsidRPr="00CA23AA">
        <w:rPr>
          <w:i/>
        </w:rPr>
        <w:t xml:space="preserve"> В официальном тексте документа, видимо, допущена опечатка: имеется в виду пункт 6.1.2.5, а не пункт 6.1.2.25.</w:t>
      </w:r>
    </w:p>
    <w:p w:rsidR="0034132B" w:rsidRPr="00D63970" w:rsidRDefault="0034132B">
      <w:pPr>
        <w:pStyle w:val="ConsPlusNormal"/>
        <w:spacing w:before="280"/>
        <w:ind w:firstLine="540"/>
        <w:jc w:val="both"/>
      </w:pPr>
      <w:bookmarkStart w:id="100" w:name="P1064"/>
      <w:bookmarkEnd w:id="100"/>
      <w:r w:rsidRPr="00D63970">
        <w:t>8.4.4. Продолжительность непрерывной работы РТС (см. 6.1.2.25) определяется под имитационной нагрузкой. Управление РТС осуществляют с пультов управления. Длительность непрерывной работы РТС определяется путем хронометража его функционирования при выполнении движения вперед-назад на 50-м отрезке динамометрической трассы. Результаты испытаний считают положительными, если средняя длительность непрерывного функционирования образца составит не менее 4 ч.</w:t>
      </w:r>
    </w:p>
    <w:p w:rsidR="0034132B" w:rsidRPr="00D63970" w:rsidRDefault="0034132B">
      <w:pPr>
        <w:pStyle w:val="ConsPlusNormal"/>
        <w:spacing w:before="220"/>
        <w:ind w:firstLine="540"/>
        <w:jc w:val="both"/>
      </w:pPr>
      <w:bookmarkStart w:id="101" w:name="P1065"/>
      <w:bookmarkEnd w:id="101"/>
      <w:r w:rsidRPr="00D63970">
        <w:t xml:space="preserve">8.4.5. Работоспособность в диапазоне рабочих напряжений питания РТС (см. 6.1.2.21) проверяют последовательно при крайних значениях. Продолжительность испытаний при значении минимального напряжения </w:t>
      </w:r>
      <w:r w:rsidR="0058030E">
        <w:rPr>
          <w:position w:val="-9"/>
        </w:rPr>
        <w:pict>
          <v:shape id="_x0000_i1063" style="width:25.5pt;height:20.25pt" coordsize="" o:spt="100" adj="0,,0" path="" filled="f" stroked="f">
            <v:stroke joinstyle="miter"/>
            <v:imagedata r:id="rId45" o:title="base_32876_6030_32806"/>
            <v:formulas/>
            <v:path o:connecttype="segments"/>
          </v:shape>
        </w:pict>
      </w:r>
      <w:r w:rsidRPr="00D63970">
        <w:t xml:space="preserve"> - не менее 5 мин. Продолжительность испытаний при значении максимального напряжения </w:t>
      </w:r>
      <w:r w:rsidR="0058030E">
        <w:rPr>
          <w:position w:val="-9"/>
        </w:rPr>
        <w:pict>
          <v:shape id="_x0000_i1064" style="width:27.75pt;height:20.25pt" coordsize="" o:spt="100" adj="0,,0" path="" filled="f" stroked="f">
            <v:stroke joinstyle="miter"/>
            <v:imagedata r:id="rId46" o:title="base_32876_6030_32807"/>
            <v:formulas/>
            <v:path o:connecttype="segments"/>
          </v:shape>
        </w:pict>
      </w:r>
      <w:r w:rsidRPr="00D63970">
        <w:t xml:space="preserve"> - не менее 2 ч. Критериями положительной оценки испытания являются выполнение заданной программы сканирования и отсутствие перегрева приводов.</w:t>
      </w:r>
    </w:p>
    <w:p w:rsidR="0034132B" w:rsidRPr="00D63970" w:rsidRDefault="0034132B">
      <w:pPr>
        <w:pStyle w:val="ConsPlusNormal"/>
        <w:spacing w:before="220"/>
        <w:ind w:firstLine="540"/>
        <w:jc w:val="both"/>
      </w:pPr>
      <w:bookmarkStart w:id="102" w:name="P1066"/>
      <w:bookmarkEnd w:id="102"/>
      <w:r w:rsidRPr="00D63970">
        <w:t>8.4.6. Потребляемую мощность (см. 6.1.2.22) определяют на клеммах источника питания ваттметром (или амперметром и вольтметром) при максимальном напряжении питания в режиме сканирования пожарного ствола РТС при подаче огнетушащего вещества под максимальным рабочим давлением на одном из программируемых каналов при максимальной скорости сканирования.</w:t>
      </w:r>
    </w:p>
    <w:p w:rsidR="0034132B" w:rsidRPr="00D63970" w:rsidRDefault="0034132B">
      <w:pPr>
        <w:pStyle w:val="ConsPlusNormal"/>
        <w:spacing w:before="220"/>
        <w:ind w:firstLine="540"/>
        <w:jc w:val="both"/>
      </w:pPr>
      <w:bookmarkStart w:id="103" w:name="P1067"/>
      <w:bookmarkEnd w:id="103"/>
      <w:r w:rsidRPr="00D63970">
        <w:t xml:space="preserve">8.4.7. Максимальная скорость движения РТС по прямой линии (см. 6.1.2.24) замеряется на горизонтальном участке длиной не менее 100 м с твердым покрытием. Количество измерений времени прохождения мерного участка - не менее трех. Разброс значений скоростей при каждом </w:t>
      </w:r>
      <w:r w:rsidRPr="00D63970">
        <w:lastRenderedPageBreak/>
        <w:t>измерении не должен отличаться более чем на 10%. В качестве окончательного результата принимается среднее значение.</w:t>
      </w:r>
    </w:p>
    <w:p w:rsidR="0034132B" w:rsidRPr="00D63970" w:rsidRDefault="0034132B">
      <w:pPr>
        <w:pStyle w:val="ConsPlusNormal"/>
        <w:spacing w:before="220"/>
        <w:ind w:firstLine="540"/>
        <w:jc w:val="both"/>
      </w:pPr>
      <w:bookmarkStart w:id="104" w:name="P1068"/>
      <w:bookmarkEnd w:id="104"/>
      <w:r w:rsidRPr="00D63970">
        <w:t>8.4.8. Возможность преодоления препятствий РТС (см. 6.1.2.25) определяют по следующим параметрам:</w:t>
      </w:r>
    </w:p>
    <w:p w:rsidR="0034132B" w:rsidRPr="00D63970" w:rsidRDefault="0034132B">
      <w:pPr>
        <w:pStyle w:val="ConsPlusNormal"/>
        <w:spacing w:before="220"/>
        <w:ind w:firstLine="540"/>
        <w:jc w:val="both"/>
      </w:pPr>
      <w:r w:rsidRPr="00D63970">
        <w:t>- преодолеваемым высотам пороговых препятствий в соответствии с ТД на образец РТС;</w:t>
      </w:r>
    </w:p>
    <w:p w:rsidR="0034132B" w:rsidRPr="00D63970" w:rsidRDefault="0034132B">
      <w:pPr>
        <w:pStyle w:val="ConsPlusNormal"/>
        <w:spacing w:before="220"/>
        <w:ind w:firstLine="540"/>
        <w:jc w:val="both"/>
      </w:pPr>
      <w:r w:rsidRPr="00D63970">
        <w:t>- преодолеваемым подъемам с максимальным углом наклона в соответствии с ТД;</w:t>
      </w:r>
    </w:p>
    <w:p w:rsidR="0034132B" w:rsidRPr="00D63970" w:rsidRDefault="0034132B">
      <w:pPr>
        <w:pStyle w:val="ConsPlusNormal"/>
        <w:spacing w:before="220"/>
        <w:ind w:firstLine="540"/>
        <w:jc w:val="both"/>
      </w:pPr>
      <w:r w:rsidRPr="00D63970">
        <w:t>- преодолеваемым глубинам брода в соответствии с ТД;</w:t>
      </w:r>
    </w:p>
    <w:p w:rsidR="0034132B" w:rsidRPr="00D63970" w:rsidRDefault="0034132B">
      <w:pPr>
        <w:pStyle w:val="ConsPlusNormal"/>
        <w:spacing w:before="220"/>
        <w:ind w:firstLine="540"/>
        <w:jc w:val="both"/>
      </w:pPr>
      <w:r w:rsidRPr="00D63970">
        <w:t>- возможности поворота и разворота в соответствии с ТД.</w:t>
      </w:r>
    </w:p>
    <w:p w:rsidR="0034132B" w:rsidRPr="00D63970" w:rsidRDefault="0034132B">
      <w:pPr>
        <w:pStyle w:val="ConsPlusNormal"/>
        <w:spacing w:before="220"/>
        <w:ind w:firstLine="540"/>
        <w:jc w:val="both"/>
      </w:pPr>
      <w:r w:rsidRPr="00D63970">
        <w:t>Способность преодоления образцом заданного порогового препятствия проверяется путем проезда через препятствие, установленное на испытательном участке, который должен быть не менее 50 м, шириной не менее 5 м, прямолинейным, горизонтальным, с уклоном не более 0,5°, с гладким покрытием.</w:t>
      </w:r>
    </w:p>
    <w:p w:rsidR="0034132B" w:rsidRPr="00D63970" w:rsidRDefault="0034132B">
      <w:pPr>
        <w:pStyle w:val="ConsPlusNormal"/>
        <w:spacing w:before="220"/>
        <w:ind w:firstLine="540"/>
        <w:jc w:val="both"/>
      </w:pPr>
      <w:r w:rsidRPr="00D63970">
        <w:t>Порядок испытаний по преодолению препятствий:</w:t>
      </w:r>
    </w:p>
    <w:p w:rsidR="0034132B" w:rsidRPr="00D63970" w:rsidRDefault="0034132B">
      <w:pPr>
        <w:pStyle w:val="ConsPlusNormal"/>
        <w:spacing w:before="220"/>
        <w:ind w:firstLine="540"/>
        <w:jc w:val="both"/>
      </w:pPr>
      <w:r w:rsidRPr="00D63970">
        <w:t>1) установка образца перед препятствием;</w:t>
      </w:r>
    </w:p>
    <w:p w:rsidR="0034132B" w:rsidRPr="00D63970" w:rsidRDefault="0034132B">
      <w:pPr>
        <w:pStyle w:val="ConsPlusNormal"/>
        <w:spacing w:before="220"/>
        <w:ind w:firstLine="540"/>
        <w:jc w:val="both"/>
      </w:pPr>
      <w:r w:rsidRPr="00D63970">
        <w:t>2) преодоление препятствия;</w:t>
      </w:r>
    </w:p>
    <w:p w:rsidR="0034132B" w:rsidRPr="00D63970" w:rsidRDefault="0034132B">
      <w:pPr>
        <w:pStyle w:val="ConsPlusNormal"/>
        <w:spacing w:before="220"/>
        <w:ind w:firstLine="540"/>
        <w:jc w:val="both"/>
      </w:pPr>
      <w:r w:rsidRPr="00D63970">
        <w:t>3) возвращение образца в исходное положение перед препятствием.</w:t>
      </w:r>
    </w:p>
    <w:p w:rsidR="0034132B" w:rsidRPr="00D63970" w:rsidRDefault="0034132B">
      <w:pPr>
        <w:pStyle w:val="ConsPlusNormal"/>
        <w:spacing w:before="220"/>
        <w:ind w:firstLine="540"/>
        <w:jc w:val="both"/>
      </w:pPr>
      <w:r w:rsidRPr="00D63970">
        <w:t>Повторить вышеуказанные требования не менее трех раз.</w:t>
      </w:r>
    </w:p>
    <w:p w:rsidR="0034132B" w:rsidRPr="00D63970" w:rsidRDefault="0034132B">
      <w:pPr>
        <w:pStyle w:val="ConsPlusNormal"/>
        <w:spacing w:before="220"/>
        <w:ind w:firstLine="540"/>
        <w:jc w:val="both"/>
      </w:pPr>
      <w:r w:rsidRPr="00D63970">
        <w:t>Порядок испытаний по преодолению подъема:</w:t>
      </w:r>
    </w:p>
    <w:p w:rsidR="0034132B" w:rsidRPr="00D63970" w:rsidRDefault="0034132B">
      <w:pPr>
        <w:pStyle w:val="ConsPlusNormal"/>
        <w:spacing w:before="220"/>
        <w:ind w:firstLine="540"/>
        <w:jc w:val="both"/>
      </w:pPr>
      <w:r w:rsidRPr="00D63970">
        <w:t>1) установка образца перед подъемом;</w:t>
      </w:r>
    </w:p>
    <w:p w:rsidR="0034132B" w:rsidRPr="00D63970" w:rsidRDefault="0034132B">
      <w:pPr>
        <w:pStyle w:val="ConsPlusNormal"/>
        <w:spacing w:before="220"/>
        <w:ind w:firstLine="540"/>
        <w:jc w:val="both"/>
      </w:pPr>
      <w:r w:rsidRPr="00D63970">
        <w:t>2) преодоление подъема;</w:t>
      </w:r>
    </w:p>
    <w:p w:rsidR="0034132B" w:rsidRPr="00D63970" w:rsidRDefault="0034132B">
      <w:pPr>
        <w:pStyle w:val="ConsPlusNormal"/>
        <w:spacing w:before="220"/>
        <w:ind w:firstLine="540"/>
        <w:jc w:val="both"/>
      </w:pPr>
      <w:r w:rsidRPr="00D63970">
        <w:t>3) преодоление спуска;</w:t>
      </w:r>
    </w:p>
    <w:p w:rsidR="0034132B" w:rsidRPr="00D63970" w:rsidRDefault="0034132B">
      <w:pPr>
        <w:pStyle w:val="ConsPlusNormal"/>
        <w:spacing w:before="220"/>
        <w:ind w:firstLine="540"/>
        <w:jc w:val="both"/>
      </w:pPr>
      <w:r w:rsidRPr="00D63970">
        <w:t>4) возвращение образца в исходное положение перед подъемом.</w:t>
      </w:r>
    </w:p>
    <w:p w:rsidR="0034132B" w:rsidRPr="00D63970" w:rsidRDefault="0034132B">
      <w:pPr>
        <w:pStyle w:val="ConsPlusNormal"/>
        <w:spacing w:before="220"/>
        <w:ind w:firstLine="540"/>
        <w:jc w:val="both"/>
      </w:pPr>
      <w:r w:rsidRPr="00D63970">
        <w:t>Повторить вышеуказанные требования не менее трех раз.</w:t>
      </w:r>
    </w:p>
    <w:p w:rsidR="0034132B" w:rsidRPr="00D63970" w:rsidRDefault="0034132B">
      <w:pPr>
        <w:pStyle w:val="ConsPlusNormal"/>
        <w:spacing w:before="220"/>
        <w:ind w:firstLine="540"/>
        <w:jc w:val="both"/>
      </w:pPr>
      <w:r w:rsidRPr="00D63970">
        <w:t>Определение глубины преодолеваемого брода производится на горизонтальном участке поверхности с твердым покрытием со слоем воды требуемой величины. Длина мерного участка должна быть не менее двух длин испытуемой машины.</w:t>
      </w:r>
    </w:p>
    <w:p w:rsidR="0034132B" w:rsidRPr="00D63970" w:rsidRDefault="0034132B">
      <w:pPr>
        <w:pStyle w:val="ConsPlusNormal"/>
        <w:spacing w:before="220"/>
        <w:ind w:firstLine="540"/>
        <w:jc w:val="both"/>
      </w:pPr>
      <w:r w:rsidRPr="00D63970">
        <w:t>Возможность поворота и разворота на месте определяется на горизонтальном участке поверхности с твердым покрытием. Длина мерного участка должна быть не менее двух длин испытуемой машины.</w:t>
      </w:r>
    </w:p>
    <w:p w:rsidR="0034132B" w:rsidRPr="00D63970" w:rsidRDefault="0034132B">
      <w:pPr>
        <w:pStyle w:val="ConsPlusNormal"/>
        <w:spacing w:before="220"/>
        <w:ind w:firstLine="540"/>
        <w:jc w:val="both"/>
      </w:pPr>
      <w:r w:rsidRPr="00D63970">
        <w:t>Образец считается выдержавшим испытание в случае уверенного преодоления препятствий, подъемов и разворотов.</w:t>
      </w:r>
    </w:p>
    <w:p w:rsidR="0034132B" w:rsidRPr="00D63970" w:rsidRDefault="0034132B">
      <w:pPr>
        <w:pStyle w:val="ConsPlusNormal"/>
        <w:spacing w:before="220"/>
        <w:ind w:firstLine="540"/>
        <w:jc w:val="both"/>
      </w:pPr>
      <w:bookmarkStart w:id="105" w:name="P1088"/>
      <w:bookmarkEnd w:id="105"/>
      <w:r w:rsidRPr="00D63970">
        <w:t xml:space="preserve">8.4.9. Проверка грузоподъемности гидравлического </w:t>
      </w:r>
      <w:proofErr w:type="spellStart"/>
      <w:r w:rsidRPr="00D63970">
        <w:t>схвата</w:t>
      </w:r>
      <w:proofErr w:type="spellEnd"/>
      <w:r w:rsidRPr="00D63970">
        <w:t xml:space="preserve"> (см. 6.1.2.26) осуществляется методом подъема груза в соответствии с требованиями ТД во всей зоне его обслуживания. При испытаниях должны быть выполнены следующие условия (контролируются визуально):</w:t>
      </w:r>
    </w:p>
    <w:p w:rsidR="0034132B" w:rsidRPr="00D63970" w:rsidRDefault="0034132B">
      <w:pPr>
        <w:pStyle w:val="ConsPlusNormal"/>
        <w:spacing w:before="220"/>
        <w:ind w:firstLine="540"/>
        <w:jc w:val="both"/>
      </w:pPr>
      <w:r w:rsidRPr="00D63970">
        <w:t>- осуществление захватывания груза;</w:t>
      </w:r>
    </w:p>
    <w:p w:rsidR="0034132B" w:rsidRPr="00D63970" w:rsidRDefault="0034132B">
      <w:pPr>
        <w:pStyle w:val="ConsPlusNormal"/>
        <w:spacing w:before="220"/>
        <w:ind w:firstLine="540"/>
        <w:jc w:val="both"/>
      </w:pPr>
      <w:r w:rsidRPr="00D63970">
        <w:lastRenderedPageBreak/>
        <w:t>- подъем груза и вращение манипулятора в горизонтальной плоскости;</w:t>
      </w:r>
    </w:p>
    <w:p w:rsidR="0034132B" w:rsidRPr="00D63970" w:rsidRDefault="0034132B">
      <w:pPr>
        <w:pStyle w:val="ConsPlusNormal"/>
        <w:spacing w:before="220"/>
        <w:ind w:firstLine="540"/>
        <w:jc w:val="both"/>
      </w:pPr>
      <w:r w:rsidRPr="00D63970">
        <w:t>- отсутствие выпадения груза;</w:t>
      </w:r>
    </w:p>
    <w:p w:rsidR="0034132B" w:rsidRPr="00D63970" w:rsidRDefault="0034132B">
      <w:pPr>
        <w:pStyle w:val="ConsPlusNormal"/>
        <w:spacing w:before="220"/>
        <w:ind w:firstLine="540"/>
        <w:jc w:val="both"/>
      </w:pPr>
      <w:r w:rsidRPr="00D63970">
        <w:t>- отсутствие поломок и неисправностей исполнительных устройств;</w:t>
      </w:r>
    </w:p>
    <w:p w:rsidR="0034132B" w:rsidRPr="00D63970" w:rsidRDefault="0034132B">
      <w:pPr>
        <w:pStyle w:val="ConsPlusNormal"/>
        <w:spacing w:before="220"/>
        <w:ind w:firstLine="540"/>
        <w:jc w:val="both"/>
      </w:pPr>
      <w:r w:rsidRPr="00D63970">
        <w:t>- продольная и поперечная устойчивость робота.</w:t>
      </w:r>
    </w:p>
    <w:p w:rsidR="0034132B" w:rsidRPr="00D63970" w:rsidRDefault="0034132B">
      <w:pPr>
        <w:pStyle w:val="ConsPlusNormal"/>
        <w:spacing w:before="220"/>
        <w:ind w:firstLine="540"/>
        <w:jc w:val="both"/>
      </w:pPr>
      <w:r w:rsidRPr="00D63970">
        <w:t xml:space="preserve">Число циклов </w:t>
      </w:r>
      <w:r w:rsidR="00D63970">
        <w:t>«</w:t>
      </w:r>
      <w:r w:rsidRPr="00D63970">
        <w:t>захватывание - перемещение груза - опускание</w:t>
      </w:r>
      <w:r w:rsidR="00D63970">
        <w:t>»</w:t>
      </w:r>
      <w:r w:rsidRPr="00D63970">
        <w:t xml:space="preserve"> - не менее десяти.</w:t>
      </w:r>
    </w:p>
    <w:p w:rsidR="0034132B" w:rsidRPr="00D63970" w:rsidRDefault="0034132B">
      <w:pPr>
        <w:pStyle w:val="ConsPlusNormal"/>
        <w:spacing w:before="220"/>
        <w:ind w:firstLine="540"/>
        <w:jc w:val="both"/>
      </w:pPr>
      <w:bookmarkStart w:id="106" w:name="P1095"/>
      <w:bookmarkEnd w:id="106"/>
      <w:r w:rsidRPr="00D63970">
        <w:t>8.4.10. Возможность перемещения РТС на транспортных устройствах по дорогам общего назначения (см. 6.1.2.27) определяется в соответствии с ТД на конкретный образец (возможность загрузки - самоходом, подъемным оборудованием и т.д., надежное закрепление и транспортировка на дальность).</w:t>
      </w:r>
    </w:p>
    <w:p w:rsidR="0034132B" w:rsidRPr="00D63970" w:rsidRDefault="0034132B">
      <w:pPr>
        <w:pStyle w:val="ConsPlusNormal"/>
        <w:spacing w:before="220"/>
        <w:ind w:firstLine="540"/>
        <w:jc w:val="both"/>
      </w:pPr>
      <w:bookmarkStart w:id="107" w:name="P1096"/>
      <w:bookmarkEnd w:id="107"/>
      <w:r w:rsidRPr="00D63970">
        <w:t xml:space="preserve">8.4.11. Защита исполнительных механизмов и узлов от перегрузок (см. 6.1.2.28) проверяется по срабатыванию защитных устройств </w:t>
      </w:r>
      <w:proofErr w:type="gramStart"/>
      <w:r w:rsidRPr="00D63970">
        <w:t>приводов</w:t>
      </w:r>
      <w:proofErr w:type="gramEnd"/>
      <w:r w:rsidRPr="00D63970">
        <w:t xml:space="preserve"> НО и механизмов наведения телекамер при упоре их элементов в неподвижное препятствие. Число проверок при испытаниях - не менее трех.</w:t>
      </w:r>
    </w:p>
    <w:p w:rsidR="0034132B" w:rsidRPr="00D63970" w:rsidRDefault="0034132B">
      <w:pPr>
        <w:pStyle w:val="ConsPlusNormal"/>
        <w:spacing w:before="220"/>
        <w:ind w:firstLine="540"/>
        <w:jc w:val="both"/>
      </w:pPr>
      <w:bookmarkStart w:id="108" w:name="P1097"/>
      <w:bookmarkEnd w:id="108"/>
      <w:r w:rsidRPr="00D63970">
        <w:t xml:space="preserve">8.4.12. Определение расходных </w:t>
      </w:r>
      <w:proofErr w:type="gramStart"/>
      <w:r w:rsidRPr="00D63970">
        <w:t>характеристик</w:t>
      </w:r>
      <w:proofErr w:type="gramEnd"/>
      <w:r w:rsidRPr="00D63970">
        <w:t xml:space="preserve"> НО, в частности лафетного ствола РТС в стационарном положении и при движении (см. 6.1.2.29), осуществляется путем замера расхода воды в диапазоне давлений от 4 до 10 атм. Давление измеряют контрольным манометром, устанавливаемым непосредственно на стволе, расход воды определяют по времени заполнения (опорожнения) мерной емкости. При движении образца РТС на средних оборотах двигателя определяют возможность подачи воды с расходом не менее </w:t>
      </w:r>
      <w:r w:rsidR="0058030E">
        <w:rPr>
          <w:position w:val="-6"/>
        </w:rPr>
        <w:pict>
          <v:shape id="_x0000_i1065" style="width:62.25pt;height:17.25pt" coordsize="" o:spt="100" adj="0,,0" path="" filled="f" stroked="f">
            <v:stroke joinstyle="miter"/>
            <v:imagedata r:id="rId47" o:title="base_32876_6030_32808"/>
            <v:formulas/>
            <v:path o:connecttype="segments"/>
          </v:shape>
        </w:pict>
      </w:r>
      <w:r w:rsidRPr="00D63970">
        <w:t>. Измерение давления - косвенное (по показаниям манометра, соответствующим требуемому расходу).</w:t>
      </w:r>
    </w:p>
    <w:p w:rsidR="0034132B" w:rsidRPr="00D63970" w:rsidRDefault="0034132B">
      <w:pPr>
        <w:pStyle w:val="ConsPlusNormal"/>
        <w:spacing w:before="220"/>
        <w:ind w:firstLine="540"/>
        <w:jc w:val="both"/>
      </w:pPr>
      <w:bookmarkStart w:id="109" w:name="P1098"/>
      <w:bookmarkEnd w:id="109"/>
      <w:r w:rsidRPr="00D63970">
        <w:t xml:space="preserve">8.4.13. Требуемый уровень жесткости и устойчивости системы РТС (см. 6.1.2.23) проверяется при одновременной работе возможно большего </w:t>
      </w:r>
      <w:proofErr w:type="gramStart"/>
      <w:r w:rsidRPr="00D63970">
        <w:t>количества</w:t>
      </w:r>
      <w:proofErr w:type="gramEnd"/>
      <w:r w:rsidRPr="00D63970">
        <w:t xml:space="preserve"> НО на максимальных режимах. Положительным результатом испытаний является сохранение работоспособности образца после одного цикла испытаний.</w:t>
      </w:r>
    </w:p>
    <w:p w:rsidR="00CA23AA" w:rsidRDefault="00CA23AA">
      <w:pPr>
        <w:rPr>
          <w:rFonts w:ascii="Calibri" w:eastAsia="Times New Roman" w:hAnsi="Calibri" w:cs="Calibri"/>
          <w:szCs w:val="20"/>
          <w:lang w:eastAsia="ru-RU"/>
        </w:rPr>
      </w:pPr>
      <w:r>
        <w:br w:type="page"/>
      </w:r>
    </w:p>
    <w:p w:rsidR="0034132B" w:rsidRPr="00D63970" w:rsidRDefault="0034132B">
      <w:pPr>
        <w:pStyle w:val="ConsPlusNormal"/>
        <w:jc w:val="right"/>
        <w:outlineLvl w:val="0"/>
      </w:pPr>
      <w:r w:rsidRPr="00D63970">
        <w:lastRenderedPageBreak/>
        <w:t>Приложение А</w:t>
      </w:r>
    </w:p>
    <w:p w:rsidR="0034132B" w:rsidRPr="00D63970" w:rsidRDefault="0034132B">
      <w:pPr>
        <w:pStyle w:val="ConsPlusNormal"/>
        <w:jc w:val="right"/>
      </w:pPr>
      <w:r w:rsidRPr="00D63970">
        <w:t>(справочное)</w:t>
      </w:r>
    </w:p>
    <w:p w:rsidR="0034132B" w:rsidRPr="00D63970" w:rsidRDefault="0034132B">
      <w:pPr>
        <w:pStyle w:val="ConsPlusNormal"/>
        <w:ind w:firstLine="540"/>
        <w:jc w:val="both"/>
      </w:pPr>
    </w:p>
    <w:p w:rsidR="0034132B" w:rsidRPr="00CA23AA" w:rsidRDefault="0034132B">
      <w:pPr>
        <w:pStyle w:val="ConsPlusNormal"/>
        <w:jc w:val="center"/>
        <w:rPr>
          <w:b/>
        </w:rPr>
      </w:pPr>
      <w:bookmarkStart w:id="110" w:name="P1107"/>
      <w:bookmarkEnd w:id="110"/>
      <w:r w:rsidRPr="00CA23AA">
        <w:rPr>
          <w:b/>
        </w:rPr>
        <w:t>ХАРАКТЕРИСТИКА ОПАСНЫХ ЗОН ЧС</w:t>
      </w:r>
    </w:p>
    <w:p w:rsidR="0034132B" w:rsidRPr="00D63970" w:rsidRDefault="0034132B">
      <w:pPr>
        <w:pStyle w:val="ConsPlusNormal"/>
        <w:ind w:firstLine="540"/>
        <w:jc w:val="both"/>
      </w:pPr>
    </w:p>
    <w:p w:rsidR="0034132B" w:rsidRDefault="0034132B" w:rsidP="00CA23AA">
      <w:pPr>
        <w:pStyle w:val="ConsPlusNormal"/>
        <w:jc w:val="right"/>
      </w:pPr>
      <w:r w:rsidRPr="00D63970">
        <w:t>Таблица А.1</w:t>
      </w:r>
    </w:p>
    <w:p w:rsidR="00CA23AA" w:rsidRDefault="00CA23AA" w:rsidP="00CA23AA">
      <w:pPr>
        <w:pStyle w:val="ConsPlusNormal"/>
        <w:jc w:val="right"/>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0"/>
        <w:gridCol w:w="3000"/>
        <w:gridCol w:w="4440"/>
      </w:tblGrid>
      <w:tr w:rsidR="00D63970" w:rsidRPr="00D63970" w:rsidTr="00CA23AA">
        <w:tc>
          <w:tcPr>
            <w:tcW w:w="2220" w:type="dxa"/>
            <w:vAlign w:val="center"/>
          </w:tcPr>
          <w:p w:rsidR="0034132B" w:rsidRPr="00D63970" w:rsidRDefault="0034132B">
            <w:pPr>
              <w:pStyle w:val="ConsPlusNormal"/>
              <w:jc w:val="center"/>
            </w:pPr>
            <w:r w:rsidRPr="00D63970">
              <w:t>Наименование опасной зоны (зоны риска)</w:t>
            </w:r>
          </w:p>
        </w:tc>
        <w:tc>
          <w:tcPr>
            <w:tcW w:w="3000" w:type="dxa"/>
            <w:vAlign w:val="center"/>
          </w:tcPr>
          <w:p w:rsidR="0034132B" w:rsidRPr="00D63970" w:rsidRDefault="0034132B">
            <w:pPr>
              <w:pStyle w:val="ConsPlusNormal"/>
              <w:jc w:val="center"/>
            </w:pPr>
            <w:r w:rsidRPr="00D63970">
              <w:t>Шкала степеней воздействия ПФ</w:t>
            </w:r>
          </w:p>
        </w:tc>
        <w:tc>
          <w:tcPr>
            <w:tcW w:w="4440" w:type="dxa"/>
            <w:vAlign w:val="center"/>
          </w:tcPr>
          <w:p w:rsidR="0034132B" w:rsidRPr="00D63970" w:rsidRDefault="0034132B">
            <w:pPr>
              <w:pStyle w:val="ConsPlusNormal"/>
              <w:jc w:val="center"/>
            </w:pPr>
            <w:r w:rsidRPr="00D63970">
              <w:t>Значение параметра ПФ</w:t>
            </w:r>
          </w:p>
        </w:tc>
      </w:tr>
      <w:tr w:rsidR="00D63970" w:rsidRPr="00D63970" w:rsidTr="00CA23AA">
        <w:tc>
          <w:tcPr>
            <w:tcW w:w="2220" w:type="dxa"/>
            <w:vMerge w:val="restart"/>
          </w:tcPr>
          <w:p w:rsidR="0034132B" w:rsidRPr="00D63970" w:rsidRDefault="0034132B">
            <w:pPr>
              <w:pStyle w:val="ConsPlusNormal"/>
            </w:pPr>
            <w:r w:rsidRPr="00D63970">
              <w:t>Зона радиоактивной опасности</w:t>
            </w:r>
          </w:p>
        </w:tc>
        <w:tc>
          <w:tcPr>
            <w:tcW w:w="3000" w:type="dxa"/>
          </w:tcPr>
          <w:p w:rsidR="0034132B" w:rsidRPr="00D63970" w:rsidRDefault="0034132B">
            <w:pPr>
              <w:pStyle w:val="ConsPlusNormal"/>
              <w:jc w:val="center"/>
            </w:pPr>
            <w:r w:rsidRPr="00D63970">
              <w:t>Умеренное</w:t>
            </w:r>
          </w:p>
        </w:tc>
        <w:tc>
          <w:tcPr>
            <w:tcW w:w="4440" w:type="dxa"/>
          </w:tcPr>
          <w:p w:rsidR="0034132B" w:rsidRPr="00D63970" w:rsidRDefault="0034132B">
            <w:pPr>
              <w:pStyle w:val="ConsPlusNormal"/>
            </w:pPr>
            <w:r w:rsidRPr="00D63970">
              <w:t xml:space="preserve">От 8 до </w:t>
            </w:r>
            <w:r w:rsidR="0058030E">
              <w:rPr>
                <w:position w:val="-6"/>
              </w:rPr>
              <w:pict>
                <v:shape id="_x0000_i1066" style="width:49.5pt;height:17.25pt" coordsize="" o:spt="100" adj="0,,0" path="" filled="f" stroked="f">
                  <v:stroke joinstyle="miter"/>
                  <v:imagedata r:id="rId48" o:title="base_32876_6030_32809"/>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Сильное</w:t>
            </w:r>
          </w:p>
        </w:tc>
        <w:tc>
          <w:tcPr>
            <w:tcW w:w="4440" w:type="dxa"/>
          </w:tcPr>
          <w:p w:rsidR="0034132B" w:rsidRPr="00D63970" w:rsidRDefault="0034132B">
            <w:pPr>
              <w:pStyle w:val="ConsPlusNormal"/>
            </w:pPr>
            <w:r w:rsidRPr="00D63970">
              <w:t xml:space="preserve">Св. 80 до </w:t>
            </w:r>
            <w:r w:rsidR="0058030E">
              <w:rPr>
                <w:position w:val="-6"/>
              </w:rPr>
              <w:pict>
                <v:shape id="_x0000_i1067" style="width:56.25pt;height:17.25pt" coordsize="" o:spt="100" adj="0,,0" path="" filled="f" stroked="f">
                  <v:stroke joinstyle="miter"/>
                  <v:imagedata r:id="rId49" o:title="base_32876_6030_32810"/>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Опасное</w:t>
            </w:r>
          </w:p>
        </w:tc>
        <w:tc>
          <w:tcPr>
            <w:tcW w:w="4440" w:type="dxa"/>
          </w:tcPr>
          <w:p w:rsidR="0034132B" w:rsidRPr="00D63970" w:rsidRDefault="0034132B">
            <w:pPr>
              <w:pStyle w:val="ConsPlusNormal"/>
            </w:pPr>
            <w:r w:rsidRPr="00D63970">
              <w:t xml:space="preserve">Св. 240 до </w:t>
            </w:r>
            <w:r w:rsidR="0058030E">
              <w:rPr>
                <w:position w:val="-6"/>
              </w:rPr>
              <w:pict>
                <v:shape id="_x0000_i1068" style="width:56.25pt;height:17.25pt" coordsize="" o:spt="100" adj="0,,0" path="" filled="f" stroked="f">
                  <v:stroke joinstyle="miter"/>
                  <v:imagedata r:id="rId50" o:title="base_32876_6030_32811"/>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Чрезвычайно опасное</w:t>
            </w:r>
          </w:p>
        </w:tc>
        <w:tc>
          <w:tcPr>
            <w:tcW w:w="4440" w:type="dxa"/>
          </w:tcPr>
          <w:p w:rsidR="0034132B" w:rsidRPr="00D63970" w:rsidRDefault="0034132B">
            <w:pPr>
              <w:pStyle w:val="ConsPlusNormal"/>
            </w:pPr>
            <w:r w:rsidRPr="00D63970">
              <w:t>Св. </w:t>
            </w:r>
            <w:r w:rsidR="0058030E">
              <w:rPr>
                <w:position w:val="-6"/>
              </w:rPr>
              <w:pict>
                <v:shape id="_x0000_i1069" style="width:56.25pt;height:17.25pt" coordsize="" o:spt="100" adj="0,,0" path="" filled="f" stroked="f">
                  <v:stroke joinstyle="miter"/>
                  <v:imagedata r:id="rId50" o:title="base_32876_6030_32812"/>
                  <v:formulas/>
                  <v:path o:connecttype="segments"/>
                </v:shape>
              </w:pict>
            </w:r>
          </w:p>
        </w:tc>
      </w:tr>
      <w:tr w:rsidR="00D63970" w:rsidRPr="00D63970" w:rsidTr="00CA23AA">
        <w:tc>
          <w:tcPr>
            <w:tcW w:w="2220" w:type="dxa"/>
            <w:vMerge w:val="restart"/>
          </w:tcPr>
          <w:p w:rsidR="0034132B" w:rsidRPr="00D63970" w:rsidRDefault="0034132B">
            <w:pPr>
              <w:pStyle w:val="ConsPlusNormal"/>
            </w:pPr>
            <w:r w:rsidRPr="00D63970">
              <w:t>Зона химической опасности</w:t>
            </w:r>
          </w:p>
        </w:tc>
        <w:tc>
          <w:tcPr>
            <w:tcW w:w="3000" w:type="dxa"/>
          </w:tcPr>
          <w:p w:rsidR="0034132B" w:rsidRPr="00D63970" w:rsidRDefault="0034132B">
            <w:pPr>
              <w:pStyle w:val="ConsPlusNormal"/>
              <w:jc w:val="center"/>
            </w:pPr>
            <w:r w:rsidRPr="00D63970">
              <w:t>Умеренное</w:t>
            </w:r>
          </w:p>
        </w:tc>
        <w:tc>
          <w:tcPr>
            <w:tcW w:w="4440" w:type="dxa"/>
          </w:tcPr>
          <w:p w:rsidR="0034132B" w:rsidRPr="00D63970" w:rsidRDefault="0034132B">
            <w:pPr>
              <w:pStyle w:val="ConsPlusNormal"/>
            </w:pPr>
            <w:r w:rsidRPr="00D63970">
              <w:t>Ниже ПДК</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Сильное</w:t>
            </w:r>
          </w:p>
        </w:tc>
        <w:tc>
          <w:tcPr>
            <w:tcW w:w="4440" w:type="dxa"/>
          </w:tcPr>
          <w:p w:rsidR="0034132B" w:rsidRPr="00D63970" w:rsidRDefault="0034132B">
            <w:pPr>
              <w:pStyle w:val="ConsPlusNormal"/>
            </w:pPr>
            <w:r w:rsidRPr="00D63970">
              <w:t>ПДК</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Опасное</w:t>
            </w:r>
          </w:p>
        </w:tc>
        <w:tc>
          <w:tcPr>
            <w:tcW w:w="4440" w:type="dxa"/>
          </w:tcPr>
          <w:p w:rsidR="0034132B" w:rsidRPr="00D63970" w:rsidRDefault="0034132B">
            <w:pPr>
              <w:pStyle w:val="ConsPlusNormal"/>
            </w:pPr>
            <w:r w:rsidRPr="00D63970">
              <w:t>Концентрация, соответствующая началу поражения (для хлора - св. 3 ПДК, для аммиака - св. 3,75 ПДК)</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Чрезвычайно опасное</w:t>
            </w:r>
          </w:p>
        </w:tc>
        <w:tc>
          <w:tcPr>
            <w:tcW w:w="4440" w:type="dxa"/>
          </w:tcPr>
          <w:p w:rsidR="0034132B" w:rsidRPr="00D63970" w:rsidRDefault="0034132B">
            <w:pPr>
              <w:pStyle w:val="ConsPlusNormal"/>
            </w:pPr>
            <w:r w:rsidRPr="00D63970">
              <w:t>Концентрация, вызывающая летальный исход</w:t>
            </w:r>
          </w:p>
        </w:tc>
      </w:tr>
      <w:tr w:rsidR="00D63970" w:rsidRPr="00D63970" w:rsidTr="00CA23AA">
        <w:tc>
          <w:tcPr>
            <w:tcW w:w="2220" w:type="dxa"/>
            <w:vMerge w:val="restart"/>
          </w:tcPr>
          <w:p w:rsidR="0034132B" w:rsidRPr="00D63970" w:rsidRDefault="0034132B">
            <w:pPr>
              <w:pStyle w:val="ConsPlusNormal"/>
            </w:pPr>
            <w:r w:rsidRPr="00D63970">
              <w:t>Зона термической опасности</w:t>
            </w:r>
          </w:p>
        </w:tc>
        <w:tc>
          <w:tcPr>
            <w:tcW w:w="3000" w:type="dxa"/>
          </w:tcPr>
          <w:p w:rsidR="0034132B" w:rsidRPr="00D63970" w:rsidRDefault="0034132B">
            <w:pPr>
              <w:pStyle w:val="ConsPlusNormal"/>
              <w:jc w:val="center"/>
            </w:pPr>
            <w:r w:rsidRPr="00D63970">
              <w:t>Умеренное (воздействие теплового потока)</w:t>
            </w:r>
          </w:p>
        </w:tc>
        <w:tc>
          <w:tcPr>
            <w:tcW w:w="4440" w:type="dxa"/>
          </w:tcPr>
          <w:p w:rsidR="0034132B" w:rsidRPr="00D63970" w:rsidRDefault="0034132B">
            <w:pPr>
              <w:pStyle w:val="ConsPlusNormal"/>
            </w:pPr>
            <w:r w:rsidRPr="00D63970">
              <w:t xml:space="preserve">До </w:t>
            </w:r>
            <w:r w:rsidR="0058030E">
              <w:rPr>
                <w:position w:val="-5"/>
              </w:rPr>
              <w:pict>
                <v:shape id="_x0000_i1070" style="width:59.25pt;height:15.75pt" coordsize="" o:spt="100" adj="0,,0" path="" filled="f" stroked="f">
                  <v:stroke joinstyle="miter"/>
                  <v:imagedata r:id="rId51" o:title="base_32876_6030_32813"/>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Сильное</w:t>
            </w:r>
          </w:p>
        </w:tc>
        <w:tc>
          <w:tcPr>
            <w:tcW w:w="4440" w:type="dxa"/>
          </w:tcPr>
          <w:p w:rsidR="0034132B" w:rsidRPr="00D63970" w:rsidRDefault="0034132B">
            <w:pPr>
              <w:pStyle w:val="ConsPlusNormal"/>
            </w:pPr>
            <w:r w:rsidRPr="00D63970">
              <w:t xml:space="preserve">Св. 4 до </w:t>
            </w:r>
            <w:r w:rsidR="0058030E">
              <w:rPr>
                <w:position w:val="-9"/>
              </w:rPr>
              <w:pict>
                <v:shape id="_x0000_i1071" style="width:69pt;height:20.25pt" coordsize="" o:spt="100" adj="0,,0" path="" filled="f" stroked="f">
                  <v:stroke joinstyle="miter"/>
                  <v:imagedata r:id="rId52" o:title="base_32876_6030_32814"/>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Опасное</w:t>
            </w:r>
          </w:p>
        </w:tc>
        <w:tc>
          <w:tcPr>
            <w:tcW w:w="4440" w:type="dxa"/>
          </w:tcPr>
          <w:p w:rsidR="0034132B" w:rsidRPr="00D63970" w:rsidRDefault="0034132B">
            <w:pPr>
              <w:pStyle w:val="ConsPlusNormal"/>
            </w:pPr>
            <w:r w:rsidRPr="00D63970">
              <w:t xml:space="preserve">Св. 8,5 до </w:t>
            </w:r>
            <w:r w:rsidR="0058030E">
              <w:rPr>
                <w:position w:val="-9"/>
              </w:rPr>
              <w:pict>
                <v:shape id="_x0000_i1072" style="width:75pt;height:20.25pt" coordsize="" o:spt="100" adj="0,,0" path="" filled="f" stroked="f">
                  <v:stroke joinstyle="miter"/>
                  <v:imagedata r:id="rId53" o:title="base_32876_6030_32815"/>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Чрезвычайно опасное</w:t>
            </w:r>
          </w:p>
        </w:tc>
        <w:tc>
          <w:tcPr>
            <w:tcW w:w="4440" w:type="dxa"/>
          </w:tcPr>
          <w:p w:rsidR="0034132B" w:rsidRPr="00D63970" w:rsidRDefault="0034132B">
            <w:pPr>
              <w:pStyle w:val="ConsPlusNormal"/>
            </w:pPr>
            <w:r w:rsidRPr="00D63970">
              <w:t xml:space="preserve">Св. </w:t>
            </w:r>
            <w:r w:rsidR="0058030E">
              <w:rPr>
                <w:position w:val="-9"/>
              </w:rPr>
              <w:pict>
                <v:shape id="_x0000_i1073" style="width:75pt;height:20.25pt" coordsize="" o:spt="100" adj="0,,0" path="" filled="f" stroked="f">
                  <v:stroke joinstyle="miter"/>
                  <v:imagedata r:id="rId53" o:title="base_32876_6030_32816"/>
                  <v:formulas/>
                  <v:path o:connecttype="segments"/>
                </v:shape>
              </w:pict>
            </w:r>
            <w:r w:rsidRPr="00D63970">
              <w:t xml:space="preserve"> при температуре газовой среды пожара св. 200 °C</w:t>
            </w:r>
          </w:p>
        </w:tc>
      </w:tr>
      <w:tr w:rsidR="00D63970" w:rsidRPr="00D63970" w:rsidTr="00CA23AA">
        <w:tc>
          <w:tcPr>
            <w:tcW w:w="2220" w:type="dxa"/>
            <w:vMerge w:val="restart"/>
          </w:tcPr>
          <w:p w:rsidR="0034132B" w:rsidRPr="00D63970" w:rsidRDefault="0034132B">
            <w:pPr>
              <w:pStyle w:val="ConsPlusNormal"/>
            </w:pPr>
            <w:r w:rsidRPr="00D63970">
              <w:t>Зона опасности разрушений и взрывов</w:t>
            </w:r>
          </w:p>
        </w:tc>
        <w:tc>
          <w:tcPr>
            <w:tcW w:w="3000" w:type="dxa"/>
          </w:tcPr>
          <w:p w:rsidR="0034132B" w:rsidRPr="00D63970" w:rsidRDefault="0034132B">
            <w:pPr>
              <w:pStyle w:val="ConsPlusNormal"/>
              <w:jc w:val="center"/>
            </w:pPr>
            <w:r w:rsidRPr="00D63970">
              <w:t>Слабое</w:t>
            </w:r>
          </w:p>
        </w:tc>
        <w:tc>
          <w:tcPr>
            <w:tcW w:w="4440" w:type="dxa"/>
          </w:tcPr>
          <w:p w:rsidR="0034132B" w:rsidRPr="00D63970" w:rsidRDefault="0034132B">
            <w:pPr>
              <w:pStyle w:val="ConsPlusNormal"/>
            </w:pPr>
            <w:r w:rsidRPr="00D63970">
              <w:t xml:space="preserve">От 9,8 до 19,6 кПа </w:t>
            </w:r>
            <w:r w:rsidR="0058030E">
              <w:rPr>
                <w:position w:val="-12"/>
              </w:rPr>
              <w:pict>
                <v:shape id="_x0000_i1074" style="width:105pt;height:24pt" coordsize="" o:spt="100" adj="0,,0" path="" filled="f" stroked="f">
                  <v:stroke joinstyle="miter"/>
                  <v:imagedata r:id="rId54" o:title="base_32876_6030_32817"/>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Среднее</w:t>
            </w:r>
          </w:p>
        </w:tc>
        <w:tc>
          <w:tcPr>
            <w:tcW w:w="4440" w:type="dxa"/>
          </w:tcPr>
          <w:p w:rsidR="0034132B" w:rsidRPr="00D63970" w:rsidRDefault="0034132B">
            <w:pPr>
              <w:pStyle w:val="ConsPlusNormal"/>
            </w:pPr>
            <w:r w:rsidRPr="00D63970">
              <w:t xml:space="preserve">Св. 19,6 до 29,4 кПа (св. 0,2 до </w:t>
            </w:r>
            <w:r w:rsidR="0058030E">
              <w:rPr>
                <w:position w:val="-9"/>
              </w:rPr>
              <w:pict>
                <v:shape id="_x0000_i1075" style="width:66pt;height:20.25pt" coordsize="" o:spt="100" adj="0,,0" path="" filled="f" stroked="f">
                  <v:stroke joinstyle="miter"/>
                  <v:imagedata r:id="rId55" o:title="base_32876_6030_32818"/>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Сильное</w:t>
            </w:r>
          </w:p>
        </w:tc>
        <w:tc>
          <w:tcPr>
            <w:tcW w:w="4440" w:type="dxa"/>
          </w:tcPr>
          <w:p w:rsidR="0034132B" w:rsidRPr="00D63970" w:rsidRDefault="0034132B">
            <w:pPr>
              <w:pStyle w:val="ConsPlusNormal"/>
            </w:pPr>
            <w:r w:rsidRPr="00D63970">
              <w:t xml:space="preserve">Св. 29,4 до 98,0 кПа (св. 0,3 до </w:t>
            </w:r>
            <w:r w:rsidR="0058030E">
              <w:rPr>
                <w:position w:val="-6"/>
              </w:rPr>
              <w:pict>
                <v:shape id="_x0000_i1076" style="width:53.25pt;height:17.25pt" coordsize="" o:spt="100" adj="0,,0" path="" filled="f" stroked="f">
                  <v:stroke joinstyle="miter"/>
                  <v:imagedata r:id="rId56" o:title="base_32876_6030_32819"/>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Чрезвычайно сильное</w:t>
            </w:r>
          </w:p>
        </w:tc>
        <w:tc>
          <w:tcPr>
            <w:tcW w:w="4440" w:type="dxa"/>
          </w:tcPr>
          <w:p w:rsidR="0034132B" w:rsidRPr="00D63970" w:rsidRDefault="0034132B">
            <w:pPr>
              <w:pStyle w:val="ConsPlusNormal"/>
            </w:pPr>
            <w:r w:rsidRPr="00D63970">
              <w:t xml:space="preserve">Св. 98,0 кПа (св. </w:t>
            </w:r>
            <w:r w:rsidR="0058030E">
              <w:rPr>
                <w:position w:val="-6"/>
              </w:rPr>
              <w:pict>
                <v:shape id="_x0000_i1077" style="width:53.25pt;height:17.25pt" coordsize="" o:spt="100" adj="0,,0" path="" filled="f" stroked="f">
                  <v:stroke joinstyle="miter"/>
                  <v:imagedata r:id="rId57" o:title="base_32876_6030_32820"/>
                  <v:formulas/>
                  <v:path o:connecttype="segments"/>
                </v:shape>
              </w:pict>
            </w:r>
            <w:r w:rsidRPr="00D63970">
              <w:t>)</w:t>
            </w:r>
          </w:p>
        </w:tc>
      </w:tr>
      <w:tr w:rsidR="00D63970" w:rsidRPr="00D63970" w:rsidTr="00CA23AA">
        <w:tc>
          <w:tcPr>
            <w:tcW w:w="2220" w:type="dxa"/>
            <w:vMerge w:val="restart"/>
          </w:tcPr>
          <w:p w:rsidR="0034132B" w:rsidRPr="00D63970" w:rsidRDefault="0034132B">
            <w:pPr>
              <w:pStyle w:val="ConsPlusNormal"/>
            </w:pPr>
            <w:r w:rsidRPr="00D63970">
              <w:t xml:space="preserve">Зона </w:t>
            </w:r>
            <w:proofErr w:type="spellStart"/>
            <w:r w:rsidRPr="00D63970">
              <w:t>гидроопасности</w:t>
            </w:r>
            <w:proofErr w:type="spellEnd"/>
          </w:p>
        </w:tc>
        <w:tc>
          <w:tcPr>
            <w:tcW w:w="3000" w:type="dxa"/>
          </w:tcPr>
          <w:p w:rsidR="0034132B" w:rsidRPr="00D63970" w:rsidRDefault="0034132B">
            <w:pPr>
              <w:pStyle w:val="ConsPlusNormal"/>
              <w:jc w:val="center"/>
            </w:pPr>
            <w:r w:rsidRPr="00D63970">
              <w:t xml:space="preserve">Слабое (воздействие по </w:t>
            </w:r>
            <w:r w:rsidRPr="00D63970">
              <w:lastRenderedPageBreak/>
              <w:t>скорости потока)</w:t>
            </w:r>
          </w:p>
        </w:tc>
        <w:tc>
          <w:tcPr>
            <w:tcW w:w="4440" w:type="dxa"/>
          </w:tcPr>
          <w:p w:rsidR="0034132B" w:rsidRPr="00D63970" w:rsidRDefault="0034132B">
            <w:pPr>
              <w:pStyle w:val="ConsPlusNormal"/>
            </w:pPr>
            <w:r w:rsidRPr="00D63970">
              <w:lastRenderedPageBreak/>
              <w:t xml:space="preserve">До </w:t>
            </w:r>
            <w:r w:rsidR="0058030E">
              <w:rPr>
                <w:position w:val="-6"/>
              </w:rPr>
              <w:pict>
                <v:shape id="_x0000_i1078" style="width:42.75pt;height:17.25pt" coordsize="" o:spt="100" adj="0,,0" path="" filled="f" stroked="f">
                  <v:stroke joinstyle="miter"/>
                  <v:imagedata r:id="rId58" o:title="base_32876_6030_32821"/>
                  <v:formulas/>
                  <v:path o:connecttype="segments"/>
                </v:shape>
              </w:pict>
            </w:r>
            <w:r w:rsidRPr="00D63970">
              <w:t xml:space="preserve"> </w:t>
            </w:r>
            <w:proofErr w:type="spellStart"/>
            <w:r w:rsidRPr="00D63970">
              <w:t>включ</w:t>
            </w:r>
            <w:proofErr w:type="spellEnd"/>
            <w:r w:rsidRPr="00D63970">
              <w:t>.</w:t>
            </w:r>
          </w:p>
        </w:tc>
      </w:tr>
      <w:tr w:rsidR="00D63970"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Среднее</w:t>
            </w:r>
          </w:p>
        </w:tc>
        <w:tc>
          <w:tcPr>
            <w:tcW w:w="4440" w:type="dxa"/>
          </w:tcPr>
          <w:p w:rsidR="0034132B" w:rsidRPr="00D63970" w:rsidRDefault="0034132B">
            <w:pPr>
              <w:pStyle w:val="ConsPlusNormal"/>
            </w:pPr>
            <w:r w:rsidRPr="00D63970">
              <w:t xml:space="preserve">Св. 2 до </w:t>
            </w:r>
            <w:r w:rsidR="0058030E">
              <w:rPr>
                <w:position w:val="-9"/>
              </w:rPr>
              <w:pict>
                <v:shape id="_x0000_i1079" style="width:53.25pt;height:20.25pt" coordsize="" o:spt="100" adj="0,,0" path="" filled="f" stroked="f">
                  <v:stroke joinstyle="miter"/>
                  <v:imagedata r:id="rId59" o:title="base_32876_6030_32822"/>
                  <v:formulas/>
                  <v:path o:connecttype="segments"/>
                </v:shape>
              </w:pict>
            </w:r>
            <w:r w:rsidRPr="00D63970">
              <w:t xml:space="preserve"> </w:t>
            </w:r>
            <w:proofErr w:type="spellStart"/>
            <w:r w:rsidRPr="00D63970">
              <w:t>включ</w:t>
            </w:r>
            <w:proofErr w:type="spellEnd"/>
            <w:r w:rsidRPr="00D63970">
              <w:t>.</w:t>
            </w:r>
          </w:p>
        </w:tc>
      </w:tr>
      <w:tr w:rsidR="0034132B" w:rsidRPr="00D63970" w:rsidTr="00CA23AA">
        <w:tc>
          <w:tcPr>
            <w:tcW w:w="2220" w:type="dxa"/>
            <w:vMerge/>
          </w:tcPr>
          <w:p w:rsidR="0034132B" w:rsidRPr="00D63970" w:rsidRDefault="0034132B"/>
        </w:tc>
        <w:tc>
          <w:tcPr>
            <w:tcW w:w="3000" w:type="dxa"/>
          </w:tcPr>
          <w:p w:rsidR="0034132B" w:rsidRPr="00D63970" w:rsidRDefault="0034132B">
            <w:pPr>
              <w:pStyle w:val="ConsPlusNormal"/>
              <w:jc w:val="center"/>
            </w:pPr>
            <w:r w:rsidRPr="00D63970">
              <w:t>Сильное и чрезвычайно сильное</w:t>
            </w:r>
          </w:p>
        </w:tc>
        <w:tc>
          <w:tcPr>
            <w:tcW w:w="4440" w:type="dxa"/>
          </w:tcPr>
          <w:p w:rsidR="0034132B" w:rsidRPr="00D63970" w:rsidRDefault="0034132B">
            <w:pPr>
              <w:pStyle w:val="ConsPlusNormal"/>
            </w:pPr>
            <w:r w:rsidRPr="00D63970">
              <w:t xml:space="preserve">Св. </w:t>
            </w:r>
            <w:r w:rsidR="0058030E">
              <w:rPr>
                <w:position w:val="-9"/>
              </w:rPr>
              <w:pict>
                <v:shape id="_x0000_i1080" style="width:53.25pt;height:20.25pt" coordsize="" o:spt="100" adj="0,,0" path="" filled="f" stroked="f">
                  <v:stroke joinstyle="miter"/>
                  <v:imagedata r:id="rId59" o:title="base_32876_6030_32823"/>
                  <v:formulas/>
                  <v:path o:connecttype="segments"/>
                </v:shape>
              </w:pict>
            </w:r>
            <w:r w:rsidRPr="00D63970">
              <w:t xml:space="preserve"> (скорость потока) при глубине затопления св. 2 м</w:t>
            </w:r>
          </w:p>
        </w:tc>
      </w:tr>
    </w:tbl>
    <w:p w:rsidR="00181285" w:rsidRDefault="00181285">
      <w:pPr>
        <w:pStyle w:val="ConsPlusNormal"/>
        <w:jc w:val="right"/>
        <w:outlineLvl w:val="0"/>
        <w:sectPr w:rsidR="00181285" w:rsidSect="00526FE5">
          <w:pgSz w:w="11905" w:h="16838"/>
          <w:pgMar w:top="1134" w:right="850" w:bottom="1134" w:left="1701" w:header="0" w:footer="0" w:gutter="0"/>
          <w:cols w:space="720"/>
        </w:sectPr>
      </w:pPr>
    </w:p>
    <w:p w:rsidR="0034132B" w:rsidRPr="00D63970" w:rsidRDefault="0034132B">
      <w:pPr>
        <w:pStyle w:val="ConsPlusNormal"/>
        <w:jc w:val="right"/>
        <w:outlineLvl w:val="0"/>
      </w:pPr>
      <w:r w:rsidRPr="00D63970">
        <w:lastRenderedPageBreak/>
        <w:t>Приложение Б</w:t>
      </w:r>
    </w:p>
    <w:p w:rsidR="0034132B" w:rsidRPr="00D63970" w:rsidRDefault="0034132B">
      <w:pPr>
        <w:pStyle w:val="ConsPlusNormal"/>
        <w:jc w:val="right"/>
      </w:pPr>
      <w:r w:rsidRPr="00D63970">
        <w:t>(справочное)</w:t>
      </w:r>
    </w:p>
    <w:p w:rsidR="0034132B" w:rsidRPr="00D63970" w:rsidRDefault="0034132B">
      <w:pPr>
        <w:pStyle w:val="ConsPlusNormal"/>
        <w:ind w:firstLine="540"/>
        <w:jc w:val="both"/>
      </w:pPr>
    </w:p>
    <w:p w:rsidR="0034132B" w:rsidRPr="00181285" w:rsidRDefault="0034132B">
      <w:pPr>
        <w:pStyle w:val="ConsPlusNormal"/>
        <w:jc w:val="center"/>
        <w:rPr>
          <w:b/>
        </w:rPr>
      </w:pPr>
      <w:bookmarkStart w:id="111" w:name="P1165"/>
      <w:bookmarkEnd w:id="111"/>
      <w:r w:rsidRPr="00181285">
        <w:rPr>
          <w:b/>
        </w:rPr>
        <w:t>ВАРИАНТЫ ПРИМЕНЯЕМОСТИ РТС</w:t>
      </w:r>
    </w:p>
    <w:p w:rsidR="0034132B" w:rsidRPr="00D63970" w:rsidRDefault="0034132B">
      <w:pPr>
        <w:pStyle w:val="ConsPlusNormal"/>
        <w:ind w:firstLine="540"/>
        <w:jc w:val="both"/>
      </w:pPr>
    </w:p>
    <w:p w:rsidR="0034132B" w:rsidRPr="00D63970" w:rsidRDefault="0034132B">
      <w:pPr>
        <w:pStyle w:val="ConsPlusNormal"/>
        <w:jc w:val="right"/>
      </w:pPr>
      <w:r w:rsidRPr="00D63970">
        <w:t>Таблица Б.1</w:t>
      </w:r>
    </w:p>
    <w:p w:rsidR="0034132B" w:rsidRPr="00D63970" w:rsidRDefault="0034132B">
      <w:pPr>
        <w:pStyle w:val="ConsPlusNormal"/>
        <w:ind w:firstLine="540"/>
        <w:jc w:val="both"/>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977"/>
        <w:gridCol w:w="4252"/>
        <w:gridCol w:w="3686"/>
      </w:tblGrid>
      <w:tr w:rsidR="00D63970" w:rsidRPr="00D63970" w:rsidTr="00181285">
        <w:tc>
          <w:tcPr>
            <w:tcW w:w="3748" w:type="dxa"/>
            <w:vAlign w:val="center"/>
          </w:tcPr>
          <w:p w:rsidR="0034132B" w:rsidRPr="00D63970" w:rsidRDefault="0034132B">
            <w:pPr>
              <w:pStyle w:val="ConsPlusNormal"/>
              <w:jc w:val="center"/>
            </w:pPr>
            <w:r w:rsidRPr="00D63970">
              <w:t>Класс, подкласс и тип РТС</w:t>
            </w:r>
          </w:p>
        </w:tc>
        <w:tc>
          <w:tcPr>
            <w:tcW w:w="2977" w:type="dxa"/>
            <w:vAlign w:val="center"/>
          </w:tcPr>
          <w:p w:rsidR="0034132B" w:rsidRPr="00D63970" w:rsidRDefault="0034132B">
            <w:pPr>
              <w:pStyle w:val="ConsPlusNormal"/>
              <w:jc w:val="center"/>
            </w:pPr>
            <w:r w:rsidRPr="00D63970">
              <w:t>Опасная зона (условия применения)</w:t>
            </w:r>
          </w:p>
        </w:tc>
        <w:tc>
          <w:tcPr>
            <w:tcW w:w="4252" w:type="dxa"/>
            <w:vAlign w:val="center"/>
          </w:tcPr>
          <w:p w:rsidR="0034132B" w:rsidRPr="00D63970" w:rsidRDefault="0034132B">
            <w:pPr>
              <w:pStyle w:val="ConsPlusNormal"/>
              <w:jc w:val="center"/>
            </w:pPr>
            <w:r w:rsidRPr="00D63970">
              <w:t>Рабочее пространство</w:t>
            </w:r>
          </w:p>
        </w:tc>
        <w:tc>
          <w:tcPr>
            <w:tcW w:w="3686" w:type="dxa"/>
            <w:vAlign w:val="center"/>
          </w:tcPr>
          <w:p w:rsidR="0034132B" w:rsidRPr="00D63970" w:rsidRDefault="0034132B">
            <w:pPr>
              <w:pStyle w:val="ConsPlusNormal"/>
              <w:jc w:val="center"/>
            </w:pPr>
            <w:r w:rsidRPr="00D63970">
              <w:t>Группа выполняемых функций</w:t>
            </w:r>
          </w:p>
        </w:tc>
      </w:tr>
      <w:tr w:rsidR="00D63970" w:rsidRPr="00D63970" w:rsidTr="00181285">
        <w:tc>
          <w:tcPr>
            <w:tcW w:w="3748" w:type="dxa"/>
            <w:tcBorders>
              <w:bottom w:val="nil"/>
            </w:tcBorders>
          </w:tcPr>
          <w:p w:rsidR="0034132B" w:rsidRPr="00D63970" w:rsidRDefault="0034132B">
            <w:pPr>
              <w:pStyle w:val="ConsPlusNormal"/>
            </w:pPr>
            <w:r w:rsidRPr="00D63970">
              <w:t>1. РТС для ликвидации радиационных аварий:</w:t>
            </w:r>
          </w:p>
        </w:tc>
        <w:tc>
          <w:tcPr>
            <w:tcW w:w="2977" w:type="dxa"/>
            <w:vMerge w:val="restart"/>
          </w:tcPr>
          <w:p w:rsidR="0034132B" w:rsidRPr="00D63970" w:rsidRDefault="0034132B">
            <w:pPr>
              <w:pStyle w:val="ConsPlusNormal"/>
            </w:pPr>
            <w:r w:rsidRPr="00D63970">
              <w:t>Радиационная, радиационная и термическая</w:t>
            </w:r>
          </w:p>
        </w:tc>
        <w:tc>
          <w:tcPr>
            <w:tcW w:w="4252" w:type="dxa"/>
            <w:tcBorders>
              <w:bottom w:val="nil"/>
            </w:tcBorders>
          </w:tcPr>
          <w:p w:rsidR="0034132B" w:rsidRPr="00D63970" w:rsidRDefault="0034132B">
            <w:pPr>
              <w:pStyle w:val="ConsPlusNormal"/>
              <w:jc w:val="both"/>
            </w:pPr>
          </w:p>
        </w:tc>
        <w:tc>
          <w:tcPr>
            <w:tcW w:w="3686" w:type="dxa"/>
            <w:tcBorders>
              <w:bottom w:val="nil"/>
            </w:tcBorders>
          </w:tcPr>
          <w:p w:rsidR="0034132B" w:rsidRPr="00D63970" w:rsidRDefault="0034132B">
            <w:pPr>
              <w:pStyle w:val="ConsPlusNormal"/>
              <w:jc w:val="both"/>
            </w:pPr>
          </w:p>
        </w:tc>
      </w:tr>
      <w:tr w:rsidR="00D63970" w:rsidRPr="00D63970" w:rsidTr="00181285">
        <w:tblPrEx>
          <w:tblBorders>
            <w:insideH w:val="nil"/>
          </w:tblBorders>
        </w:tblPrEx>
        <w:tc>
          <w:tcPr>
            <w:tcW w:w="3748" w:type="dxa"/>
            <w:tcBorders>
              <w:top w:val="nil"/>
            </w:tcBorders>
          </w:tcPr>
          <w:p w:rsidR="0034132B" w:rsidRPr="00D63970" w:rsidRDefault="0034132B">
            <w:pPr>
              <w:pStyle w:val="ConsPlusNormal"/>
            </w:pPr>
            <w:r w:rsidRPr="00D63970">
              <w:t>1.1. РТС-Р:</w:t>
            </w:r>
          </w:p>
          <w:p w:rsidR="0034132B" w:rsidRPr="00D63970" w:rsidRDefault="0034132B">
            <w:pPr>
              <w:pStyle w:val="ConsPlusNormal"/>
            </w:pPr>
            <w:r w:rsidRPr="00D63970">
              <w:t>разведывательные, разведывательно-технологические, сверхлегкие</w:t>
            </w:r>
          </w:p>
        </w:tc>
        <w:tc>
          <w:tcPr>
            <w:tcW w:w="2977" w:type="dxa"/>
            <w:vMerge/>
          </w:tcPr>
          <w:p w:rsidR="0034132B" w:rsidRPr="00D63970" w:rsidRDefault="0034132B"/>
        </w:tc>
        <w:tc>
          <w:tcPr>
            <w:tcW w:w="4252" w:type="dxa"/>
            <w:tcBorders>
              <w:top w:val="nil"/>
            </w:tcBorders>
          </w:tcPr>
          <w:p w:rsidR="0034132B" w:rsidRPr="00D63970" w:rsidRDefault="0034132B">
            <w:pPr>
              <w:pStyle w:val="ConsPlusNormal"/>
            </w:pPr>
            <w:r w:rsidRPr="00D63970">
              <w:t>Закрытое, ограниченное со всех сторон (внутренняя часть зданий, транспортных средств, сооружений со сложным рельефом), неопределенной и организованной аварийной средой; открытое</w:t>
            </w:r>
          </w:p>
        </w:tc>
        <w:tc>
          <w:tcPr>
            <w:tcW w:w="3686" w:type="dxa"/>
            <w:tcBorders>
              <w:top w:val="nil"/>
            </w:tcBorders>
          </w:tcPr>
          <w:p w:rsidR="0034132B" w:rsidRPr="00D63970" w:rsidRDefault="0034132B">
            <w:pPr>
              <w:pStyle w:val="ConsPlusNormal"/>
            </w:pPr>
            <w:r w:rsidRPr="00D63970">
              <w:t xml:space="preserve">Визуальная, радиационная и </w:t>
            </w:r>
            <w:proofErr w:type="spellStart"/>
            <w:r w:rsidRPr="00D63970">
              <w:t>видеоразведка</w:t>
            </w:r>
            <w:proofErr w:type="spellEnd"/>
            <w:r w:rsidRPr="00D63970">
              <w:t>;</w:t>
            </w:r>
          </w:p>
          <w:p w:rsidR="0034132B" w:rsidRPr="00D63970" w:rsidRDefault="0034132B">
            <w:pPr>
              <w:pStyle w:val="ConsPlusNormal"/>
            </w:pPr>
            <w:r w:rsidRPr="00D63970">
              <w:t>сборочные и разборочные операции на аварийном объекте; ликвидация источника аварии</w:t>
            </w:r>
          </w:p>
        </w:tc>
      </w:tr>
      <w:tr w:rsidR="00D63970" w:rsidRPr="00D63970" w:rsidTr="00181285">
        <w:tc>
          <w:tcPr>
            <w:tcW w:w="3748" w:type="dxa"/>
          </w:tcPr>
          <w:p w:rsidR="0034132B" w:rsidRPr="00D63970" w:rsidRDefault="0034132B">
            <w:pPr>
              <w:pStyle w:val="ConsPlusNormal"/>
            </w:pPr>
            <w:r w:rsidRPr="00D63970">
              <w:t>1.2. РТС-Р:</w:t>
            </w:r>
          </w:p>
          <w:p w:rsidR="0034132B" w:rsidRPr="00D63970" w:rsidRDefault="0034132B">
            <w:pPr>
              <w:pStyle w:val="ConsPlusNormal"/>
            </w:pPr>
            <w:r w:rsidRPr="00D63970">
              <w:t>разведывательно-технологические, легкие</w:t>
            </w:r>
          </w:p>
        </w:tc>
        <w:tc>
          <w:tcPr>
            <w:tcW w:w="2977" w:type="dxa"/>
            <w:vMerge/>
          </w:tcPr>
          <w:p w:rsidR="0034132B" w:rsidRPr="00D63970" w:rsidRDefault="0034132B"/>
        </w:tc>
        <w:tc>
          <w:tcPr>
            <w:tcW w:w="4252" w:type="dxa"/>
          </w:tcPr>
          <w:p w:rsidR="0034132B" w:rsidRPr="00D63970" w:rsidRDefault="0034132B">
            <w:pPr>
              <w:pStyle w:val="ConsPlusNormal"/>
            </w:pPr>
            <w:r w:rsidRPr="00D63970">
              <w:t>Полуоткрытое, ограниченное с одной (или более) стороны (крыши зданий и сооружений, палубы, наружная часть аварийного объекта и др.); открытое (наземная, воздушная, водная среда, прилегающая к аварийному объекту)</w:t>
            </w:r>
          </w:p>
        </w:tc>
        <w:tc>
          <w:tcPr>
            <w:tcW w:w="3686" w:type="dxa"/>
          </w:tcPr>
          <w:p w:rsidR="0034132B" w:rsidRPr="00D63970" w:rsidRDefault="0034132B">
            <w:pPr>
              <w:pStyle w:val="ConsPlusNormal"/>
            </w:pPr>
            <w:r w:rsidRPr="00D63970">
              <w:t xml:space="preserve">Визуальная, радиационная, </w:t>
            </w:r>
            <w:proofErr w:type="spellStart"/>
            <w:r w:rsidRPr="00D63970">
              <w:t>видеоразведка</w:t>
            </w:r>
            <w:proofErr w:type="spellEnd"/>
            <w:r w:rsidRPr="00D63970">
              <w:t xml:space="preserve"> и диагностика;</w:t>
            </w:r>
          </w:p>
          <w:p w:rsidR="0034132B" w:rsidRPr="00D63970" w:rsidRDefault="0034132B">
            <w:pPr>
              <w:pStyle w:val="ConsPlusNormal"/>
            </w:pPr>
            <w:r w:rsidRPr="00D63970">
              <w:t>сборочные и разборочные операции на аварийном объекте; подавление (ликвидация) источника аварии;</w:t>
            </w:r>
          </w:p>
          <w:p w:rsidR="0034132B" w:rsidRPr="00D63970" w:rsidRDefault="0034132B">
            <w:pPr>
              <w:pStyle w:val="ConsPlusNormal"/>
            </w:pPr>
            <w:r w:rsidRPr="00D63970">
              <w:t>транспортирование и перегрузка радиационных материалов;</w:t>
            </w:r>
          </w:p>
          <w:p w:rsidR="0034132B" w:rsidRPr="00D63970" w:rsidRDefault="0034132B">
            <w:pPr>
              <w:pStyle w:val="ConsPlusNormal"/>
            </w:pPr>
            <w:r w:rsidRPr="00D63970">
              <w:t>очистка территории и объектов от загрязнения</w:t>
            </w:r>
          </w:p>
        </w:tc>
      </w:tr>
      <w:tr w:rsidR="00D63970" w:rsidRPr="00D63970" w:rsidTr="00181285">
        <w:tc>
          <w:tcPr>
            <w:tcW w:w="3748" w:type="dxa"/>
          </w:tcPr>
          <w:p w:rsidR="0034132B" w:rsidRPr="00D63970" w:rsidRDefault="0034132B">
            <w:pPr>
              <w:pStyle w:val="ConsPlusNormal"/>
            </w:pPr>
            <w:r w:rsidRPr="00D63970">
              <w:t>1.3. РТС-Р:</w:t>
            </w:r>
          </w:p>
          <w:p w:rsidR="0034132B" w:rsidRPr="00D63970" w:rsidRDefault="0034132B">
            <w:pPr>
              <w:pStyle w:val="ConsPlusNormal"/>
            </w:pPr>
            <w:r w:rsidRPr="00D63970">
              <w:t>технолого-разведывательные, средние</w:t>
            </w:r>
          </w:p>
        </w:tc>
        <w:tc>
          <w:tcPr>
            <w:tcW w:w="2977" w:type="dxa"/>
            <w:vMerge/>
          </w:tcPr>
          <w:p w:rsidR="0034132B" w:rsidRPr="00D63970" w:rsidRDefault="0034132B"/>
        </w:tc>
        <w:tc>
          <w:tcPr>
            <w:tcW w:w="4252" w:type="dxa"/>
            <w:vMerge w:val="restart"/>
          </w:tcPr>
          <w:p w:rsidR="0034132B" w:rsidRPr="00D63970" w:rsidRDefault="0034132B">
            <w:pPr>
              <w:pStyle w:val="ConsPlusNormal"/>
            </w:pPr>
            <w:r w:rsidRPr="00D63970">
              <w:t>Полуоткрытое, открытое</w:t>
            </w:r>
          </w:p>
        </w:tc>
        <w:tc>
          <w:tcPr>
            <w:tcW w:w="3686" w:type="dxa"/>
            <w:vMerge w:val="restart"/>
          </w:tcPr>
          <w:p w:rsidR="0034132B" w:rsidRPr="00D63970" w:rsidRDefault="0034132B">
            <w:pPr>
              <w:pStyle w:val="ConsPlusNormal"/>
            </w:pPr>
            <w:r w:rsidRPr="00D63970">
              <w:t>Радиационная разведка;</w:t>
            </w:r>
          </w:p>
          <w:p w:rsidR="0034132B" w:rsidRPr="00D63970" w:rsidRDefault="0034132B">
            <w:pPr>
              <w:pStyle w:val="ConsPlusNormal"/>
            </w:pPr>
            <w:r w:rsidRPr="00D63970">
              <w:t>сборочные и разборочные операции на аварийном объекте;</w:t>
            </w:r>
          </w:p>
          <w:p w:rsidR="0034132B" w:rsidRPr="00D63970" w:rsidRDefault="0034132B">
            <w:pPr>
              <w:pStyle w:val="ConsPlusNormal"/>
            </w:pPr>
            <w:r w:rsidRPr="00D63970">
              <w:t xml:space="preserve">локализация источника аварии; </w:t>
            </w:r>
            <w:r w:rsidRPr="00D63970">
              <w:lastRenderedPageBreak/>
              <w:t>транспортирование и перегрузка радиационных материалов;</w:t>
            </w:r>
          </w:p>
          <w:p w:rsidR="0034132B" w:rsidRPr="00D63970" w:rsidRDefault="0034132B">
            <w:pPr>
              <w:pStyle w:val="ConsPlusNormal"/>
            </w:pPr>
            <w:r w:rsidRPr="00D63970">
              <w:t>очистка территории и объектов от загрязнения</w:t>
            </w:r>
          </w:p>
        </w:tc>
      </w:tr>
      <w:tr w:rsidR="00D63970" w:rsidRPr="00D63970" w:rsidTr="00181285">
        <w:tc>
          <w:tcPr>
            <w:tcW w:w="3748" w:type="dxa"/>
          </w:tcPr>
          <w:p w:rsidR="0034132B" w:rsidRPr="00D63970" w:rsidRDefault="0034132B">
            <w:pPr>
              <w:pStyle w:val="ConsPlusNormal"/>
            </w:pPr>
            <w:r w:rsidRPr="00D63970">
              <w:t>1.4. РТС-Р:</w:t>
            </w:r>
          </w:p>
          <w:p w:rsidR="0034132B" w:rsidRPr="00D63970" w:rsidRDefault="0034132B">
            <w:pPr>
              <w:pStyle w:val="ConsPlusNormal"/>
            </w:pPr>
            <w:r w:rsidRPr="00D63970">
              <w:lastRenderedPageBreak/>
              <w:t>технологические, тяжелые и сверхтяжелые</w:t>
            </w:r>
          </w:p>
        </w:tc>
        <w:tc>
          <w:tcPr>
            <w:tcW w:w="2977" w:type="dxa"/>
            <w:vMerge/>
          </w:tcPr>
          <w:p w:rsidR="0034132B" w:rsidRPr="00D63970" w:rsidRDefault="0034132B"/>
        </w:tc>
        <w:tc>
          <w:tcPr>
            <w:tcW w:w="4252" w:type="dxa"/>
            <w:vMerge/>
          </w:tcPr>
          <w:p w:rsidR="0034132B" w:rsidRPr="00D63970" w:rsidRDefault="0034132B"/>
        </w:tc>
        <w:tc>
          <w:tcPr>
            <w:tcW w:w="3686" w:type="dxa"/>
            <w:vMerge/>
          </w:tcPr>
          <w:p w:rsidR="0034132B" w:rsidRPr="00D63970" w:rsidRDefault="0034132B"/>
        </w:tc>
      </w:tr>
      <w:tr w:rsidR="00D63970" w:rsidRPr="00D63970" w:rsidTr="00181285">
        <w:tc>
          <w:tcPr>
            <w:tcW w:w="3748" w:type="dxa"/>
            <w:tcBorders>
              <w:bottom w:val="nil"/>
            </w:tcBorders>
          </w:tcPr>
          <w:p w:rsidR="0034132B" w:rsidRPr="00D63970" w:rsidRDefault="0034132B">
            <w:pPr>
              <w:pStyle w:val="ConsPlusNormal"/>
            </w:pPr>
            <w:r w:rsidRPr="00D63970">
              <w:lastRenderedPageBreak/>
              <w:t>2. РТС для ликвидации химических и радиационных аварий:</w:t>
            </w:r>
          </w:p>
        </w:tc>
        <w:tc>
          <w:tcPr>
            <w:tcW w:w="2977" w:type="dxa"/>
            <w:vMerge w:val="restart"/>
          </w:tcPr>
          <w:p w:rsidR="0034132B" w:rsidRPr="00D63970" w:rsidRDefault="0034132B">
            <w:pPr>
              <w:pStyle w:val="ConsPlusNormal"/>
            </w:pPr>
            <w:r w:rsidRPr="00D63970">
              <w:t>Химическая, химическая и термическая, химическая и взрывоопасная, радиационная, радиационная и термическая</w:t>
            </w:r>
          </w:p>
        </w:tc>
        <w:tc>
          <w:tcPr>
            <w:tcW w:w="4252" w:type="dxa"/>
            <w:tcBorders>
              <w:bottom w:val="nil"/>
            </w:tcBorders>
          </w:tcPr>
          <w:p w:rsidR="0034132B" w:rsidRPr="00D63970" w:rsidRDefault="0034132B">
            <w:pPr>
              <w:pStyle w:val="ConsPlusNormal"/>
            </w:pPr>
          </w:p>
        </w:tc>
        <w:tc>
          <w:tcPr>
            <w:tcW w:w="3686" w:type="dxa"/>
            <w:tcBorders>
              <w:bottom w:val="nil"/>
            </w:tcBorders>
          </w:tcPr>
          <w:p w:rsidR="0034132B" w:rsidRPr="00D63970" w:rsidRDefault="0034132B">
            <w:pPr>
              <w:pStyle w:val="ConsPlusNormal"/>
            </w:pPr>
          </w:p>
        </w:tc>
      </w:tr>
      <w:tr w:rsidR="00D63970" w:rsidRPr="00D63970" w:rsidTr="00181285">
        <w:tblPrEx>
          <w:tblBorders>
            <w:insideH w:val="nil"/>
          </w:tblBorders>
        </w:tblPrEx>
        <w:tc>
          <w:tcPr>
            <w:tcW w:w="3748" w:type="dxa"/>
            <w:tcBorders>
              <w:top w:val="nil"/>
            </w:tcBorders>
          </w:tcPr>
          <w:p w:rsidR="0034132B" w:rsidRPr="00D63970" w:rsidRDefault="0034132B">
            <w:pPr>
              <w:pStyle w:val="ConsPlusNormal"/>
            </w:pPr>
            <w:r w:rsidRPr="00D63970">
              <w:t>2.1. РТС-РХ:</w:t>
            </w:r>
          </w:p>
          <w:p w:rsidR="0034132B" w:rsidRPr="00D63970" w:rsidRDefault="0034132B">
            <w:pPr>
              <w:pStyle w:val="ConsPlusNormal"/>
            </w:pPr>
            <w:r w:rsidRPr="00D63970">
              <w:t>разведывательные, разведывательно-технологические; сверхлегкие, легкие</w:t>
            </w:r>
          </w:p>
        </w:tc>
        <w:tc>
          <w:tcPr>
            <w:tcW w:w="2977" w:type="dxa"/>
            <w:vMerge/>
          </w:tcPr>
          <w:p w:rsidR="0034132B" w:rsidRPr="00D63970" w:rsidRDefault="0034132B"/>
        </w:tc>
        <w:tc>
          <w:tcPr>
            <w:tcW w:w="4252" w:type="dxa"/>
            <w:tcBorders>
              <w:top w:val="nil"/>
            </w:tcBorders>
          </w:tcPr>
          <w:p w:rsidR="0034132B" w:rsidRPr="00D63970" w:rsidRDefault="0034132B">
            <w:pPr>
              <w:pStyle w:val="ConsPlusNormal"/>
            </w:pPr>
            <w:r w:rsidRPr="00D63970">
              <w:t>Полуоткрытое, закрытое и открытое</w:t>
            </w:r>
          </w:p>
        </w:tc>
        <w:tc>
          <w:tcPr>
            <w:tcW w:w="3686" w:type="dxa"/>
            <w:tcBorders>
              <w:top w:val="nil"/>
            </w:tcBorders>
          </w:tcPr>
          <w:p w:rsidR="0034132B" w:rsidRPr="00D63970" w:rsidRDefault="0034132B">
            <w:pPr>
              <w:pStyle w:val="ConsPlusNormal"/>
            </w:pPr>
            <w:r w:rsidRPr="00D63970">
              <w:t xml:space="preserve">Визуальная, химическая, радиационная и </w:t>
            </w:r>
            <w:proofErr w:type="spellStart"/>
            <w:r w:rsidRPr="00D63970">
              <w:t>видеоразведка</w:t>
            </w:r>
            <w:proofErr w:type="spellEnd"/>
            <w:r w:rsidRPr="00D63970">
              <w:t>;</w:t>
            </w:r>
          </w:p>
          <w:p w:rsidR="0034132B" w:rsidRPr="00D63970" w:rsidRDefault="0034132B">
            <w:pPr>
              <w:pStyle w:val="ConsPlusNormal"/>
            </w:pPr>
            <w:r w:rsidRPr="00D63970">
              <w:t>сборочные и разборочные операции на аварийном объекте; подавление (локализация) источника аварии;</w:t>
            </w:r>
          </w:p>
          <w:p w:rsidR="0034132B" w:rsidRPr="00D63970" w:rsidRDefault="0034132B">
            <w:pPr>
              <w:pStyle w:val="ConsPlusNormal"/>
            </w:pPr>
            <w:r w:rsidRPr="00D63970">
              <w:t>транспортирование и перегрузка опасных химических материалов;</w:t>
            </w:r>
          </w:p>
          <w:p w:rsidR="0034132B" w:rsidRPr="00D63970" w:rsidRDefault="0034132B">
            <w:pPr>
              <w:pStyle w:val="ConsPlusNormal"/>
            </w:pPr>
            <w:r w:rsidRPr="00D63970">
              <w:t>очистка территории и объектов от загрязнения</w:t>
            </w:r>
          </w:p>
        </w:tc>
      </w:tr>
      <w:tr w:rsidR="00D63970" w:rsidRPr="00D63970" w:rsidTr="00181285">
        <w:tc>
          <w:tcPr>
            <w:tcW w:w="3748" w:type="dxa"/>
          </w:tcPr>
          <w:p w:rsidR="0034132B" w:rsidRPr="00D63970" w:rsidRDefault="0034132B">
            <w:pPr>
              <w:pStyle w:val="ConsPlusNormal"/>
            </w:pPr>
            <w:r w:rsidRPr="00D63970">
              <w:t>2.2. РТС-РХ:</w:t>
            </w:r>
          </w:p>
          <w:p w:rsidR="0034132B" w:rsidRPr="00D63970" w:rsidRDefault="0034132B">
            <w:pPr>
              <w:pStyle w:val="ConsPlusNormal"/>
            </w:pPr>
            <w:r w:rsidRPr="00D63970">
              <w:t>технолого-разведывательные, средние</w:t>
            </w:r>
          </w:p>
        </w:tc>
        <w:tc>
          <w:tcPr>
            <w:tcW w:w="2977" w:type="dxa"/>
            <w:vMerge/>
          </w:tcPr>
          <w:p w:rsidR="0034132B" w:rsidRPr="00D63970" w:rsidRDefault="0034132B"/>
        </w:tc>
        <w:tc>
          <w:tcPr>
            <w:tcW w:w="4252" w:type="dxa"/>
            <w:vMerge w:val="restart"/>
          </w:tcPr>
          <w:p w:rsidR="0034132B" w:rsidRPr="00D63970" w:rsidRDefault="0034132B">
            <w:pPr>
              <w:pStyle w:val="ConsPlusNormal"/>
            </w:pPr>
            <w:r w:rsidRPr="00D63970">
              <w:t>Полуоткрытое и открытое</w:t>
            </w:r>
          </w:p>
        </w:tc>
        <w:tc>
          <w:tcPr>
            <w:tcW w:w="3686" w:type="dxa"/>
            <w:vMerge w:val="restart"/>
          </w:tcPr>
          <w:p w:rsidR="0034132B" w:rsidRPr="00D63970" w:rsidRDefault="0034132B">
            <w:pPr>
              <w:pStyle w:val="ConsPlusNormal"/>
            </w:pPr>
            <w:r w:rsidRPr="00D63970">
              <w:t>Химическая и радиационная разведка;</w:t>
            </w:r>
          </w:p>
          <w:p w:rsidR="0034132B" w:rsidRPr="00D63970" w:rsidRDefault="0034132B">
            <w:pPr>
              <w:pStyle w:val="ConsPlusNormal"/>
            </w:pPr>
            <w:r w:rsidRPr="00D63970">
              <w:t>локализация источника аварии;</w:t>
            </w:r>
          </w:p>
          <w:p w:rsidR="0034132B" w:rsidRPr="00D63970" w:rsidRDefault="0034132B">
            <w:pPr>
              <w:pStyle w:val="ConsPlusNormal"/>
            </w:pPr>
            <w:r w:rsidRPr="00D63970">
              <w:t>транспортирование и перегрузка опасных химических и радиоактивных материалов;</w:t>
            </w:r>
          </w:p>
          <w:p w:rsidR="0034132B" w:rsidRPr="00D63970" w:rsidRDefault="0034132B">
            <w:pPr>
              <w:pStyle w:val="ConsPlusNormal"/>
            </w:pPr>
            <w:r w:rsidRPr="00D63970">
              <w:t>очистка территорий от загрязнения</w:t>
            </w:r>
          </w:p>
        </w:tc>
      </w:tr>
      <w:tr w:rsidR="00D63970" w:rsidRPr="00D63970" w:rsidTr="00181285">
        <w:tc>
          <w:tcPr>
            <w:tcW w:w="3748" w:type="dxa"/>
          </w:tcPr>
          <w:p w:rsidR="0034132B" w:rsidRPr="00D63970" w:rsidRDefault="0034132B">
            <w:pPr>
              <w:pStyle w:val="ConsPlusNormal"/>
            </w:pPr>
            <w:r w:rsidRPr="00D63970">
              <w:t>2.3. РТС-РХ:</w:t>
            </w:r>
          </w:p>
          <w:p w:rsidR="0034132B" w:rsidRPr="00D63970" w:rsidRDefault="0034132B">
            <w:pPr>
              <w:pStyle w:val="ConsPlusNormal"/>
            </w:pPr>
            <w:r w:rsidRPr="00D63970">
              <w:t>технологические, тяжелые и сверхтяжелые</w:t>
            </w:r>
          </w:p>
        </w:tc>
        <w:tc>
          <w:tcPr>
            <w:tcW w:w="2977" w:type="dxa"/>
            <w:vMerge/>
          </w:tcPr>
          <w:p w:rsidR="0034132B" w:rsidRPr="00D63970" w:rsidRDefault="0034132B"/>
        </w:tc>
        <w:tc>
          <w:tcPr>
            <w:tcW w:w="4252" w:type="dxa"/>
            <w:vMerge/>
          </w:tcPr>
          <w:p w:rsidR="0034132B" w:rsidRPr="00D63970" w:rsidRDefault="0034132B"/>
        </w:tc>
        <w:tc>
          <w:tcPr>
            <w:tcW w:w="3686" w:type="dxa"/>
            <w:vMerge/>
          </w:tcPr>
          <w:p w:rsidR="0034132B" w:rsidRPr="00D63970" w:rsidRDefault="0034132B"/>
        </w:tc>
      </w:tr>
      <w:tr w:rsidR="00D63970" w:rsidRPr="00D63970" w:rsidTr="00181285">
        <w:tblPrEx>
          <w:tblBorders>
            <w:insideH w:val="nil"/>
          </w:tblBorders>
        </w:tblPrEx>
        <w:tc>
          <w:tcPr>
            <w:tcW w:w="3748" w:type="dxa"/>
            <w:tcBorders>
              <w:bottom w:val="nil"/>
            </w:tcBorders>
          </w:tcPr>
          <w:p w:rsidR="0034132B" w:rsidRPr="00D63970" w:rsidRDefault="0034132B">
            <w:pPr>
              <w:pStyle w:val="ConsPlusNormal"/>
            </w:pPr>
            <w:r w:rsidRPr="00D63970">
              <w:t>3. РТС для ликвидации взрывоопасных предметов:</w:t>
            </w:r>
          </w:p>
        </w:tc>
        <w:tc>
          <w:tcPr>
            <w:tcW w:w="2977" w:type="dxa"/>
            <w:tcBorders>
              <w:bottom w:val="nil"/>
            </w:tcBorders>
          </w:tcPr>
          <w:p w:rsidR="0034132B" w:rsidRPr="00D63970" w:rsidRDefault="0034132B">
            <w:pPr>
              <w:pStyle w:val="ConsPlusNormal"/>
            </w:pPr>
          </w:p>
        </w:tc>
        <w:tc>
          <w:tcPr>
            <w:tcW w:w="4252" w:type="dxa"/>
            <w:tcBorders>
              <w:bottom w:val="nil"/>
            </w:tcBorders>
          </w:tcPr>
          <w:p w:rsidR="0034132B" w:rsidRPr="00D63970" w:rsidRDefault="0034132B">
            <w:pPr>
              <w:pStyle w:val="ConsPlusNormal"/>
            </w:pPr>
          </w:p>
        </w:tc>
        <w:tc>
          <w:tcPr>
            <w:tcW w:w="3686" w:type="dxa"/>
            <w:tcBorders>
              <w:bottom w:val="nil"/>
            </w:tcBorders>
          </w:tcPr>
          <w:p w:rsidR="0034132B" w:rsidRPr="00D63970" w:rsidRDefault="0034132B">
            <w:pPr>
              <w:pStyle w:val="ConsPlusNormal"/>
            </w:pPr>
          </w:p>
        </w:tc>
      </w:tr>
      <w:tr w:rsidR="00D63970" w:rsidRPr="00D63970" w:rsidTr="00181285">
        <w:tblPrEx>
          <w:tblBorders>
            <w:insideH w:val="nil"/>
          </w:tblBorders>
        </w:tblPrEx>
        <w:tc>
          <w:tcPr>
            <w:tcW w:w="3748" w:type="dxa"/>
            <w:tcBorders>
              <w:top w:val="nil"/>
            </w:tcBorders>
          </w:tcPr>
          <w:p w:rsidR="0034132B" w:rsidRPr="00D63970" w:rsidRDefault="0034132B">
            <w:pPr>
              <w:pStyle w:val="ConsPlusNormal"/>
            </w:pPr>
            <w:r w:rsidRPr="00D63970">
              <w:t>3.1. РТС-В:</w:t>
            </w:r>
          </w:p>
          <w:p w:rsidR="0034132B" w:rsidRPr="00D63970" w:rsidRDefault="0034132B">
            <w:pPr>
              <w:pStyle w:val="ConsPlusNormal"/>
            </w:pPr>
            <w:r w:rsidRPr="00D63970">
              <w:t>технолого-разведывательные, легкие</w:t>
            </w:r>
          </w:p>
        </w:tc>
        <w:tc>
          <w:tcPr>
            <w:tcW w:w="2977" w:type="dxa"/>
            <w:tcBorders>
              <w:top w:val="nil"/>
            </w:tcBorders>
          </w:tcPr>
          <w:p w:rsidR="0034132B" w:rsidRPr="00D63970" w:rsidRDefault="0034132B">
            <w:pPr>
              <w:pStyle w:val="ConsPlusNormal"/>
            </w:pPr>
            <w:r w:rsidRPr="00D63970">
              <w:t>Взрывоопасная, взрывоопасная и термическая</w:t>
            </w:r>
          </w:p>
        </w:tc>
        <w:tc>
          <w:tcPr>
            <w:tcW w:w="4252" w:type="dxa"/>
            <w:tcBorders>
              <w:top w:val="nil"/>
            </w:tcBorders>
          </w:tcPr>
          <w:p w:rsidR="0034132B" w:rsidRPr="00D63970" w:rsidRDefault="0034132B">
            <w:pPr>
              <w:pStyle w:val="ConsPlusNormal"/>
            </w:pPr>
            <w:r w:rsidRPr="00D63970">
              <w:t>Закрытое, полуоткрытое и открытое</w:t>
            </w:r>
          </w:p>
        </w:tc>
        <w:tc>
          <w:tcPr>
            <w:tcW w:w="3686" w:type="dxa"/>
            <w:tcBorders>
              <w:top w:val="nil"/>
            </w:tcBorders>
          </w:tcPr>
          <w:p w:rsidR="0034132B" w:rsidRPr="00D63970" w:rsidRDefault="0034132B">
            <w:pPr>
              <w:pStyle w:val="ConsPlusNormal"/>
            </w:pPr>
            <w:r w:rsidRPr="00D63970">
              <w:t>Пиротехническая разведка;</w:t>
            </w:r>
          </w:p>
          <w:p w:rsidR="0034132B" w:rsidRPr="00D63970" w:rsidRDefault="0034132B">
            <w:pPr>
              <w:pStyle w:val="ConsPlusNormal"/>
            </w:pPr>
            <w:r w:rsidRPr="00D63970">
              <w:t>диагностирование;</w:t>
            </w:r>
          </w:p>
          <w:p w:rsidR="0034132B" w:rsidRPr="00D63970" w:rsidRDefault="0034132B">
            <w:pPr>
              <w:pStyle w:val="ConsPlusNormal"/>
            </w:pPr>
            <w:r w:rsidRPr="00D63970">
              <w:t>разборочные операции на опасном объекте;</w:t>
            </w:r>
          </w:p>
          <w:p w:rsidR="0034132B" w:rsidRPr="00D63970" w:rsidRDefault="0034132B">
            <w:pPr>
              <w:pStyle w:val="ConsPlusNormal"/>
            </w:pPr>
            <w:r w:rsidRPr="00D63970">
              <w:t>обезвреживание и ликвидация источника ЧС</w:t>
            </w:r>
          </w:p>
        </w:tc>
      </w:tr>
      <w:tr w:rsidR="00D63970" w:rsidRPr="00D63970" w:rsidTr="00181285">
        <w:tc>
          <w:tcPr>
            <w:tcW w:w="3748" w:type="dxa"/>
          </w:tcPr>
          <w:p w:rsidR="0034132B" w:rsidRPr="00D63970" w:rsidRDefault="0034132B">
            <w:pPr>
              <w:pStyle w:val="ConsPlusNormal"/>
            </w:pPr>
            <w:r w:rsidRPr="00D63970">
              <w:lastRenderedPageBreak/>
              <w:t>3.2. РТС-В:</w:t>
            </w:r>
          </w:p>
          <w:p w:rsidR="0034132B" w:rsidRPr="00D63970" w:rsidRDefault="0034132B">
            <w:pPr>
              <w:pStyle w:val="ConsPlusNormal"/>
            </w:pPr>
            <w:r w:rsidRPr="00D63970">
              <w:t>технолого-разведывательные, средние</w:t>
            </w:r>
          </w:p>
        </w:tc>
        <w:tc>
          <w:tcPr>
            <w:tcW w:w="2977" w:type="dxa"/>
            <w:vMerge w:val="restart"/>
          </w:tcPr>
          <w:p w:rsidR="0034132B" w:rsidRPr="00D63970" w:rsidRDefault="0034132B">
            <w:pPr>
              <w:pStyle w:val="ConsPlusNormal"/>
            </w:pPr>
            <w:r w:rsidRPr="00D63970">
              <w:t>Взрывоопасная и химическая</w:t>
            </w:r>
          </w:p>
        </w:tc>
        <w:tc>
          <w:tcPr>
            <w:tcW w:w="4252" w:type="dxa"/>
          </w:tcPr>
          <w:p w:rsidR="0034132B" w:rsidRPr="00D63970" w:rsidRDefault="0034132B">
            <w:pPr>
              <w:pStyle w:val="ConsPlusNormal"/>
            </w:pPr>
            <w:r w:rsidRPr="00D63970">
              <w:t>Полуоткрытое и открытое</w:t>
            </w:r>
          </w:p>
        </w:tc>
        <w:tc>
          <w:tcPr>
            <w:tcW w:w="3686" w:type="dxa"/>
            <w:vMerge w:val="restart"/>
          </w:tcPr>
          <w:p w:rsidR="0034132B" w:rsidRPr="00D63970" w:rsidRDefault="0034132B">
            <w:pPr>
              <w:pStyle w:val="ConsPlusNormal"/>
            </w:pPr>
            <w:r w:rsidRPr="00D63970">
              <w:t>Пиротехническая разведка;</w:t>
            </w:r>
          </w:p>
          <w:p w:rsidR="0034132B" w:rsidRPr="00D63970" w:rsidRDefault="0034132B">
            <w:pPr>
              <w:pStyle w:val="ConsPlusNormal"/>
            </w:pPr>
            <w:r w:rsidRPr="00D63970">
              <w:t>обезвреживание;</w:t>
            </w:r>
          </w:p>
          <w:p w:rsidR="0034132B" w:rsidRPr="00D63970" w:rsidRDefault="0034132B">
            <w:pPr>
              <w:pStyle w:val="ConsPlusNormal"/>
            </w:pPr>
            <w:r w:rsidRPr="00D63970">
              <w:t>транспортирование и ликвидация отдельных взрывоопасных предметов;</w:t>
            </w:r>
          </w:p>
          <w:p w:rsidR="0034132B" w:rsidRPr="00D63970" w:rsidRDefault="0034132B">
            <w:pPr>
              <w:pStyle w:val="ConsPlusNormal"/>
            </w:pPr>
            <w:r w:rsidRPr="00D63970">
              <w:t>разминирование территории</w:t>
            </w:r>
          </w:p>
        </w:tc>
      </w:tr>
      <w:tr w:rsidR="00D63970" w:rsidRPr="00D63970" w:rsidTr="00181285">
        <w:tc>
          <w:tcPr>
            <w:tcW w:w="3748" w:type="dxa"/>
          </w:tcPr>
          <w:p w:rsidR="0034132B" w:rsidRPr="00D63970" w:rsidRDefault="0034132B">
            <w:pPr>
              <w:pStyle w:val="ConsPlusNormal"/>
            </w:pPr>
            <w:r w:rsidRPr="00D63970">
              <w:t>3.3. Тяжелые РТС-В:</w:t>
            </w:r>
          </w:p>
          <w:p w:rsidR="0034132B" w:rsidRPr="00D63970" w:rsidRDefault="0034132B">
            <w:pPr>
              <w:pStyle w:val="ConsPlusNormal"/>
            </w:pPr>
            <w:r w:rsidRPr="00D63970">
              <w:t>технолого-разведывательные, тяжелые</w:t>
            </w:r>
          </w:p>
        </w:tc>
        <w:tc>
          <w:tcPr>
            <w:tcW w:w="2977" w:type="dxa"/>
            <w:vMerge/>
          </w:tcPr>
          <w:p w:rsidR="0034132B" w:rsidRPr="00D63970" w:rsidRDefault="0034132B"/>
        </w:tc>
        <w:tc>
          <w:tcPr>
            <w:tcW w:w="4252" w:type="dxa"/>
          </w:tcPr>
          <w:p w:rsidR="0034132B" w:rsidRPr="00D63970" w:rsidRDefault="0034132B">
            <w:pPr>
              <w:pStyle w:val="ConsPlusNormal"/>
            </w:pPr>
            <w:r w:rsidRPr="00D63970">
              <w:t>Открытое</w:t>
            </w:r>
          </w:p>
        </w:tc>
        <w:tc>
          <w:tcPr>
            <w:tcW w:w="3686" w:type="dxa"/>
            <w:vMerge/>
          </w:tcPr>
          <w:p w:rsidR="0034132B" w:rsidRPr="00D63970" w:rsidRDefault="0034132B"/>
        </w:tc>
      </w:tr>
      <w:tr w:rsidR="00D63970" w:rsidRPr="00D63970" w:rsidTr="00181285">
        <w:tblPrEx>
          <w:tblBorders>
            <w:insideH w:val="nil"/>
          </w:tblBorders>
        </w:tblPrEx>
        <w:tc>
          <w:tcPr>
            <w:tcW w:w="3748" w:type="dxa"/>
            <w:tcBorders>
              <w:bottom w:val="nil"/>
            </w:tcBorders>
          </w:tcPr>
          <w:p w:rsidR="0034132B" w:rsidRPr="00D63970" w:rsidRDefault="0034132B">
            <w:pPr>
              <w:pStyle w:val="ConsPlusNormal"/>
            </w:pPr>
            <w:r w:rsidRPr="00D63970">
              <w:t>4. РТС для аварийных работ в зоне пожара:</w:t>
            </w:r>
          </w:p>
        </w:tc>
        <w:tc>
          <w:tcPr>
            <w:tcW w:w="2977" w:type="dxa"/>
            <w:tcBorders>
              <w:bottom w:val="nil"/>
            </w:tcBorders>
          </w:tcPr>
          <w:p w:rsidR="0034132B" w:rsidRPr="00D63970" w:rsidRDefault="0034132B">
            <w:pPr>
              <w:pStyle w:val="ConsPlusNormal"/>
            </w:pPr>
          </w:p>
        </w:tc>
        <w:tc>
          <w:tcPr>
            <w:tcW w:w="4252" w:type="dxa"/>
            <w:tcBorders>
              <w:bottom w:val="nil"/>
            </w:tcBorders>
          </w:tcPr>
          <w:p w:rsidR="0034132B" w:rsidRPr="00D63970" w:rsidRDefault="0034132B">
            <w:pPr>
              <w:pStyle w:val="ConsPlusNormal"/>
            </w:pPr>
          </w:p>
        </w:tc>
        <w:tc>
          <w:tcPr>
            <w:tcW w:w="3686" w:type="dxa"/>
            <w:tcBorders>
              <w:bottom w:val="nil"/>
            </w:tcBorders>
          </w:tcPr>
          <w:p w:rsidR="0034132B" w:rsidRPr="00D63970" w:rsidRDefault="0034132B">
            <w:pPr>
              <w:pStyle w:val="ConsPlusNormal"/>
            </w:pPr>
          </w:p>
        </w:tc>
      </w:tr>
      <w:tr w:rsidR="00D63970" w:rsidRPr="00D63970" w:rsidTr="00181285">
        <w:tblPrEx>
          <w:tblBorders>
            <w:insideH w:val="nil"/>
          </w:tblBorders>
        </w:tblPrEx>
        <w:tc>
          <w:tcPr>
            <w:tcW w:w="3748" w:type="dxa"/>
            <w:tcBorders>
              <w:top w:val="nil"/>
            </w:tcBorders>
          </w:tcPr>
          <w:p w:rsidR="0034132B" w:rsidRPr="00D63970" w:rsidRDefault="0034132B">
            <w:pPr>
              <w:pStyle w:val="ConsPlusNormal"/>
            </w:pPr>
            <w:r w:rsidRPr="00D63970">
              <w:t>4.1. РТС-П:</w:t>
            </w:r>
          </w:p>
          <w:p w:rsidR="0034132B" w:rsidRPr="00D63970" w:rsidRDefault="0034132B">
            <w:pPr>
              <w:pStyle w:val="ConsPlusNormal"/>
            </w:pPr>
            <w:r w:rsidRPr="00D63970">
              <w:t>технолого-разведывательные, легкие</w:t>
            </w:r>
          </w:p>
        </w:tc>
        <w:tc>
          <w:tcPr>
            <w:tcW w:w="2977" w:type="dxa"/>
            <w:vMerge w:val="restart"/>
            <w:tcBorders>
              <w:top w:val="nil"/>
            </w:tcBorders>
          </w:tcPr>
          <w:p w:rsidR="0034132B" w:rsidRPr="00D63970" w:rsidRDefault="0034132B">
            <w:pPr>
              <w:pStyle w:val="ConsPlusNormal"/>
            </w:pPr>
            <w:r w:rsidRPr="00D63970">
              <w:t>Термическая и химическая, термическая, термическая и взрывоопасная</w:t>
            </w:r>
          </w:p>
        </w:tc>
        <w:tc>
          <w:tcPr>
            <w:tcW w:w="4252" w:type="dxa"/>
            <w:tcBorders>
              <w:top w:val="nil"/>
            </w:tcBorders>
          </w:tcPr>
          <w:p w:rsidR="0034132B" w:rsidRPr="00D63970" w:rsidRDefault="0034132B">
            <w:pPr>
              <w:pStyle w:val="ConsPlusNormal"/>
            </w:pPr>
            <w:r w:rsidRPr="00D63970">
              <w:t>Помещения и открытые площадки малой площади (менее 100 м</w:t>
            </w:r>
            <w:r w:rsidRPr="00C87D4B">
              <w:rPr>
                <w:vertAlign w:val="superscript"/>
              </w:rPr>
              <w:t>2</w:t>
            </w:r>
            <w:r w:rsidRPr="00D63970">
              <w:t>)</w:t>
            </w:r>
          </w:p>
        </w:tc>
        <w:tc>
          <w:tcPr>
            <w:tcW w:w="3686" w:type="dxa"/>
            <w:tcBorders>
              <w:top w:val="nil"/>
            </w:tcBorders>
          </w:tcPr>
          <w:p w:rsidR="0034132B" w:rsidRPr="00D63970" w:rsidRDefault="0034132B">
            <w:pPr>
              <w:pStyle w:val="ConsPlusNormal"/>
            </w:pPr>
            <w:r w:rsidRPr="00D63970">
              <w:t>Пожарная разведка (</w:t>
            </w:r>
            <w:proofErr w:type="spellStart"/>
            <w:r w:rsidRPr="00D63970">
              <w:t>тепловизионная</w:t>
            </w:r>
            <w:proofErr w:type="spellEnd"/>
            <w:r w:rsidRPr="00D63970">
              <w:t xml:space="preserve"> и </w:t>
            </w:r>
            <w:proofErr w:type="spellStart"/>
            <w:r w:rsidRPr="00D63970">
              <w:t>видеоразведка</w:t>
            </w:r>
            <w:proofErr w:type="spellEnd"/>
            <w:r w:rsidRPr="00D63970">
              <w:t>);</w:t>
            </w:r>
          </w:p>
          <w:p w:rsidR="0034132B" w:rsidRPr="00D63970" w:rsidRDefault="0034132B">
            <w:pPr>
              <w:pStyle w:val="ConsPlusNormal"/>
            </w:pPr>
            <w:r w:rsidRPr="00D63970">
              <w:t>поиск людей;</w:t>
            </w:r>
          </w:p>
          <w:p w:rsidR="0034132B" w:rsidRPr="00D63970" w:rsidRDefault="0034132B">
            <w:pPr>
              <w:pStyle w:val="ConsPlusNormal"/>
            </w:pPr>
            <w:r w:rsidRPr="00D63970">
              <w:t>сборочно-разборочные операции на аварийном объекте;</w:t>
            </w:r>
          </w:p>
          <w:p w:rsidR="0034132B" w:rsidRPr="00D63970" w:rsidRDefault="0034132B">
            <w:pPr>
              <w:pStyle w:val="ConsPlusNormal"/>
            </w:pPr>
            <w:r w:rsidRPr="00D63970">
              <w:t>ликвидация небольших очагов возгорания</w:t>
            </w:r>
          </w:p>
        </w:tc>
      </w:tr>
      <w:tr w:rsidR="00D63970" w:rsidRPr="00D63970" w:rsidTr="00181285">
        <w:tc>
          <w:tcPr>
            <w:tcW w:w="3748" w:type="dxa"/>
          </w:tcPr>
          <w:p w:rsidR="0034132B" w:rsidRPr="00D63970" w:rsidRDefault="0034132B">
            <w:pPr>
              <w:pStyle w:val="ConsPlusNormal"/>
            </w:pPr>
            <w:r w:rsidRPr="00D63970">
              <w:t>4.2. РТС-П:</w:t>
            </w:r>
          </w:p>
          <w:p w:rsidR="0034132B" w:rsidRPr="00D63970" w:rsidRDefault="0034132B">
            <w:pPr>
              <w:pStyle w:val="ConsPlusNormal"/>
            </w:pPr>
            <w:r w:rsidRPr="00D63970">
              <w:t>технолого-разведывательные, средние</w:t>
            </w:r>
          </w:p>
        </w:tc>
        <w:tc>
          <w:tcPr>
            <w:tcW w:w="2977" w:type="dxa"/>
            <w:vMerge/>
            <w:tcBorders>
              <w:top w:val="nil"/>
            </w:tcBorders>
          </w:tcPr>
          <w:p w:rsidR="0034132B" w:rsidRPr="00D63970" w:rsidRDefault="0034132B"/>
        </w:tc>
        <w:tc>
          <w:tcPr>
            <w:tcW w:w="4252" w:type="dxa"/>
          </w:tcPr>
          <w:p w:rsidR="0034132B" w:rsidRPr="00D63970" w:rsidRDefault="0034132B">
            <w:pPr>
              <w:pStyle w:val="ConsPlusNormal"/>
            </w:pPr>
            <w:r w:rsidRPr="00D63970">
              <w:t>Помещения и открытые площадки средней площади (менее 1000 м</w:t>
            </w:r>
            <w:r w:rsidRPr="00C87D4B">
              <w:rPr>
                <w:vertAlign w:val="superscript"/>
              </w:rPr>
              <w:t>2</w:t>
            </w:r>
            <w:r w:rsidRPr="00D63970">
              <w:t>)</w:t>
            </w:r>
          </w:p>
        </w:tc>
        <w:tc>
          <w:tcPr>
            <w:tcW w:w="3686" w:type="dxa"/>
            <w:vMerge w:val="restart"/>
          </w:tcPr>
          <w:p w:rsidR="0034132B" w:rsidRPr="00D63970" w:rsidRDefault="0034132B">
            <w:pPr>
              <w:pStyle w:val="ConsPlusNormal"/>
            </w:pPr>
            <w:r w:rsidRPr="00D63970">
              <w:t>Пожарная и иная разведка; пожаротушение; сборочные и разборочные операции на аварийном объекте. Транспортирование различных грузов в зону и из зоны пожара; ликвидация очага пожара</w:t>
            </w:r>
          </w:p>
        </w:tc>
      </w:tr>
      <w:tr w:rsidR="00D63970" w:rsidRPr="00D63970" w:rsidTr="00181285">
        <w:tc>
          <w:tcPr>
            <w:tcW w:w="3748" w:type="dxa"/>
          </w:tcPr>
          <w:p w:rsidR="0034132B" w:rsidRPr="00D63970" w:rsidRDefault="0034132B">
            <w:pPr>
              <w:pStyle w:val="ConsPlusNormal"/>
            </w:pPr>
            <w:r w:rsidRPr="00D63970">
              <w:t>4.3. РТС-П:</w:t>
            </w:r>
          </w:p>
          <w:p w:rsidR="0034132B" w:rsidRPr="00D63970" w:rsidRDefault="0034132B">
            <w:pPr>
              <w:pStyle w:val="ConsPlusNormal"/>
            </w:pPr>
            <w:r w:rsidRPr="00D63970">
              <w:t>технологические, тяжелые</w:t>
            </w:r>
          </w:p>
        </w:tc>
        <w:tc>
          <w:tcPr>
            <w:tcW w:w="2977" w:type="dxa"/>
          </w:tcPr>
          <w:p w:rsidR="0034132B" w:rsidRPr="00D63970" w:rsidRDefault="0034132B">
            <w:pPr>
              <w:pStyle w:val="ConsPlusNormal"/>
            </w:pPr>
            <w:r w:rsidRPr="00D63970">
              <w:t>Термическая, радиационная и взрывоопасная</w:t>
            </w:r>
          </w:p>
        </w:tc>
        <w:tc>
          <w:tcPr>
            <w:tcW w:w="4252" w:type="dxa"/>
          </w:tcPr>
          <w:p w:rsidR="0034132B" w:rsidRPr="00D63970" w:rsidRDefault="0034132B">
            <w:pPr>
              <w:pStyle w:val="ConsPlusNormal"/>
            </w:pPr>
            <w:r w:rsidRPr="00D63970">
              <w:t>Техногенные площадки и ландшафты (более 1000 м</w:t>
            </w:r>
            <w:r w:rsidRPr="00C87D4B">
              <w:rPr>
                <w:vertAlign w:val="superscript"/>
              </w:rPr>
              <w:t>2</w:t>
            </w:r>
            <w:r w:rsidRPr="00D63970">
              <w:t>)</w:t>
            </w:r>
          </w:p>
        </w:tc>
        <w:tc>
          <w:tcPr>
            <w:tcW w:w="3686" w:type="dxa"/>
            <w:vMerge/>
          </w:tcPr>
          <w:p w:rsidR="0034132B" w:rsidRPr="00D63970" w:rsidRDefault="0034132B"/>
        </w:tc>
      </w:tr>
      <w:tr w:rsidR="00D63970" w:rsidRPr="00D63970" w:rsidTr="00181285">
        <w:tc>
          <w:tcPr>
            <w:tcW w:w="3748" w:type="dxa"/>
            <w:tcBorders>
              <w:bottom w:val="nil"/>
            </w:tcBorders>
          </w:tcPr>
          <w:p w:rsidR="0034132B" w:rsidRPr="00D63970" w:rsidRDefault="0034132B">
            <w:pPr>
              <w:pStyle w:val="ConsPlusNormal"/>
            </w:pPr>
            <w:r w:rsidRPr="00D63970">
              <w:t>5. РТС для специальных подводно-технических работ:</w:t>
            </w:r>
          </w:p>
        </w:tc>
        <w:tc>
          <w:tcPr>
            <w:tcW w:w="2977" w:type="dxa"/>
            <w:vMerge w:val="restart"/>
          </w:tcPr>
          <w:p w:rsidR="0034132B" w:rsidRPr="00D63970" w:rsidRDefault="0034132B">
            <w:pPr>
              <w:pStyle w:val="ConsPlusNormal"/>
            </w:pPr>
            <w:proofErr w:type="spellStart"/>
            <w:r w:rsidRPr="00D63970">
              <w:t>Гидроопасная</w:t>
            </w:r>
            <w:proofErr w:type="spellEnd"/>
            <w:r w:rsidRPr="00D63970">
              <w:t xml:space="preserve"> и другие виды опасных зон, кроме пожароопасной</w:t>
            </w:r>
          </w:p>
        </w:tc>
        <w:tc>
          <w:tcPr>
            <w:tcW w:w="4252" w:type="dxa"/>
            <w:vMerge w:val="restart"/>
          </w:tcPr>
          <w:p w:rsidR="0034132B" w:rsidRPr="00D63970" w:rsidRDefault="0034132B">
            <w:pPr>
              <w:pStyle w:val="ConsPlusNormal"/>
            </w:pPr>
            <w:r w:rsidRPr="00D63970">
              <w:t>Закрытые и полуоткрытые</w:t>
            </w:r>
          </w:p>
        </w:tc>
        <w:tc>
          <w:tcPr>
            <w:tcW w:w="3686" w:type="dxa"/>
            <w:tcBorders>
              <w:bottom w:val="nil"/>
            </w:tcBorders>
          </w:tcPr>
          <w:p w:rsidR="0034132B" w:rsidRPr="00D63970" w:rsidRDefault="0034132B">
            <w:pPr>
              <w:pStyle w:val="ConsPlusNormal"/>
            </w:pPr>
          </w:p>
        </w:tc>
      </w:tr>
      <w:tr w:rsidR="00D63970" w:rsidRPr="00D63970" w:rsidTr="00181285">
        <w:tblPrEx>
          <w:tblBorders>
            <w:insideH w:val="nil"/>
          </w:tblBorders>
        </w:tblPrEx>
        <w:tc>
          <w:tcPr>
            <w:tcW w:w="3748" w:type="dxa"/>
            <w:tcBorders>
              <w:top w:val="nil"/>
            </w:tcBorders>
          </w:tcPr>
          <w:p w:rsidR="0034132B" w:rsidRPr="00D63970" w:rsidRDefault="0034132B">
            <w:pPr>
              <w:pStyle w:val="ConsPlusNormal"/>
            </w:pPr>
            <w:r w:rsidRPr="00D63970">
              <w:t>5.1. РТС-ПВ:</w:t>
            </w:r>
          </w:p>
          <w:p w:rsidR="0034132B" w:rsidRPr="00D63970" w:rsidRDefault="0034132B">
            <w:pPr>
              <w:pStyle w:val="ConsPlusNormal"/>
            </w:pPr>
            <w:r w:rsidRPr="00D63970">
              <w:t>разведывательные, сверхлегкие</w:t>
            </w:r>
          </w:p>
        </w:tc>
        <w:tc>
          <w:tcPr>
            <w:tcW w:w="2977" w:type="dxa"/>
            <w:vMerge/>
          </w:tcPr>
          <w:p w:rsidR="0034132B" w:rsidRPr="00D63970" w:rsidRDefault="0034132B"/>
        </w:tc>
        <w:tc>
          <w:tcPr>
            <w:tcW w:w="4252" w:type="dxa"/>
            <w:vMerge/>
          </w:tcPr>
          <w:p w:rsidR="0034132B" w:rsidRPr="00D63970" w:rsidRDefault="0034132B"/>
        </w:tc>
        <w:tc>
          <w:tcPr>
            <w:tcW w:w="3686" w:type="dxa"/>
            <w:tcBorders>
              <w:top w:val="nil"/>
            </w:tcBorders>
          </w:tcPr>
          <w:p w:rsidR="0034132B" w:rsidRPr="00D63970" w:rsidRDefault="0034132B">
            <w:pPr>
              <w:pStyle w:val="ConsPlusNormal"/>
            </w:pPr>
            <w:r w:rsidRPr="00D63970">
              <w:t xml:space="preserve">Подводная, аудио- и </w:t>
            </w:r>
            <w:proofErr w:type="spellStart"/>
            <w:r w:rsidRPr="00D63970">
              <w:t>видеоразведка</w:t>
            </w:r>
            <w:proofErr w:type="spellEnd"/>
            <w:r w:rsidRPr="00D63970">
              <w:t>, фотографическая, отборы проб</w:t>
            </w:r>
          </w:p>
        </w:tc>
      </w:tr>
      <w:tr w:rsidR="00D63970" w:rsidRPr="00D63970" w:rsidTr="00181285">
        <w:tc>
          <w:tcPr>
            <w:tcW w:w="3748" w:type="dxa"/>
          </w:tcPr>
          <w:p w:rsidR="0034132B" w:rsidRPr="00D63970" w:rsidRDefault="0034132B">
            <w:pPr>
              <w:pStyle w:val="ConsPlusNormal"/>
            </w:pPr>
            <w:r w:rsidRPr="00D63970">
              <w:t>5.2. РТС-ПВ:</w:t>
            </w:r>
          </w:p>
          <w:p w:rsidR="0034132B" w:rsidRPr="00D63970" w:rsidRDefault="0034132B">
            <w:pPr>
              <w:pStyle w:val="ConsPlusNormal"/>
            </w:pPr>
            <w:r w:rsidRPr="00D63970">
              <w:t xml:space="preserve">разведывательно-технологические, </w:t>
            </w:r>
            <w:r w:rsidRPr="00D63970">
              <w:lastRenderedPageBreak/>
              <w:t>легкие</w:t>
            </w:r>
          </w:p>
        </w:tc>
        <w:tc>
          <w:tcPr>
            <w:tcW w:w="2977" w:type="dxa"/>
            <w:vMerge/>
          </w:tcPr>
          <w:p w:rsidR="0034132B" w:rsidRPr="00D63970" w:rsidRDefault="0034132B"/>
        </w:tc>
        <w:tc>
          <w:tcPr>
            <w:tcW w:w="4252" w:type="dxa"/>
            <w:vMerge/>
          </w:tcPr>
          <w:p w:rsidR="0034132B" w:rsidRPr="00D63970" w:rsidRDefault="0034132B"/>
        </w:tc>
        <w:tc>
          <w:tcPr>
            <w:tcW w:w="3686" w:type="dxa"/>
            <w:vMerge w:val="restart"/>
          </w:tcPr>
          <w:p w:rsidR="0034132B" w:rsidRPr="00D63970" w:rsidRDefault="0034132B">
            <w:pPr>
              <w:pStyle w:val="ConsPlusNormal"/>
            </w:pPr>
            <w:r w:rsidRPr="00D63970">
              <w:t xml:space="preserve">Подводная разведка, сборочные и разборочные операции, эвакуация </w:t>
            </w:r>
            <w:r w:rsidRPr="00D63970">
              <w:lastRenderedPageBreak/>
              <w:t>грузов</w:t>
            </w:r>
          </w:p>
        </w:tc>
      </w:tr>
      <w:tr w:rsidR="00D63970" w:rsidRPr="00D63970" w:rsidTr="00181285">
        <w:tc>
          <w:tcPr>
            <w:tcW w:w="3748" w:type="dxa"/>
          </w:tcPr>
          <w:p w:rsidR="0034132B" w:rsidRPr="00D63970" w:rsidRDefault="0034132B">
            <w:pPr>
              <w:pStyle w:val="ConsPlusNormal"/>
            </w:pPr>
            <w:r w:rsidRPr="00D63970">
              <w:lastRenderedPageBreak/>
              <w:t>5.3. РТС-ПВ:</w:t>
            </w:r>
          </w:p>
          <w:p w:rsidR="0034132B" w:rsidRPr="00D63970" w:rsidRDefault="0034132B">
            <w:pPr>
              <w:pStyle w:val="ConsPlusNormal"/>
            </w:pPr>
            <w:r w:rsidRPr="00D63970">
              <w:t>технолого-разведывательные, средние</w:t>
            </w:r>
          </w:p>
        </w:tc>
        <w:tc>
          <w:tcPr>
            <w:tcW w:w="2977" w:type="dxa"/>
            <w:vMerge/>
          </w:tcPr>
          <w:p w:rsidR="0034132B" w:rsidRPr="00D63970" w:rsidRDefault="0034132B"/>
        </w:tc>
        <w:tc>
          <w:tcPr>
            <w:tcW w:w="4252" w:type="dxa"/>
            <w:vMerge/>
          </w:tcPr>
          <w:p w:rsidR="0034132B" w:rsidRPr="00D63970" w:rsidRDefault="0034132B"/>
        </w:tc>
        <w:tc>
          <w:tcPr>
            <w:tcW w:w="3686" w:type="dxa"/>
            <w:vMerge/>
          </w:tcPr>
          <w:p w:rsidR="0034132B" w:rsidRPr="00D63970" w:rsidRDefault="0034132B"/>
        </w:tc>
      </w:tr>
      <w:tr w:rsidR="00D63970" w:rsidRPr="00D63970" w:rsidTr="00181285">
        <w:tc>
          <w:tcPr>
            <w:tcW w:w="3748" w:type="dxa"/>
            <w:tcBorders>
              <w:bottom w:val="nil"/>
            </w:tcBorders>
          </w:tcPr>
          <w:p w:rsidR="0034132B" w:rsidRPr="00D63970" w:rsidRDefault="0034132B">
            <w:pPr>
              <w:pStyle w:val="ConsPlusNormal"/>
            </w:pPr>
            <w:r w:rsidRPr="00D63970">
              <w:t>6. РТС для выполнения антитеррористических операций:</w:t>
            </w:r>
          </w:p>
        </w:tc>
        <w:tc>
          <w:tcPr>
            <w:tcW w:w="2977" w:type="dxa"/>
            <w:vMerge w:val="restart"/>
          </w:tcPr>
          <w:p w:rsidR="0034132B" w:rsidRPr="00D63970" w:rsidRDefault="0034132B">
            <w:pPr>
              <w:pStyle w:val="ConsPlusNormal"/>
            </w:pPr>
            <w:r w:rsidRPr="00D63970">
              <w:t>Все виды опасных зон</w:t>
            </w:r>
          </w:p>
        </w:tc>
        <w:tc>
          <w:tcPr>
            <w:tcW w:w="4252" w:type="dxa"/>
            <w:vMerge w:val="restart"/>
          </w:tcPr>
          <w:p w:rsidR="0034132B" w:rsidRPr="00D63970" w:rsidRDefault="0034132B">
            <w:pPr>
              <w:pStyle w:val="ConsPlusNormal"/>
            </w:pPr>
            <w:r w:rsidRPr="00D63970">
              <w:t>Закрытые, полуоткрытые, открытые со сложным рельефом, неопределенной и организованной аварийной средой</w:t>
            </w:r>
          </w:p>
        </w:tc>
        <w:tc>
          <w:tcPr>
            <w:tcW w:w="3686" w:type="dxa"/>
            <w:vMerge w:val="restart"/>
          </w:tcPr>
          <w:p w:rsidR="0034132B" w:rsidRPr="00D63970" w:rsidRDefault="0034132B">
            <w:pPr>
              <w:pStyle w:val="ConsPlusNormal"/>
            </w:pPr>
            <w:r w:rsidRPr="00D63970">
              <w:t xml:space="preserve">Разведка (радио-, аудио- и видео-) пространства, поиск и ликвидация опасных объектов (целей), охрана объектов, разрушение преград, отвлекающие действия, постановка радиопомех, дымовых завес, доставка и применение средств </w:t>
            </w:r>
            <w:proofErr w:type="spellStart"/>
            <w:r w:rsidRPr="00D63970">
              <w:t>нелетального</w:t>
            </w:r>
            <w:proofErr w:type="spellEnd"/>
            <w:r w:rsidRPr="00D63970">
              <w:t xml:space="preserve"> действия, нейтрализация нарушителей</w:t>
            </w:r>
          </w:p>
        </w:tc>
      </w:tr>
      <w:tr w:rsidR="00D63970" w:rsidRPr="00D63970" w:rsidTr="00181285">
        <w:tblPrEx>
          <w:tblBorders>
            <w:insideH w:val="nil"/>
          </w:tblBorders>
        </w:tblPrEx>
        <w:tc>
          <w:tcPr>
            <w:tcW w:w="3748" w:type="dxa"/>
            <w:tcBorders>
              <w:top w:val="nil"/>
            </w:tcBorders>
          </w:tcPr>
          <w:p w:rsidR="0034132B" w:rsidRPr="00D63970" w:rsidRDefault="0034132B">
            <w:pPr>
              <w:pStyle w:val="ConsPlusNormal"/>
            </w:pPr>
            <w:r w:rsidRPr="00D63970">
              <w:t>6.1. РТК-А:</w:t>
            </w:r>
          </w:p>
          <w:p w:rsidR="0034132B" w:rsidRPr="00D63970" w:rsidRDefault="0034132B">
            <w:pPr>
              <w:pStyle w:val="ConsPlusNormal"/>
            </w:pPr>
            <w:r w:rsidRPr="00D63970">
              <w:t>разведывательно-истребительные, легкие</w:t>
            </w:r>
          </w:p>
        </w:tc>
        <w:tc>
          <w:tcPr>
            <w:tcW w:w="2977" w:type="dxa"/>
            <w:vMerge/>
          </w:tcPr>
          <w:p w:rsidR="0034132B" w:rsidRPr="00D63970" w:rsidRDefault="0034132B"/>
        </w:tc>
        <w:tc>
          <w:tcPr>
            <w:tcW w:w="4252" w:type="dxa"/>
            <w:vMerge/>
          </w:tcPr>
          <w:p w:rsidR="0034132B" w:rsidRPr="00D63970" w:rsidRDefault="0034132B"/>
        </w:tc>
        <w:tc>
          <w:tcPr>
            <w:tcW w:w="3686" w:type="dxa"/>
            <w:vMerge/>
          </w:tcPr>
          <w:p w:rsidR="0034132B" w:rsidRPr="00D63970" w:rsidRDefault="0034132B"/>
        </w:tc>
      </w:tr>
      <w:tr w:rsidR="00D63970" w:rsidRPr="00D63970" w:rsidTr="00181285">
        <w:tc>
          <w:tcPr>
            <w:tcW w:w="3748" w:type="dxa"/>
          </w:tcPr>
          <w:p w:rsidR="0034132B" w:rsidRPr="00D63970" w:rsidRDefault="0034132B">
            <w:pPr>
              <w:pStyle w:val="ConsPlusNormal"/>
            </w:pPr>
            <w:r w:rsidRPr="00D63970">
              <w:t>6.2. РТК-А:</w:t>
            </w:r>
          </w:p>
          <w:p w:rsidR="0034132B" w:rsidRPr="00D63970" w:rsidRDefault="0034132B">
            <w:pPr>
              <w:pStyle w:val="ConsPlusNormal"/>
            </w:pPr>
            <w:r w:rsidRPr="00D63970">
              <w:t>разведывательно-истребительные, средние</w:t>
            </w:r>
          </w:p>
        </w:tc>
        <w:tc>
          <w:tcPr>
            <w:tcW w:w="2977" w:type="dxa"/>
            <w:vMerge/>
          </w:tcPr>
          <w:p w:rsidR="0034132B" w:rsidRPr="00D63970" w:rsidRDefault="0034132B"/>
        </w:tc>
        <w:tc>
          <w:tcPr>
            <w:tcW w:w="4252" w:type="dxa"/>
            <w:vMerge/>
          </w:tcPr>
          <w:p w:rsidR="0034132B" w:rsidRPr="00D63970" w:rsidRDefault="0034132B"/>
        </w:tc>
        <w:tc>
          <w:tcPr>
            <w:tcW w:w="3686" w:type="dxa"/>
            <w:vMerge/>
          </w:tcPr>
          <w:p w:rsidR="0034132B" w:rsidRPr="00D63970" w:rsidRDefault="0034132B"/>
        </w:tc>
      </w:tr>
    </w:tbl>
    <w:p w:rsidR="00181285" w:rsidRDefault="00181285">
      <w:pPr>
        <w:pStyle w:val="ConsPlusNormal"/>
        <w:jc w:val="right"/>
        <w:outlineLvl w:val="0"/>
        <w:sectPr w:rsidR="00181285" w:rsidSect="00181285">
          <w:pgSz w:w="16838" w:h="11905" w:orient="landscape"/>
          <w:pgMar w:top="850" w:right="1134" w:bottom="1701" w:left="1134" w:header="0" w:footer="0" w:gutter="0"/>
          <w:cols w:space="720"/>
          <w:docGrid w:linePitch="299"/>
        </w:sectPr>
      </w:pPr>
    </w:p>
    <w:p w:rsidR="0034132B" w:rsidRPr="00D63970" w:rsidRDefault="0034132B">
      <w:pPr>
        <w:pStyle w:val="ConsPlusNormal"/>
        <w:jc w:val="right"/>
        <w:outlineLvl w:val="0"/>
      </w:pPr>
      <w:r w:rsidRPr="00D63970">
        <w:lastRenderedPageBreak/>
        <w:t>Приложение В</w:t>
      </w:r>
    </w:p>
    <w:p w:rsidR="0034132B" w:rsidRPr="00D63970" w:rsidRDefault="0034132B">
      <w:pPr>
        <w:pStyle w:val="ConsPlusNormal"/>
        <w:jc w:val="right"/>
      </w:pPr>
      <w:r w:rsidRPr="00D63970">
        <w:t>(справочное)</w:t>
      </w:r>
    </w:p>
    <w:p w:rsidR="0034132B" w:rsidRPr="00D63970" w:rsidRDefault="0034132B">
      <w:pPr>
        <w:pStyle w:val="ConsPlusNormal"/>
        <w:ind w:firstLine="540"/>
        <w:jc w:val="both"/>
      </w:pPr>
    </w:p>
    <w:p w:rsidR="0034132B" w:rsidRPr="00B20BDE" w:rsidRDefault="0034132B">
      <w:pPr>
        <w:pStyle w:val="ConsPlusNormal"/>
        <w:jc w:val="center"/>
        <w:rPr>
          <w:b/>
        </w:rPr>
      </w:pPr>
      <w:bookmarkStart w:id="112" w:name="P1289"/>
      <w:bookmarkEnd w:id="112"/>
      <w:r w:rsidRPr="00B20BDE">
        <w:rPr>
          <w:b/>
        </w:rPr>
        <w:t>СОДЕРЖАНИЕ И ОПРЕДЕЛЕНИЕ ЭФФЕКТИВНОСТИ ФУНКЦИОНИРОВАНИЯ РТС</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За показатель эффективности функционирования принимается вероятность выполнения РТС задач за оперативное время.</w:t>
      </w:r>
    </w:p>
    <w:p w:rsidR="0034132B" w:rsidRPr="00D63970" w:rsidRDefault="0034132B">
      <w:pPr>
        <w:pStyle w:val="ConsPlusNormal"/>
        <w:spacing w:before="220"/>
        <w:ind w:firstLine="540"/>
        <w:jc w:val="both"/>
      </w:pPr>
      <w:r w:rsidRPr="00D63970">
        <w:t xml:space="preserve">Исходя из этого вероятность выполнения РТС задачи за оперативное время </w:t>
      </w:r>
      <w:r w:rsidR="0058030E">
        <w:rPr>
          <w:position w:val="-11"/>
        </w:rPr>
        <w:pict>
          <v:shape id="_x0000_i1081" style="width:37.5pt;height:22.5pt" coordsize="" o:spt="100" adj="0,,0" path="" filled="f" stroked="f">
            <v:stroke joinstyle="miter"/>
            <v:imagedata r:id="rId60" o:title="base_32876_6030_32824"/>
            <v:formulas/>
            <v:path o:connecttype="segments"/>
          </v:shape>
        </w:pict>
      </w:r>
      <w:r w:rsidRPr="00D63970">
        <w:t xml:space="preserve"> вычисляют по формуле</w:t>
      </w:r>
    </w:p>
    <w:p w:rsidR="0034132B" w:rsidRPr="00D63970" w:rsidRDefault="0034132B">
      <w:pPr>
        <w:pStyle w:val="ConsPlusNormal"/>
        <w:ind w:firstLine="540"/>
        <w:jc w:val="both"/>
      </w:pPr>
    </w:p>
    <w:p w:rsidR="0034132B" w:rsidRPr="00D63970" w:rsidRDefault="0058030E">
      <w:pPr>
        <w:pStyle w:val="ConsPlusNormal"/>
        <w:jc w:val="center"/>
      </w:pPr>
      <w:r>
        <w:rPr>
          <w:position w:val="-11"/>
        </w:rPr>
        <w:pict>
          <v:shape id="_x0000_i1082" style="width:101.25pt;height:22.5pt" coordsize="" o:spt="100" adj="0,,0" path="" filled="f" stroked="f">
            <v:stroke joinstyle="miter"/>
            <v:imagedata r:id="rId61" o:title="base_32876_6030_32825"/>
            <v:formulas/>
            <v:path o:connecttype="segments"/>
          </v:shape>
        </w:pict>
      </w:r>
      <w:r w:rsidR="0034132B" w:rsidRPr="00D63970">
        <w:t>, (В.1)</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где </w:t>
      </w:r>
      <w:r w:rsidR="0058030E">
        <w:rPr>
          <w:position w:val="-9"/>
        </w:rPr>
        <w:pict>
          <v:shape id="_x0000_i1083" style="width:17.25pt;height:20.25pt" coordsize="" o:spt="100" adj="0,,0" path="" filled="f" stroked="f">
            <v:stroke joinstyle="miter"/>
            <v:imagedata r:id="rId62" o:title="base_32876_6030_32826"/>
            <v:formulas/>
            <v:path o:connecttype="segments"/>
          </v:shape>
        </w:pict>
      </w:r>
      <w:r w:rsidRPr="00D63970">
        <w:t xml:space="preserve"> - коэффициент готовности;</w:t>
      </w:r>
    </w:p>
    <w:p w:rsidR="0034132B" w:rsidRPr="00D63970" w:rsidRDefault="0058030E">
      <w:pPr>
        <w:pStyle w:val="ConsPlusNormal"/>
        <w:spacing w:before="220"/>
        <w:ind w:firstLine="540"/>
        <w:jc w:val="both"/>
      </w:pPr>
      <w:r>
        <w:rPr>
          <w:position w:val="-11"/>
        </w:rPr>
        <w:pict>
          <v:shape id="_x0000_i1084" style="width:40.5pt;height:22.5pt" coordsize="" o:spt="100" adj="0,,0" path="" filled="f" stroked="f">
            <v:stroke joinstyle="miter"/>
            <v:imagedata r:id="rId63" o:title="base_32876_6030_32827"/>
            <v:formulas/>
            <v:path o:connecttype="segments"/>
          </v:shape>
        </w:pict>
      </w:r>
      <w:r w:rsidR="0034132B" w:rsidRPr="00D63970">
        <w:t xml:space="preserve"> - вероятность успешного действия РТС у цели (объекта), которую вычисляют по следующей формуле:</w:t>
      </w:r>
    </w:p>
    <w:p w:rsidR="0034132B" w:rsidRPr="00D63970" w:rsidRDefault="0034132B">
      <w:pPr>
        <w:pStyle w:val="ConsPlusNormal"/>
        <w:ind w:firstLine="540"/>
        <w:jc w:val="both"/>
      </w:pPr>
    </w:p>
    <w:p w:rsidR="0034132B" w:rsidRPr="00D63970" w:rsidRDefault="0058030E">
      <w:pPr>
        <w:pStyle w:val="ConsPlusNormal"/>
        <w:jc w:val="center"/>
      </w:pPr>
      <w:r>
        <w:rPr>
          <w:position w:val="-26"/>
        </w:rPr>
        <w:pict>
          <v:shape id="_x0000_i1085" style="width:2in;height:37.5pt" coordsize="" o:spt="100" adj="0,,0" path="" filled="f" stroked="f">
            <v:stroke joinstyle="miter"/>
            <v:imagedata r:id="rId64" o:title="base_32876_6030_32828"/>
            <v:formulas/>
            <v:path o:connecttype="segments"/>
          </v:shape>
        </w:pict>
      </w:r>
      <w:r w:rsidR="0034132B" w:rsidRPr="00D63970">
        <w:t>, (В.2)</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где </w:t>
      </w:r>
      <w:r w:rsidR="0058030E">
        <w:rPr>
          <w:position w:val="-11"/>
        </w:rPr>
        <w:pict>
          <v:shape id="_x0000_i1086" style="width:40.5pt;height:22.5pt" coordsize="" o:spt="100" adj="0,,0" path="" filled="f" stroked="f">
            <v:stroke joinstyle="miter"/>
            <v:imagedata r:id="rId65" o:title="base_32876_6030_32829"/>
            <v:formulas/>
            <v:path o:connecttype="segments"/>
          </v:shape>
        </w:pict>
      </w:r>
      <w:r w:rsidRPr="00D63970">
        <w:t xml:space="preserve"> - вероятность безотказной работы технической части управляющей системы за время </w:t>
      </w:r>
      <w:r w:rsidR="0058030E">
        <w:rPr>
          <w:position w:val="-8"/>
        </w:rPr>
        <w:pict>
          <v:shape id="_x0000_i1087" style="width:15.75pt;height:20.25pt" coordsize="" o:spt="100" adj="0,,0" path="" filled="f" stroked="f">
            <v:stroke joinstyle="miter"/>
            <v:imagedata r:id="rId66" o:title="base_32876_6030_32830"/>
            <v:formulas/>
            <v:path o:connecttype="segments"/>
          </v:shape>
        </w:pict>
      </w:r>
      <w:r w:rsidRPr="00D63970">
        <w:t>;</w:t>
      </w:r>
    </w:p>
    <w:p w:rsidR="0034132B" w:rsidRPr="00D63970" w:rsidRDefault="0058030E">
      <w:pPr>
        <w:pStyle w:val="ConsPlusNormal"/>
        <w:spacing w:before="220"/>
        <w:ind w:firstLine="540"/>
        <w:jc w:val="both"/>
      </w:pPr>
      <w:r>
        <w:rPr>
          <w:position w:val="-11"/>
        </w:rPr>
        <w:pict>
          <v:shape id="_x0000_i1088" style="width:39pt;height:22.5pt" coordsize="" o:spt="100" adj="0,,0" path="" filled="f" stroked="f">
            <v:stroke joinstyle="miter"/>
            <v:imagedata r:id="rId67" o:title="base_32876_6030_32831"/>
            <v:formulas/>
            <v:path o:connecttype="segments"/>
          </v:shape>
        </w:pict>
      </w:r>
      <w:r w:rsidR="0034132B" w:rsidRPr="00D63970">
        <w:t xml:space="preserve"> - вероятность выполнения в телеуправляемом, программном или супервизорном режиме алгоритма i-й задачи (вида работ или операции) за время </w:t>
      </w:r>
      <w:r>
        <w:rPr>
          <w:position w:val="-9"/>
        </w:rPr>
        <w:pict>
          <v:shape id="_x0000_i1089" style="width:9.75pt;height:20.25pt" coordsize="" o:spt="100" adj="0,,0" path="" filled="f" stroked="f">
            <v:stroke joinstyle="miter"/>
            <v:imagedata r:id="rId68" o:title="base_32876_6030_32832"/>
            <v:formulas/>
            <v:path o:connecttype="segments"/>
          </v:shape>
        </w:pict>
      </w:r>
      <w:r w:rsidR="0034132B" w:rsidRPr="00D63970">
        <w:t>, которую вычисляют по формуле</w:t>
      </w:r>
    </w:p>
    <w:p w:rsidR="0034132B" w:rsidRPr="00D63970" w:rsidRDefault="0034132B">
      <w:pPr>
        <w:pStyle w:val="ConsPlusNormal"/>
        <w:ind w:firstLine="540"/>
        <w:jc w:val="both"/>
      </w:pPr>
    </w:p>
    <w:p w:rsidR="0034132B" w:rsidRPr="00D63970" w:rsidRDefault="0058030E">
      <w:pPr>
        <w:pStyle w:val="ConsPlusNormal"/>
        <w:jc w:val="center"/>
      </w:pPr>
      <w:r>
        <w:rPr>
          <w:position w:val="-11"/>
        </w:rPr>
        <w:pict>
          <v:shape id="_x0000_i1090" style="width:117.75pt;height:22.5pt" coordsize="" o:spt="100" adj="0,,0" path="" filled="f" stroked="f">
            <v:stroke joinstyle="miter"/>
            <v:imagedata r:id="rId69" o:title="base_32876_6030_32833"/>
            <v:formulas/>
            <v:path o:connecttype="segments"/>
          </v:shape>
        </w:pict>
      </w:r>
      <w:r w:rsidR="0034132B" w:rsidRPr="00D63970">
        <w:t>, (В.3)</w:t>
      </w:r>
    </w:p>
    <w:p w:rsidR="0034132B" w:rsidRPr="00D63970" w:rsidRDefault="0034132B">
      <w:pPr>
        <w:pStyle w:val="ConsPlusNormal"/>
        <w:ind w:firstLine="540"/>
        <w:jc w:val="both"/>
      </w:pPr>
    </w:p>
    <w:p w:rsidR="0034132B" w:rsidRPr="00D63970" w:rsidRDefault="0034132B">
      <w:pPr>
        <w:pStyle w:val="ConsPlusNormal"/>
        <w:ind w:firstLine="540"/>
        <w:jc w:val="both"/>
      </w:pPr>
      <w:r w:rsidRPr="00D63970">
        <w:t xml:space="preserve">где </w:t>
      </w:r>
      <w:r w:rsidR="0058030E">
        <w:rPr>
          <w:position w:val="-11"/>
        </w:rPr>
        <w:pict>
          <v:shape id="_x0000_i1091" style="width:35.25pt;height:22.5pt" coordsize="" o:spt="100" adj="0,,0" path="" filled="f" stroked="f">
            <v:stroke joinstyle="miter"/>
            <v:imagedata r:id="rId70" o:title="base_32876_6030_32834"/>
            <v:formulas/>
            <v:path o:connecttype="segments"/>
          </v:shape>
        </w:pict>
      </w:r>
      <w:r w:rsidRPr="00D63970">
        <w:t xml:space="preserve"> - вероятность безошибочного выполнения в телеуправляемом, программном или супервизорном режиме алгоритма i-й задачи (операции) за время </w:t>
      </w:r>
      <w:r w:rsidR="0058030E">
        <w:rPr>
          <w:position w:val="-9"/>
        </w:rPr>
        <w:pict>
          <v:shape id="_x0000_i1092" style="width:9.75pt;height:20.25pt" coordsize="" o:spt="100" adj="0,,0" path="" filled="f" stroked="f">
            <v:stroke joinstyle="miter"/>
            <v:imagedata r:id="rId68" o:title="base_32876_6030_32835"/>
            <v:formulas/>
            <v:path o:connecttype="segments"/>
          </v:shape>
        </w:pict>
      </w:r>
      <w:r w:rsidRPr="00D63970">
        <w:t>;</w:t>
      </w:r>
    </w:p>
    <w:p w:rsidR="0034132B" w:rsidRPr="00D63970" w:rsidRDefault="0058030E">
      <w:pPr>
        <w:pStyle w:val="ConsPlusNormal"/>
        <w:spacing w:before="220"/>
        <w:ind w:firstLine="540"/>
        <w:jc w:val="both"/>
      </w:pPr>
      <w:r>
        <w:rPr>
          <w:position w:val="-11"/>
        </w:rPr>
        <w:pict>
          <v:shape id="_x0000_i1093" style="width:37.5pt;height:22.5pt" coordsize="" o:spt="100" adj="0,,0" path="" filled="f" stroked="f">
            <v:stroke joinstyle="miter"/>
            <v:imagedata r:id="rId71" o:title="base_32876_6030_32836"/>
            <v:formulas/>
            <v:path o:connecttype="segments"/>
          </v:shape>
        </w:pict>
      </w:r>
      <w:r w:rsidR="0034132B" w:rsidRPr="00D63970">
        <w:t xml:space="preserve"> - вероятность своевременного выполнения в телеуправляемом, программном или супервизорном режиме алгоритма i-й задачи (операции) за время </w:t>
      </w:r>
      <w:r>
        <w:rPr>
          <w:position w:val="-9"/>
        </w:rPr>
        <w:pict>
          <v:shape id="_x0000_i1094" style="width:9.75pt;height:20.25pt" coordsize="" o:spt="100" adj="0,,0" path="" filled="f" stroked="f">
            <v:stroke joinstyle="miter"/>
            <v:imagedata r:id="rId68" o:title="base_32876_6030_32837"/>
            <v:formulas/>
            <v:path o:connecttype="segments"/>
          </v:shape>
        </w:pict>
      </w:r>
      <w:r w:rsidR="0034132B" w:rsidRPr="00D63970">
        <w:t>, которую вычисляют по формуле</w:t>
      </w:r>
    </w:p>
    <w:p w:rsidR="0034132B" w:rsidRPr="00D63970" w:rsidRDefault="0034132B">
      <w:pPr>
        <w:pStyle w:val="ConsPlusNormal"/>
        <w:ind w:firstLine="540"/>
        <w:jc w:val="both"/>
      </w:pPr>
    </w:p>
    <w:p w:rsidR="0034132B" w:rsidRPr="00D63970" w:rsidRDefault="0058030E">
      <w:pPr>
        <w:pStyle w:val="ConsPlusNormal"/>
        <w:jc w:val="center"/>
      </w:pPr>
      <w:r>
        <w:rPr>
          <w:position w:val="-11"/>
        </w:rPr>
        <w:pict>
          <v:shape id="_x0000_i1095" style="width:114pt;height:22.5pt" coordsize="" o:spt="100" adj="0,,0" path="" filled="f" stroked="f">
            <v:stroke joinstyle="miter"/>
            <v:imagedata r:id="rId72" o:title="base_32876_6030_32838"/>
            <v:formulas/>
            <v:path o:connecttype="segments"/>
          </v:shape>
        </w:pict>
      </w:r>
      <w:r w:rsidR="0034132B" w:rsidRPr="00D63970">
        <w:t>, (В.4)</w:t>
      </w:r>
    </w:p>
    <w:p w:rsidR="0034132B" w:rsidRPr="00D63970" w:rsidRDefault="0034132B">
      <w:pPr>
        <w:pStyle w:val="ConsPlusNormal"/>
        <w:ind w:firstLine="540"/>
        <w:jc w:val="both"/>
      </w:pPr>
    </w:p>
    <w:p w:rsidR="00110E07" w:rsidRPr="00D63970" w:rsidRDefault="0034132B" w:rsidP="0034132B">
      <w:pPr>
        <w:pStyle w:val="ConsPlusNormal"/>
        <w:ind w:firstLine="540"/>
        <w:jc w:val="both"/>
      </w:pPr>
      <w:r w:rsidRPr="00D63970">
        <w:t xml:space="preserve">где </w:t>
      </w:r>
      <w:r w:rsidR="0058030E">
        <w:rPr>
          <w:position w:val="-9"/>
        </w:rPr>
        <w:pict>
          <v:shape id="_x0000_i1096" style="width:24.75pt;height:20.25pt" coordsize="" o:spt="100" adj="0,,0" path="" filled="f" stroked="f">
            <v:stroke joinstyle="miter"/>
            <v:imagedata r:id="rId73" o:title="base_32876_6030_32839"/>
            <v:formulas/>
            <v:path o:connecttype="segments"/>
          </v:shape>
        </w:pict>
      </w:r>
      <w:r w:rsidRPr="00D63970">
        <w:t xml:space="preserve"> - допустимое (нормативное) время.</w:t>
      </w:r>
    </w:p>
    <w:sectPr w:rsidR="00110E07" w:rsidRPr="00D63970" w:rsidSect="00526FE5">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30E" w:rsidRDefault="0058030E" w:rsidP="00D63970">
      <w:pPr>
        <w:spacing w:after="0" w:line="240" w:lineRule="auto"/>
      </w:pPr>
      <w:r>
        <w:separator/>
      </w:r>
    </w:p>
  </w:endnote>
  <w:endnote w:type="continuationSeparator" w:id="0">
    <w:p w:rsidR="0058030E" w:rsidRDefault="0058030E" w:rsidP="00D63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30E" w:rsidRDefault="0058030E" w:rsidP="00D63970">
      <w:pPr>
        <w:spacing w:after="0" w:line="240" w:lineRule="auto"/>
      </w:pPr>
      <w:r>
        <w:separator/>
      </w:r>
    </w:p>
  </w:footnote>
  <w:footnote w:type="continuationSeparator" w:id="0">
    <w:p w:rsidR="0058030E" w:rsidRDefault="0058030E" w:rsidP="00D63970">
      <w:pPr>
        <w:spacing w:after="0" w:line="240" w:lineRule="auto"/>
      </w:pPr>
      <w:r>
        <w:continuationSeparator/>
      </w:r>
    </w:p>
  </w:footnote>
  <w:footnote w:id="1">
    <w:p w:rsidR="00526FE5" w:rsidRPr="00D63970" w:rsidRDefault="00526FE5" w:rsidP="00D63970">
      <w:pPr>
        <w:pStyle w:val="a3"/>
        <w:jc w:val="both"/>
        <w:rPr>
          <w:sz w:val="18"/>
        </w:rPr>
      </w:pPr>
      <w:r w:rsidRPr="00D63970">
        <w:rPr>
          <w:rStyle w:val="a5"/>
          <w:sz w:val="18"/>
        </w:rPr>
        <w:footnoteRef/>
      </w:r>
      <w:r w:rsidRPr="00D63970">
        <w:rPr>
          <w:sz w:val="18"/>
        </w:rPr>
        <w:t xml:space="preserve"> Утратил силу на территории Российской Федерации. Действует ГОСТ Р 12.1.009-2009 «Система стандартов безопасности труда. Электробезопасность. Термины и определения».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2B"/>
    <w:rsid w:val="00110E07"/>
    <w:rsid w:val="00181285"/>
    <w:rsid w:val="00310DFD"/>
    <w:rsid w:val="0034132B"/>
    <w:rsid w:val="00440125"/>
    <w:rsid w:val="00526FE5"/>
    <w:rsid w:val="0058030E"/>
    <w:rsid w:val="00B20BDE"/>
    <w:rsid w:val="00C87D4B"/>
    <w:rsid w:val="00CA23AA"/>
    <w:rsid w:val="00D63970"/>
    <w:rsid w:val="00D80955"/>
    <w:rsid w:val="00EC4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62612-7738-4863-AB3A-ED82815C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3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13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13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13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13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4132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132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132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63970"/>
    <w:pPr>
      <w:spacing w:after="0" w:line="240" w:lineRule="auto"/>
    </w:pPr>
    <w:rPr>
      <w:sz w:val="20"/>
      <w:szCs w:val="20"/>
    </w:rPr>
  </w:style>
  <w:style w:type="character" w:customStyle="1" w:styleId="a4">
    <w:name w:val="Текст сноски Знак"/>
    <w:basedOn w:val="a0"/>
    <w:link w:val="a3"/>
    <w:uiPriority w:val="99"/>
    <w:semiHidden/>
    <w:rsid w:val="00D63970"/>
    <w:rPr>
      <w:sz w:val="20"/>
      <w:szCs w:val="20"/>
    </w:rPr>
  </w:style>
  <w:style w:type="character" w:styleId="a5">
    <w:name w:val="footnote reference"/>
    <w:basedOn w:val="a0"/>
    <w:uiPriority w:val="99"/>
    <w:semiHidden/>
    <w:unhideWhenUsed/>
    <w:rsid w:val="00D63970"/>
    <w:rPr>
      <w:vertAlign w:val="superscript"/>
    </w:rPr>
  </w:style>
  <w:style w:type="character" w:styleId="a6">
    <w:name w:val="Hyperlink"/>
    <w:basedOn w:val="a0"/>
    <w:uiPriority w:val="99"/>
    <w:unhideWhenUsed/>
    <w:rsid w:val="00C87D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6.wmf"/><Relationship Id="rId68" Type="http://schemas.openxmlformats.org/officeDocument/2006/relationships/image" Target="media/image61.wmf"/><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image" Target="media/image51.wmf"/><Relationship Id="rId66" Type="http://schemas.openxmlformats.org/officeDocument/2006/relationships/image" Target="media/image59.wmf"/><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wmf"/><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69" Type="http://schemas.openxmlformats.org/officeDocument/2006/relationships/image" Target="media/image62.wmf"/><Relationship Id="rId8" Type="http://schemas.openxmlformats.org/officeDocument/2006/relationships/image" Target="media/image1.wmf"/><Relationship Id="rId51" Type="http://schemas.openxmlformats.org/officeDocument/2006/relationships/image" Target="media/image44.wmf"/><Relationship Id="rId72" Type="http://schemas.openxmlformats.org/officeDocument/2006/relationships/image" Target="media/image65.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34" Type="http://schemas.openxmlformats.org/officeDocument/2006/relationships/image" Target="media/image27.wmf"/><Relationship Id="rId50" Type="http://schemas.openxmlformats.org/officeDocument/2006/relationships/image" Target="media/image43.wmf"/><Relationship Id="rId55" Type="http://schemas.openxmlformats.org/officeDocument/2006/relationships/image" Target="media/image48.wmf"/><Relationship Id="rId7" Type="http://schemas.openxmlformats.org/officeDocument/2006/relationships/hyperlink" Target="https://fireman.club/statyi-polzovateley/robototehnicheskie-kompleksyi-mchs-osnovnyie-modeli-opisanie-i-tth/" TargetMode="External"/><Relationship Id="rId71" Type="http://schemas.openxmlformats.org/officeDocument/2006/relationships/image" Target="media/image6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EAE84-10E2-4BBF-9098-A9F1B863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45</Pages>
  <Words>12696</Words>
  <Characters>72372</Characters>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2020-08-16T03:28:00Z</dcterms:created>
  <dcterms:modified xsi:type="dcterms:W3CDTF">2020-08-17T17:36:00Z</dcterms:modified>
</cp:coreProperties>
</file>