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7D3B21">
        <w:rPr>
          <w:sz w:val="28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8A3953" w:rsidRDefault="008A3953" w:rsidP="008A395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  <w:lang w:val="en-US"/>
              </w:rPr>
            </w:pPr>
            <w:r>
              <w:rPr>
                <w:b w:val="0"/>
                <w:sz w:val="28"/>
                <w:szCs w:val="28"/>
                <w:u w:val="single"/>
                <w:lang w:val="en-US"/>
              </w:rPr>
              <w:t>14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  <w:lang w:val="en-US"/>
              </w:rPr>
              <w:t>10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  <w:lang w:val="en-US"/>
              </w:rPr>
              <w:t>19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8A3953" w:rsidRDefault="007B09B3" w:rsidP="008A395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  <w:lang w:val="en-US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8A3953">
              <w:rPr>
                <w:b w:val="0"/>
                <w:sz w:val="28"/>
                <w:szCs w:val="28"/>
                <w:u w:val="single"/>
                <w:lang w:val="en-US"/>
              </w:rPr>
              <w:t>581</w:t>
            </w:r>
          </w:p>
        </w:tc>
      </w:tr>
    </w:tbl>
    <w:p w:rsidR="0021768B" w:rsidRDefault="0021768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0FEF" w:rsidRDefault="006A0FE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8A3953" w:rsidP="008A3953">
      <w:pPr>
        <w:spacing w:after="0" w:line="240" w:lineRule="auto"/>
        <w:jc w:val="center"/>
        <w:rPr>
          <w:color w:val="000000"/>
          <w:lang w:bidi="ru-RU"/>
        </w:rPr>
      </w:pPr>
      <w:r w:rsidRPr="008A3953">
        <w:rPr>
          <w:rFonts w:ascii="Times New Roman" w:eastAsia="Times New Roman" w:hAnsi="Times New Roman" w:cs="Times New Roman"/>
          <w:b/>
          <w:bCs/>
          <w:sz w:val="28"/>
          <w:szCs w:val="28"/>
        </w:rPr>
        <w:t>О Порядке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обращения со служебной информацией ограниченного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распространения в Министерстве Российской Федерации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bCs/>
          <w:sz w:val="28"/>
          <w:szCs w:val="28"/>
        </w:rPr>
        <w:t>по делам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8A3953">
        <w:rPr>
          <w:rFonts w:ascii="Times New Roman" w:eastAsia="Times New Roman" w:hAnsi="Times New Roman" w:cs="Times New Roman"/>
          <w:b/>
          <w:bCs/>
          <w:sz w:val="28"/>
          <w:szCs w:val="28"/>
        </w:rPr>
        <w:t>ражданской обороны, чрезвычайным</w:t>
      </w:r>
      <w:bookmarkStart w:id="1" w:name="_GoBack"/>
      <w:bookmarkEnd w:id="1"/>
      <w:r w:rsidRPr="008A39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ситуациям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bCs/>
          <w:sz w:val="28"/>
          <w:szCs w:val="28"/>
        </w:rPr>
        <w:t>и ликвидации последствий стихийных бедствий</w:t>
      </w:r>
    </w:p>
    <w:p w:rsidR="008A3953" w:rsidRDefault="008A3953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8A3953" w:rsidRDefault="008A3953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8A3953" w:rsidRDefault="008A3953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8A3953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A39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 исполнение пункта 1.5 Положения о порядке обращения со служебной информацией ограниченного распространения в федеральных органах исполнительной власти, уполномоченном органе управления использованием атомной энергии и уполномоченном органе по космической деятельности, утвержденного постановлением Правительства Российской Федерации от 3 ноября 1994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8A39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1233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8A39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с целью определения порядка обращения со служебной информацией ограниченного распространения в Министерстве Российской Федерации по делам гражданской обороны, чрезвычайным ситуациям и ликвидации последствий стихийных бедствий</w:t>
      </w:r>
      <w:r w:rsidR="006A0F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8A3953" w:rsidRPr="007D3B21" w:rsidRDefault="008A3953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9702F" w:rsidRDefault="008A3953" w:rsidP="008A3953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категории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относить служебную информацию к разряду ограниченного распространения (приложение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1);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порядок передачи служебной информации ограниченного распространения другим органам и организациям (приложение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2);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порядок снятия пометки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Для служебного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с носителей информации ограниченного распространения (приложение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3);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защиты служебной информации ограниченного распространения (приложение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4).</w:t>
      </w:r>
    </w:p>
    <w:p w:rsidR="008A3953" w:rsidRPr="008A3953" w:rsidRDefault="008A3953" w:rsidP="008A3953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структурных подразделений МЧС России, территориальных органов МЧС России и организаций, находящихся в его ведении, обеспечить 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 требований настоящего приказа и защиту служебной информации ограниченного распространения.</w:t>
      </w:r>
    </w:p>
    <w:p w:rsidR="0084063F" w:rsidRDefault="008A3953" w:rsidP="008A3953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возложить: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в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на начальника Главного управления собственной безопасности;</w:t>
      </w:r>
    </w:p>
    <w:p w:rsid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территориальных органах МЧС России и организациях, находящихся в его ведении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на их руководителей.</w:t>
      </w:r>
    </w:p>
    <w:p w:rsidR="00D7655F" w:rsidRPr="007D3B21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E42" w:rsidRDefault="00215BBF" w:rsidP="00297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9702F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8A3953" w:rsidRDefault="008A3953" w:rsidP="00297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A3953" w:rsidSect="0029702F">
          <w:headerReference w:type="default" r:id="rId9"/>
          <w:footerReference w:type="even" r:id="rId10"/>
          <w:footerReference w:type="first" r:id="rId11"/>
          <w:footnotePr>
            <w:numRestart w:val="eachPage"/>
          </w:footnotePr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8A3953" w:rsidRPr="00E777C3" w:rsidRDefault="00E777C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8A3953" w:rsidRPr="00E777C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</w:t>
        </w:r>
      </w:hyperlink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от 14.10.2019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581</w:t>
      </w:r>
    </w:p>
    <w:p w:rsidR="008A3953" w:rsidRPr="008A3953" w:rsidRDefault="008A3953" w:rsidP="008A3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953" w:rsidRPr="008A3953" w:rsidRDefault="008A3953" w:rsidP="008A3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КАТЕГОРИИ</w:t>
      </w:r>
    </w:p>
    <w:p w:rsidR="008A3953" w:rsidRPr="008A3953" w:rsidRDefault="008A3953" w:rsidP="008A3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должностных лиц Министерства Российской Федерации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по делам гражданской обороны, чрезвычайным ситуациям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и ликвидации последствий стихийных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бедствий, уполномоченных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относить служебную информацию к разряду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ограниченного распространения</w:t>
      </w:r>
    </w:p>
    <w:p w:rsidR="008A3953" w:rsidRPr="008A3953" w:rsidRDefault="008A3953" w:rsidP="008A3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Должностными лицами Министерства Российской Федерации по делам гражданской обороны, чрезвычайным ситуациям и ликвидации последствий стихийных бедствий, уполномоченными относить служебную информацию к разряду ограниченного распространения, являются: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Министр Российской Федерации по делам гражданской обороны, чрезвычайным ситуациям и ликвидации последствий стихийных бедствий;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первый заместитель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статс-секретарь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Министра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главный государственный инспектор Российской Федерации по пожарному надзору;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руководители структурных подразделений МЧС России;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заместители руководителей структурных подразделений МЧС России;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руководители территориальных органов МЧС России и организаций, находящихся в его ведении;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заместители руководителей территориальных органов МЧС России и организаций, находящихся в его ведении.</w:t>
      </w:r>
    </w:p>
    <w:p w:rsidR="008A3953" w:rsidRDefault="008A395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от 14.10.2019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581</w:t>
      </w:r>
    </w:p>
    <w:p w:rsidR="008A3953" w:rsidRPr="008A3953" w:rsidRDefault="008A3953" w:rsidP="008A3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953" w:rsidRPr="008A3953" w:rsidRDefault="008A3953" w:rsidP="008A3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8A3953" w:rsidRPr="008A3953" w:rsidRDefault="008A3953" w:rsidP="008A3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передачи служебной информации ограниченного распространения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другим органам и организациям</w:t>
      </w:r>
    </w:p>
    <w:p w:rsidR="008A3953" w:rsidRPr="008A3953" w:rsidRDefault="008A3953" w:rsidP="008A3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953" w:rsidRPr="008A3953" w:rsidRDefault="008A3953" w:rsidP="008A3953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Настоящий Порядок регламентирует процедуру передачи служебной информации ограниченного распространения другим органам и организациям в МЧС России, территориальных органах МЧС России и организациях, находящихся в его ведении.</w:t>
      </w:r>
    </w:p>
    <w:p w:rsidR="008A3953" w:rsidRPr="008A3953" w:rsidRDefault="008A3953" w:rsidP="008A3953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Передача документов, содержащих служебную информацию ограниченного распространения, другим органам и организациям осуществляется: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в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структурным подразделением, ответственным за организацию и ведение делопроизводства;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территориальных органах МЧС России и организациях, находящихся в его ведении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должностными лицами, назначенными ответственными за учет, хранение и уничтожение служебной информации ограниченного распространения, в структурных подразделениях, ответственных за организацию и ведение делопроизводства.</w:t>
      </w:r>
    </w:p>
    <w:p w:rsidR="008A3953" w:rsidRPr="008A3953" w:rsidRDefault="008A3953" w:rsidP="008A3953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Служебная информация ограниченного распространения, разработанная в МЧС России, территориальных органах МЧС России и организациях, находящихся в его ведении, не подлежит разглашению (распространению) без решения соответствующего должностного лица, уполномоченного относить служебную информацию к разряду ограниченного распространения, которое принимается в порядке, предусмотренном для снятия пометки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Для служебного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с носителей информации ограниченного распространения, утвержденном настоящим Приказом.</w:t>
      </w:r>
    </w:p>
    <w:p w:rsidR="008A3953" w:rsidRPr="008A3953" w:rsidRDefault="008A3953" w:rsidP="008A3953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Поступившие в МЧС России носители информации, содержащие служебную информацию ограниченного распространения, разработанные в других федеральных органах исполнительной власти, не подлежат распространению без письменного решения соответствующего органа (или его должностного лица), которым данная служебная информация отнесена к разряду ограниченного распространения.</w:t>
      </w:r>
    </w:p>
    <w:p w:rsidR="008A3953" w:rsidRPr="008A3953" w:rsidRDefault="008A3953" w:rsidP="008A3953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Документы, содержащие служебную информацию ограниченного распространения, пересылаются другим органам и организациям фельдъегерской связью, специальной связью, заказными или ценными почтовыми отправлениями, с использованием системы межведомственного электронного документооборота (при выполнении требований по защите информации, установленных в отношении информационных систем электронного документооборота)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953" w:rsidRPr="008A3953" w:rsidRDefault="008A3953" w:rsidP="008A3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lastRenderedPageBreak/>
        <w:t>Отправка документов, содержащих служебную информацию ограниченного распространения, по каналам связи, не защищенным сертифицированными средствами криптографической защиты информации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, и посредством электронной почты запрещена.</w:t>
      </w:r>
    </w:p>
    <w:p w:rsidR="008A3953" w:rsidRPr="008A3953" w:rsidRDefault="008A3953" w:rsidP="008A3953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При необходимости направления документов, содержащих служебную информацию ограниченного распространения, нескольким адресатам составляется указатель рассылки документов, в котором поадресно проставляются номера экземпляров отправляемых документов. Указатель рассылки документа подписывается исполнителем и руководителем структурного подразделения МЧС России (территориального органа МЧС России, организации, находящейся в его ведении), подготовившего документ.</w:t>
      </w:r>
    </w:p>
    <w:p w:rsidR="008A3953" w:rsidRDefault="008A395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8A3953" w:rsidRPr="008A3953" w:rsidRDefault="008A3953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от 14.10.2019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581</w:t>
      </w:r>
    </w:p>
    <w:p w:rsidR="008A3953" w:rsidRPr="008A3953" w:rsidRDefault="008A3953" w:rsidP="008A3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953" w:rsidRPr="008A3953" w:rsidRDefault="008A3953" w:rsidP="008A3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8A3953" w:rsidRPr="008A3953" w:rsidRDefault="00E777C3" w:rsidP="008A3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снятия пометки «Для служебного пользования» с носителей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3953">
        <w:rPr>
          <w:rFonts w:ascii="Times New Roman" w:eastAsia="Times New Roman" w:hAnsi="Times New Roman" w:cs="Times New Roman"/>
          <w:b/>
          <w:sz w:val="28"/>
          <w:szCs w:val="28"/>
        </w:rPr>
        <w:t>информации ограниченного распространения</w:t>
      </w:r>
    </w:p>
    <w:p w:rsidR="008A3953" w:rsidRPr="008A3953" w:rsidRDefault="008A3953" w:rsidP="008A3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7C3" w:rsidRDefault="008A3953" w:rsidP="008A3953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7C3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регламентирует процедуру снятия пометки 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Для служебного пользования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E777C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 xml:space="preserve"> пометка 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ДСП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) с носителей информации ограниченного распространения в МЧС России.</w:t>
      </w:r>
    </w:p>
    <w:p w:rsidR="008A3953" w:rsidRPr="00E777C3" w:rsidRDefault="008A3953" w:rsidP="008A3953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7C3">
        <w:rPr>
          <w:rFonts w:ascii="Times New Roman" w:eastAsia="Times New Roman" w:hAnsi="Times New Roman" w:cs="Times New Roman"/>
          <w:sz w:val="28"/>
          <w:szCs w:val="28"/>
        </w:rPr>
        <w:t xml:space="preserve">При возникновении обстоятельств, вследствие которых защита подлинников (копий) документов, баз данных и машинных носителей информации (далее </w:t>
      </w:r>
      <w:r w:rsidR="00E777C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 xml:space="preserve"> носитель информации), содержащих служебную информацию ограниченного распространения, нецелесообразна, по решению должностных лиц МЧС России, уполномоченных относить служебную информацию к разряду ограниченного распространения, с носителей информации снимается пометка 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ДСП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953" w:rsidRPr="008A3953" w:rsidRDefault="008A3953" w:rsidP="00E777C3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Снятие пометки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ДСП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с носителей информации осуществляется должностными лицами МЧС России, уполномоченными относить служебную информацию к разряду ограниченного распространения, путем подписания документа, содержащего указание о снятии с носителя информации пометки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ДСП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953" w:rsidRPr="008A3953" w:rsidRDefault="008A3953" w:rsidP="00E777C3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Структурным подразделением МЧС России, территориального органа МЧС России, организации, находящейся в его ведении, ответственным за организацию и ведение делопроизводства, после принятия решения, предусмотренного пунктом 2 настоящего Порядка, с носителя информации снимается пометка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ДСП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, делаются соответствующие отметки в учетных формах и письменно информируются адресаты, которым эти документы направлялись.</w:t>
      </w:r>
    </w:p>
    <w:p w:rsidR="008A3953" w:rsidRPr="008A3953" w:rsidRDefault="008A3953" w:rsidP="00E777C3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При получении информации о снятии пометки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ДСП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с носителя информации, поступившего в МЧС России, территориальный орган МЧС России, организацию, находящуюся в его ведении, ранее, в учетную форму, в которой зарегистрирован носитель информации, вносятся соответствующие изменения и проставляется отметка о снятии пометки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ДСП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с указанием реквизитов уведомления.</w:t>
      </w:r>
    </w:p>
    <w:p w:rsidR="00E777C3" w:rsidRDefault="00E777C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777C3" w:rsidRPr="008A3953" w:rsidRDefault="00E777C3" w:rsidP="00E777C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E777C3" w:rsidRPr="008A3953" w:rsidRDefault="00E777C3" w:rsidP="00E777C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7C3" w:rsidRPr="008A3953" w:rsidRDefault="00E777C3" w:rsidP="00E777C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E777C3" w:rsidRPr="008A3953" w:rsidRDefault="00E777C3" w:rsidP="00E777C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E777C3" w:rsidRPr="008A3953" w:rsidRDefault="00E777C3" w:rsidP="00E777C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от 14.10.2019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581</w:t>
      </w:r>
    </w:p>
    <w:p w:rsidR="00E777C3" w:rsidRPr="008A3953" w:rsidRDefault="00E777C3" w:rsidP="00E77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953" w:rsidRPr="00E777C3" w:rsidRDefault="008A3953" w:rsidP="00E77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7C3">
        <w:rPr>
          <w:rFonts w:ascii="Times New Roman" w:eastAsia="Times New Roman" w:hAnsi="Times New Roman" w:cs="Times New Roman"/>
          <w:b/>
          <w:sz w:val="28"/>
          <w:szCs w:val="28"/>
        </w:rPr>
        <w:t>ОРГАНИЗАЦИЯ</w:t>
      </w:r>
    </w:p>
    <w:p w:rsidR="008A3953" w:rsidRPr="00E777C3" w:rsidRDefault="00E777C3" w:rsidP="00E77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7C3">
        <w:rPr>
          <w:rFonts w:ascii="Times New Roman" w:eastAsia="Times New Roman" w:hAnsi="Times New Roman" w:cs="Times New Roman"/>
          <w:b/>
          <w:sz w:val="28"/>
          <w:szCs w:val="28"/>
        </w:rPr>
        <w:t>защиты служебной информации ограниченного распространения</w:t>
      </w:r>
    </w:p>
    <w:p w:rsidR="008A3953" w:rsidRPr="008A3953" w:rsidRDefault="008A3953" w:rsidP="008A3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7C3" w:rsidRPr="00E777C3" w:rsidRDefault="008A3953" w:rsidP="00E777C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7C3">
        <w:rPr>
          <w:rFonts w:ascii="Times New Roman" w:eastAsia="Times New Roman" w:hAnsi="Times New Roman" w:cs="Times New Roman"/>
          <w:sz w:val="28"/>
          <w:szCs w:val="28"/>
        </w:rPr>
        <w:t xml:space="preserve">Работа по защите служебной информации ограниченного распространения в МЧС России, территориальных органах МЧС России и организациях, находящихся в его ведении, проводится в соответствии с Положением о порядке обращения со служебной информацией ограниченного распространения в федеральных органах исполнительной власти, уполномоченном органе по космической деятельности, утвержденным постановлением Правительства Российской Федерации от 3 ноября 1994 г. 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777C3">
        <w:rPr>
          <w:rFonts w:ascii="Times New Roman" w:eastAsia="Times New Roman" w:hAnsi="Times New Roman" w:cs="Times New Roman"/>
          <w:sz w:val="28"/>
          <w:szCs w:val="28"/>
        </w:rPr>
        <w:t xml:space="preserve"> 1233.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Целями защиты служебной информации ограниченного распространения являются: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предотвращение неправомерного (случайного) доступа неуполномоченных должностных лиц к служебной информации ограниченного распространения;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соблюдение конфиденциальности служебной информации ограниченного распространения;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обеспечение полноты, целостности и достоверности служебной информации ограниченного распространения в системах подготовки, учета, хранения и обработки данных и документов;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сохранение возможности управления процессом обработки и пользования служебной информацией ограниченного распространения.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Защите подлежат: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информационные ресурсы, содержащие сведения, отнесенные к служебной информации ограниченного распространения;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носители информации, содержащие служебную информацию ограниченного распространения, имеющиеся в распоряжении МЧС России, территориальных органов МЧС России и организаций, находящихся в его ведении;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программные средства, используемые для обработки служебной информации ограниченного распространения.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Защита служебной информации ограниченного распространения при обработке и хранении информационных ресурсов, содержащих служебную информацию ограниченного распространения, осуществляется с использованием программного обеспечения должностными лицами МЧС России, территориальных органов МЧС России и организаций, находящихся в его ведении, в полномочия которых входят данные обязанности.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На отпечатанных документах (в необходимых случаях и на их проектах), содержащих информацию ограниченного распространения, проставляется пометка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Для служебного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. На других носителях информации, содержащих информацию ограниченного распространения, проставляется пометка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ДСП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Подлинники носителей информации, содержащие служебную информацию ограниченного распространения, подлежат хранению в структурном подразделении, 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lastRenderedPageBreak/>
        <w:t>на которое возложены функции по организации и ведению делопроизводства, либо в структурных подразделениях МЧС России, территориального органа МЧС России, организации, находящейся в его ведении, в делах в соответствии с утвержденной соответствующим руководителем номенклатурой дел несекретного делопроизводства.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Носители информации, содержащие служебную информацию ограниченного распространения, хранятся в запираемых и опечатываемых шкафах (ящиках, хранилищах).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Носители информации, содержащие служебную информацию ограниченного распространения, размножаются (тиражируются) только с письменного разрешения соответствующих должностных лиц, уполномоченных относить служебную информацию к разряду ограниченного распространения.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Копии носителей информации, содержащих служебную информацию ограниченного распространения, подлежат регистрации в учетных формах.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При смене должностного лица, ответственного за учет носителей информации, содержащих служебную информацию ограниченного распространения, составляется акт приема-передачи этих носителей информации, который утверждается руководителем соответствующего структурного подразделения МЧС России, территориального органа МЧС России, организации, находящейся в его ведении МЧС России, или его заместителем.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Передача носителей информации, содержащих служебную информацию ограниченного распространения, из одного структурного подразделения центрального аппарата МЧС России (территориального органа МЧС России, организации, находящейся в ведении МЧС России) в другое осуществляется в следующем порядке: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носители информации, содержащие служебную информацию ограниченного распространения, направляются с отметкой о передаче в соответствующих учетных формах;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при необходимости направления носителей информации, содержащих служебную информацию ограниченного распространения, нескольким структурным подразделениям МЧС России, территориального органа МЧС России, организации, находящейся в его ведении, составляется указатель рассылки, в котором поадресно проставляются номера экземпляров отправляемых носителей информации. Указатель рассылки подписывается исполнителем и руководителем структурного подразделения, готовившего документ.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Распространение служебной информации ограниченного распространения допускается только после снятия пометки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Для служебного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ДСП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A3953" w:rsidRPr="008A3953" w:rsidRDefault="008A3953" w:rsidP="00E777C3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Проверка наличия носителей информации, содержащих служебную информацию ограниченного распространения, в МЧС России, территориальных органах МЧС России и организациях, находящихся в его ведении, проводится не реже одного раза в год комиссиями, назначаемыми приказом соответствующего руководителя. В состав комиссий включаются должностные лица подразделений МЧС России, ответственные за учет и хранение этих носителей информации.</w:t>
      </w:r>
    </w:p>
    <w:p w:rsidR="008A3953" w:rsidRPr="008A3953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В библиотеках и архивах проверка наличия носителей информации с пометкой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Для служебного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ДСП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A3953">
        <w:rPr>
          <w:rFonts w:ascii="Times New Roman" w:eastAsia="Times New Roman" w:hAnsi="Times New Roman" w:cs="Times New Roman"/>
          <w:sz w:val="28"/>
          <w:szCs w:val="28"/>
        </w:rPr>
        <w:t>) проводится не реже одного раза в пять лет.</w:t>
      </w:r>
    </w:p>
    <w:p w:rsidR="008A3953" w:rsidRPr="00BF3E42" w:rsidRDefault="008A3953" w:rsidP="00E777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53">
        <w:rPr>
          <w:rFonts w:ascii="Times New Roman" w:eastAsia="Times New Roman" w:hAnsi="Times New Roman" w:cs="Times New Roman"/>
          <w:sz w:val="28"/>
          <w:szCs w:val="28"/>
        </w:rPr>
        <w:t>Результаты проверки оформляются актом.</w:t>
      </w:r>
    </w:p>
    <w:sectPr w:rsidR="008A3953" w:rsidRPr="00BF3E42" w:rsidSect="0029702F"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10A" w:rsidRDefault="00CA410A">
      <w:pPr>
        <w:spacing w:after="0" w:line="240" w:lineRule="auto"/>
      </w:pPr>
      <w:r>
        <w:separator/>
      </w:r>
    </w:p>
  </w:endnote>
  <w:endnote w:type="continuationSeparator" w:id="0">
    <w:p w:rsidR="00CA410A" w:rsidRDefault="00CA4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10A" w:rsidRDefault="00CA410A">
      <w:pPr>
        <w:spacing w:after="0" w:line="240" w:lineRule="auto"/>
      </w:pPr>
      <w:r>
        <w:separator/>
      </w:r>
    </w:p>
  </w:footnote>
  <w:footnote w:type="continuationSeparator" w:id="0">
    <w:p w:rsidR="00CA410A" w:rsidRDefault="00CA410A">
      <w:pPr>
        <w:spacing w:after="0" w:line="240" w:lineRule="auto"/>
      </w:pPr>
      <w:r>
        <w:continuationSeparator/>
      </w:r>
    </w:p>
  </w:footnote>
  <w:footnote w:id="1">
    <w:p w:rsidR="008A3953" w:rsidRPr="008A3953" w:rsidRDefault="008A3953" w:rsidP="008A3953">
      <w:pPr>
        <w:pStyle w:val="a4"/>
        <w:jc w:val="both"/>
        <w:rPr>
          <w:rFonts w:ascii="Times New Roman" w:hAnsi="Times New Roman" w:cs="Times New Roman"/>
        </w:rPr>
      </w:pPr>
      <w:r w:rsidRPr="008A3953">
        <w:rPr>
          <w:rStyle w:val="a6"/>
          <w:rFonts w:ascii="Times New Roman" w:hAnsi="Times New Roman" w:cs="Times New Roman"/>
        </w:rPr>
        <w:footnoteRef/>
      </w:r>
      <w:r w:rsidRPr="008A3953">
        <w:rPr>
          <w:rFonts w:ascii="Times New Roman" w:hAnsi="Times New Roman" w:cs="Times New Roman"/>
        </w:rPr>
        <w:t xml:space="preserve"> </w:t>
      </w:r>
      <w:r w:rsidRPr="008A3953">
        <w:rPr>
          <w:rFonts w:ascii="Times New Roman" w:hAnsi="Times New Roman" w:cs="Times New Roman"/>
        </w:rPr>
        <w:t xml:space="preserve">Собрание законодательства Российской Федерации, 2005, </w:t>
      </w:r>
      <w:r>
        <w:rPr>
          <w:rFonts w:ascii="Times New Roman" w:hAnsi="Times New Roman" w:cs="Times New Roman"/>
        </w:rPr>
        <w:t>№</w:t>
      </w:r>
      <w:r w:rsidRPr="008A3953">
        <w:rPr>
          <w:rFonts w:ascii="Times New Roman" w:hAnsi="Times New Roman" w:cs="Times New Roman"/>
        </w:rPr>
        <w:t xml:space="preserve"> 30, ст. 3165; 2012, </w:t>
      </w:r>
      <w:r>
        <w:rPr>
          <w:rFonts w:ascii="Times New Roman" w:hAnsi="Times New Roman" w:cs="Times New Roman"/>
        </w:rPr>
        <w:t>№</w:t>
      </w:r>
      <w:r w:rsidRPr="008A3953">
        <w:rPr>
          <w:rFonts w:ascii="Times New Roman" w:hAnsi="Times New Roman" w:cs="Times New Roman"/>
        </w:rPr>
        <w:t xml:space="preserve"> 31, ст. 4368; 2016, </w:t>
      </w:r>
      <w:r>
        <w:rPr>
          <w:rFonts w:ascii="Times New Roman" w:hAnsi="Times New Roman" w:cs="Times New Roman"/>
        </w:rPr>
        <w:t>№</w:t>
      </w:r>
      <w:r w:rsidRPr="008A3953">
        <w:rPr>
          <w:rFonts w:ascii="Times New Roman" w:hAnsi="Times New Roman" w:cs="Times New Roman"/>
        </w:rPr>
        <w:t xml:space="preserve"> 9, ст. 1263.</w:t>
      </w:r>
    </w:p>
  </w:footnote>
  <w:footnote w:id="2">
    <w:p w:rsidR="008A3953" w:rsidRPr="008A3953" w:rsidRDefault="008A3953" w:rsidP="008A3953">
      <w:pPr>
        <w:pStyle w:val="a4"/>
        <w:jc w:val="both"/>
        <w:rPr>
          <w:rFonts w:ascii="Times New Roman" w:hAnsi="Times New Roman" w:cs="Times New Roman"/>
        </w:rPr>
      </w:pPr>
      <w:r w:rsidRPr="008A3953">
        <w:rPr>
          <w:rStyle w:val="a6"/>
          <w:rFonts w:ascii="Times New Roman" w:hAnsi="Times New Roman" w:cs="Times New Roman"/>
        </w:rPr>
        <w:footnoteRef/>
      </w:r>
      <w:r w:rsidRPr="008A3953">
        <w:rPr>
          <w:rFonts w:ascii="Times New Roman" w:hAnsi="Times New Roman" w:cs="Times New Roman"/>
        </w:rPr>
        <w:t xml:space="preserve"> </w:t>
      </w:r>
      <w:r w:rsidRPr="008A3953">
        <w:rPr>
          <w:rFonts w:ascii="Times New Roman" w:eastAsia="Times New Roman" w:hAnsi="Times New Roman" w:cs="Times New Roman"/>
        </w:rPr>
        <w:t xml:space="preserve">Пункт 5 Положения о системе межведомственного электронного документооборота, утвержденного постановлением Правительства Российской Федерации от 22 сентября 2009 г. </w:t>
      </w:r>
      <w:r>
        <w:rPr>
          <w:rFonts w:ascii="Times New Roman" w:eastAsia="Times New Roman" w:hAnsi="Times New Roman" w:cs="Times New Roman"/>
        </w:rPr>
        <w:t>№</w:t>
      </w:r>
      <w:r w:rsidRPr="008A3953">
        <w:rPr>
          <w:rFonts w:ascii="Times New Roman" w:eastAsia="Times New Roman" w:hAnsi="Times New Roman" w:cs="Times New Roman"/>
        </w:rPr>
        <w:t xml:space="preserve"> 754 </w:t>
      </w:r>
      <w:r>
        <w:rPr>
          <w:rFonts w:ascii="Times New Roman" w:eastAsia="Times New Roman" w:hAnsi="Times New Roman" w:cs="Times New Roman"/>
        </w:rPr>
        <w:t>«</w:t>
      </w:r>
      <w:r w:rsidRPr="008A3953">
        <w:rPr>
          <w:rFonts w:ascii="Times New Roman" w:eastAsia="Times New Roman" w:hAnsi="Times New Roman" w:cs="Times New Roman"/>
        </w:rPr>
        <w:t>Об утверждении Положения о системе межведомственного электронного документооборота</w:t>
      </w:r>
      <w:r>
        <w:rPr>
          <w:rFonts w:ascii="Times New Roman" w:eastAsia="Times New Roman" w:hAnsi="Times New Roman" w:cs="Times New Roman"/>
        </w:rPr>
        <w:t>»</w:t>
      </w:r>
      <w:r w:rsidRPr="008A3953">
        <w:rPr>
          <w:rFonts w:ascii="Times New Roman" w:eastAsia="Times New Roman" w:hAnsi="Times New Roman" w:cs="Times New Roman"/>
        </w:rPr>
        <w:t xml:space="preserve"> (Собрание законодательства Российской Федерации, 2009, </w:t>
      </w:r>
      <w:r>
        <w:rPr>
          <w:rFonts w:ascii="Times New Roman" w:eastAsia="Times New Roman" w:hAnsi="Times New Roman" w:cs="Times New Roman"/>
        </w:rPr>
        <w:t>№</w:t>
      </w:r>
      <w:r w:rsidRPr="008A3953">
        <w:rPr>
          <w:rFonts w:ascii="Times New Roman" w:eastAsia="Times New Roman" w:hAnsi="Times New Roman" w:cs="Times New Roman"/>
        </w:rPr>
        <w:t xml:space="preserve"> 39, ст. 4614; 2011, </w:t>
      </w:r>
      <w:r>
        <w:rPr>
          <w:rFonts w:ascii="Times New Roman" w:eastAsia="Times New Roman" w:hAnsi="Times New Roman" w:cs="Times New Roman"/>
        </w:rPr>
        <w:t>№</w:t>
      </w:r>
      <w:r w:rsidRPr="008A3953">
        <w:rPr>
          <w:rFonts w:ascii="Times New Roman" w:eastAsia="Times New Roman" w:hAnsi="Times New Roman" w:cs="Times New Roman"/>
        </w:rPr>
        <w:t xml:space="preserve"> 32, ст. 4840).</w:t>
      </w:r>
    </w:p>
  </w:footnote>
  <w:footnote w:id="3">
    <w:p w:rsidR="008A3953" w:rsidRPr="008A3953" w:rsidRDefault="008A3953" w:rsidP="008A3953">
      <w:pPr>
        <w:pStyle w:val="a4"/>
        <w:jc w:val="both"/>
        <w:rPr>
          <w:rFonts w:ascii="Times New Roman" w:hAnsi="Times New Roman" w:cs="Times New Roman"/>
        </w:rPr>
      </w:pPr>
      <w:r w:rsidRPr="008A3953">
        <w:rPr>
          <w:rStyle w:val="a6"/>
          <w:rFonts w:ascii="Times New Roman" w:hAnsi="Times New Roman" w:cs="Times New Roman"/>
        </w:rPr>
        <w:footnoteRef/>
      </w:r>
      <w:r w:rsidRPr="008A3953">
        <w:rPr>
          <w:rFonts w:ascii="Times New Roman" w:hAnsi="Times New Roman" w:cs="Times New Roman"/>
        </w:rPr>
        <w:t xml:space="preserve"> </w:t>
      </w:r>
      <w:r w:rsidRPr="008A3953">
        <w:rPr>
          <w:rFonts w:ascii="Times New Roman" w:eastAsia="Times New Roman" w:hAnsi="Times New Roman" w:cs="Times New Roman"/>
        </w:rPr>
        <w:t xml:space="preserve">Подпункт </w:t>
      </w:r>
      <w:r>
        <w:rPr>
          <w:rFonts w:ascii="Times New Roman" w:eastAsia="Times New Roman" w:hAnsi="Times New Roman" w:cs="Times New Roman"/>
        </w:rPr>
        <w:t>«</w:t>
      </w:r>
      <w:r w:rsidRPr="008A3953">
        <w:rPr>
          <w:rFonts w:ascii="Times New Roman" w:eastAsia="Times New Roman" w:hAnsi="Times New Roman" w:cs="Times New Roman"/>
        </w:rPr>
        <w:t>б</w:t>
      </w:r>
      <w:r>
        <w:rPr>
          <w:rFonts w:ascii="Times New Roman" w:eastAsia="Times New Roman" w:hAnsi="Times New Roman" w:cs="Times New Roman"/>
        </w:rPr>
        <w:t>»</w:t>
      </w:r>
      <w:r w:rsidRPr="008A3953">
        <w:rPr>
          <w:rFonts w:ascii="Times New Roman" w:eastAsia="Times New Roman" w:hAnsi="Times New Roman" w:cs="Times New Roman"/>
        </w:rPr>
        <w:t xml:space="preserve"> пункта 1 Указа Президента Российской Федерации от 17 марта 2008 г. </w:t>
      </w:r>
      <w:r>
        <w:rPr>
          <w:rFonts w:ascii="Times New Roman" w:eastAsia="Times New Roman" w:hAnsi="Times New Roman" w:cs="Times New Roman"/>
        </w:rPr>
        <w:t>№</w:t>
      </w:r>
      <w:r w:rsidRPr="008A3953">
        <w:rPr>
          <w:rFonts w:ascii="Times New Roman" w:eastAsia="Times New Roman" w:hAnsi="Times New Roman" w:cs="Times New Roman"/>
        </w:rPr>
        <w:t xml:space="preserve"> 351 </w:t>
      </w:r>
      <w:r>
        <w:rPr>
          <w:rFonts w:ascii="Times New Roman" w:eastAsia="Times New Roman" w:hAnsi="Times New Roman" w:cs="Times New Roman"/>
        </w:rPr>
        <w:t>«</w:t>
      </w:r>
      <w:r w:rsidRPr="008A3953">
        <w:rPr>
          <w:rFonts w:ascii="Times New Roman" w:eastAsia="Times New Roman" w:hAnsi="Times New Roman" w:cs="Times New Roman"/>
        </w:rPr>
        <w:t>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</w:t>
      </w:r>
      <w:r>
        <w:rPr>
          <w:rFonts w:ascii="Times New Roman" w:eastAsia="Times New Roman" w:hAnsi="Times New Roman" w:cs="Times New Roman"/>
        </w:rPr>
        <w:t>»</w:t>
      </w:r>
      <w:r w:rsidRPr="008A3953">
        <w:rPr>
          <w:rFonts w:ascii="Times New Roman" w:eastAsia="Times New Roman" w:hAnsi="Times New Roman" w:cs="Times New Roman"/>
        </w:rPr>
        <w:t xml:space="preserve"> (Собрание законодательства Российской Федерации, 2008, </w:t>
      </w:r>
      <w:r>
        <w:rPr>
          <w:rFonts w:ascii="Times New Roman" w:eastAsia="Times New Roman" w:hAnsi="Times New Roman" w:cs="Times New Roman"/>
        </w:rPr>
        <w:t>№</w:t>
      </w:r>
      <w:r w:rsidRPr="008A3953">
        <w:rPr>
          <w:rFonts w:ascii="Times New Roman" w:eastAsia="Times New Roman" w:hAnsi="Times New Roman" w:cs="Times New Roman"/>
        </w:rPr>
        <w:t xml:space="preserve"> 12, ст. 1110; 2015, </w:t>
      </w:r>
      <w:r>
        <w:rPr>
          <w:rFonts w:ascii="Times New Roman" w:eastAsia="Times New Roman" w:hAnsi="Times New Roman" w:cs="Times New Roman"/>
        </w:rPr>
        <w:t>№</w:t>
      </w:r>
      <w:r w:rsidRPr="008A3953">
        <w:rPr>
          <w:rFonts w:ascii="Times New Roman" w:eastAsia="Times New Roman" w:hAnsi="Times New Roman" w:cs="Times New Roman"/>
        </w:rPr>
        <w:t xml:space="preserve"> 21, ст. 3092).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E45FC5"/>
    <w:multiLevelType w:val="hybridMultilevel"/>
    <w:tmpl w:val="3BFA763C"/>
    <w:lvl w:ilvl="0" w:tplc="2132E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DFE"/>
    <w:multiLevelType w:val="hybridMultilevel"/>
    <w:tmpl w:val="B2FA9152"/>
    <w:lvl w:ilvl="0" w:tplc="9FB0C3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2B66B0C"/>
    <w:multiLevelType w:val="hybridMultilevel"/>
    <w:tmpl w:val="75908184"/>
    <w:lvl w:ilvl="0" w:tplc="67C8D00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7E0B6F"/>
    <w:multiLevelType w:val="hybridMultilevel"/>
    <w:tmpl w:val="A1B0755E"/>
    <w:lvl w:ilvl="0" w:tplc="46F6C51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9" w15:restartNumberingAfterBreak="0">
    <w:nsid w:val="4B554CB4"/>
    <w:multiLevelType w:val="hybridMultilevel"/>
    <w:tmpl w:val="EADCB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FD5598"/>
    <w:multiLevelType w:val="hybridMultilevel"/>
    <w:tmpl w:val="CA34C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64479"/>
    <w:multiLevelType w:val="multilevel"/>
    <w:tmpl w:val="0CE86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0"/>
  </w:num>
  <w:num w:numId="2">
    <w:abstractNumId w:val="5"/>
  </w:num>
  <w:num w:numId="3">
    <w:abstractNumId w:val="10"/>
  </w:num>
  <w:num w:numId="4">
    <w:abstractNumId w:val="16"/>
  </w:num>
  <w:num w:numId="5">
    <w:abstractNumId w:val="7"/>
  </w:num>
  <w:num w:numId="6">
    <w:abstractNumId w:val="18"/>
  </w:num>
  <w:num w:numId="7">
    <w:abstractNumId w:val="14"/>
  </w:num>
  <w:num w:numId="8">
    <w:abstractNumId w:val="17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5"/>
  </w:num>
  <w:num w:numId="15">
    <w:abstractNumId w:val="13"/>
  </w:num>
  <w:num w:numId="16">
    <w:abstractNumId w:val="9"/>
  </w:num>
  <w:num w:numId="17">
    <w:abstractNumId w:val="22"/>
  </w:num>
  <w:num w:numId="18">
    <w:abstractNumId w:val="4"/>
  </w:num>
  <w:num w:numId="19">
    <w:abstractNumId w:val="23"/>
  </w:num>
  <w:num w:numId="20">
    <w:abstractNumId w:val="11"/>
  </w:num>
  <w:num w:numId="21">
    <w:abstractNumId w:val="12"/>
  </w:num>
  <w:num w:numId="22">
    <w:abstractNumId w:val="8"/>
  </w:num>
  <w:num w:numId="23">
    <w:abstractNumId w:val="19"/>
  </w:num>
  <w:num w:numId="24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4652D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4B8F"/>
    <w:rsid w:val="001D267B"/>
    <w:rsid w:val="001D5407"/>
    <w:rsid w:val="001F4CB7"/>
    <w:rsid w:val="002065CF"/>
    <w:rsid w:val="00213D64"/>
    <w:rsid w:val="00215BBF"/>
    <w:rsid w:val="0021768B"/>
    <w:rsid w:val="002204BA"/>
    <w:rsid w:val="0022559A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9702F"/>
    <w:rsid w:val="002A228E"/>
    <w:rsid w:val="002B0320"/>
    <w:rsid w:val="002B73CA"/>
    <w:rsid w:val="002E756E"/>
    <w:rsid w:val="002F31B8"/>
    <w:rsid w:val="002F33FD"/>
    <w:rsid w:val="002F44C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4AA3"/>
    <w:rsid w:val="00366354"/>
    <w:rsid w:val="0037283B"/>
    <w:rsid w:val="00376E4D"/>
    <w:rsid w:val="0038005C"/>
    <w:rsid w:val="0038607C"/>
    <w:rsid w:val="00390A5D"/>
    <w:rsid w:val="00392749"/>
    <w:rsid w:val="003A44B1"/>
    <w:rsid w:val="003B0EDD"/>
    <w:rsid w:val="003C292C"/>
    <w:rsid w:val="003C77A3"/>
    <w:rsid w:val="003D2795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440D1"/>
    <w:rsid w:val="004514FC"/>
    <w:rsid w:val="004608B9"/>
    <w:rsid w:val="004608DD"/>
    <w:rsid w:val="00481E18"/>
    <w:rsid w:val="00490381"/>
    <w:rsid w:val="00495F7F"/>
    <w:rsid w:val="004A082B"/>
    <w:rsid w:val="004A0D54"/>
    <w:rsid w:val="004A2D3E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D69AD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17D21"/>
    <w:rsid w:val="00626DC8"/>
    <w:rsid w:val="00626E12"/>
    <w:rsid w:val="00630AED"/>
    <w:rsid w:val="00634AAD"/>
    <w:rsid w:val="00635AA1"/>
    <w:rsid w:val="006438BE"/>
    <w:rsid w:val="00650D1B"/>
    <w:rsid w:val="00654C3C"/>
    <w:rsid w:val="00661DE0"/>
    <w:rsid w:val="006664B9"/>
    <w:rsid w:val="00683EDD"/>
    <w:rsid w:val="0068584A"/>
    <w:rsid w:val="00687FC6"/>
    <w:rsid w:val="006931B1"/>
    <w:rsid w:val="006A0FEF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6374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71827"/>
    <w:rsid w:val="00774276"/>
    <w:rsid w:val="0079382B"/>
    <w:rsid w:val="0079479E"/>
    <w:rsid w:val="007952A0"/>
    <w:rsid w:val="00795628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063F"/>
    <w:rsid w:val="008415A7"/>
    <w:rsid w:val="0084483E"/>
    <w:rsid w:val="00856E7C"/>
    <w:rsid w:val="00872569"/>
    <w:rsid w:val="00885ECE"/>
    <w:rsid w:val="00887E88"/>
    <w:rsid w:val="0089581B"/>
    <w:rsid w:val="008968DC"/>
    <w:rsid w:val="008A3953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2712"/>
    <w:rsid w:val="008E7B38"/>
    <w:rsid w:val="008F338C"/>
    <w:rsid w:val="008F37D0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2A9C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7159"/>
    <w:rsid w:val="00B60CEA"/>
    <w:rsid w:val="00B61EFB"/>
    <w:rsid w:val="00B6591C"/>
    <w:rsid w:val="00B708BB"/>
    <w:rsid w:val="00B93AF2"/>
    <w:rsid w:val="00BA0986"/>
    <w:rsid w:val="00BC242C"/>
    <w:rsid w:val="00BC2623"/>
    <w:rsid w:val="00BC57A7"/>
    <w:rsid w:val="00BC6AB2"/>
    <w:rsid w:val="00BD6B18"/>
    <w:rsid w:val="00BF3E42"/>
    <w:rsid w:val="00BF7190"/>
    <w:rsid w:val="00C10FF3"/>
    <w:rsid w:val="00C20D88"/>
    <w:rsid w:val="00C42543"/>
    <w:rsid w:val="00C654BF"/>
    <w:rsid w:val="00C6683C"/>
    <w:rsid w:val="00C679E0"/>
    <w:rsid w:val="00C718A4"/>
    <w:rsid w:val="00C74A7F"/>
    <w:rsid w:val="00C75532"/>
    <w:rsid w:val="00C9472C"/>
    <w:rsid w:val="00CA410A"/>
    <w:rsid w:val="00CA558B"/>
    <w:rsid w:val="00CB330E"/>
    <w:rsid w:val="00CD14B2"/>
    <w:rsid w:val="00CE5043"/>
    <w:rsid w:val="00CE5066"/>
    <w:rsid w:val="00CE63DF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7C4D"/>
    <w:rsid w:val="00DE31EE"/>
    <w:rsid w:val="00DF58D6"/>
    <w:rsid w:val="00E10508"/>
    <w:rsid w:val="00E11EB0"/>
    <w:rsid w:val="00E13C4A"/>
    <w:rsid w:val="00E240E0"/>
    <w:rsid w:val="00E31F12"/>
    <w:rsid w:val="00E37C7E"/>
    <w:rsid w:val="00E40730"/>
    <w:rsid w:val="00E43D57"/>
    <w:rsid w:val="00E46EED"/>
    <w:rsid w:val="00E50C18"/>
    <w:rsid w:val="00E70E94"/>
    <w:rsid w:val="00E777C3"/>
    <w:rsid w:val="00E806B4"/>
    <w:rsid w:val="00E93541"/>
    <w:rsid w:val="00EB0EDB"/>
    <w:rsid w:val="00EB4142"/>
    <w:rsid w:val="00ED0779"/>
    <w:rsid w:val="00ED0A18"/>
    <w:rsid w:val="00ED52A5"/>
    <w:rsid w:val="00EE0FB4"/>
    <w:rsid w:val="00EE4430"/>
    <w:rsid w:val="00EE5192"/>
    <w:rsid w:val="00EE7649"/>
    <w:rsid w:val="00EF2280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1D02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A6CFC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7F3D4-C5B7-46E0-83E7-32E80801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8</Pages>
  <Words>2080</Words>
  <Characters>11856</Characters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2020-10-16T13:43:00Z</dcterms:modified>
</cp:coreProperties>
</file>