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AD5C71" w:rsidP="007341D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341D9">
              <w:rPr>
                <w:b w:val="0"/>
                <w:sz w:val="28"/>
                <w:szCs w:val="28"/>
                <w:u w:val="single"/>
              </w:rPr>
              <w:t>5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7341D9">
              <w:rPr>
                <w:b w:val="0"/>
                <w:sz w:val="28"/>
                <w:szCs w:val="28"/>
                <w:u w:val="single"/>
              </w:rPr>
              <w:t>12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9C7354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CF2B9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7341D9">
              <w:rPr>
                <w:b w:val="0"/>
                <w:sz w:val="28"/>
                <w:szCs w:val="28"/>
                <w:u w:val="single"/>
              </w:rPr>
              <w:t>99</w:t>
            </w:r>
            <w:r w:rsidR="00CF2B9B">
              <w:rPr>
                <w:b w:val="0"/>
                <w:sz w:val="28"/>
                <w:szCs w:val="28"/>
                <w:u w:val="single"/>
              </w:rPr>
              <w:t>4</w:t>
            </w:r>
          </w:p>
        </w:tc>
      </w:tr>
    </w:tbl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634CB" w:rsidRDefault="000634C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CF2B9B" w:rsidP="008B26C2">
      <w:pPr>
        <w:spacing w:after="0" w:line="240" w:lineRule="auto"/>
        <w:jc w:val="center"/>
        <w:rPr>
          <w:color w:val="000000"/>
          <w:lang w:bidi="ru-RU"/>
        </w:rPr>
      </w:pPr>
      <w:r w:rsidRPr="00CF2B9B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Переч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ня </w:t>
      </w:r>
      <w:r w:rsidRPr="00CF2B9B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CF2B9B">
        <w:rPr>
          <w:rFonts w:ascii="Times New Roman" w:eastAsia="Times New Roman" w:hAnsi="Times New Roman" w:cs="Times New Roman"/>
          <w:b/>
          <w:bCs/>
          <w:sz w:val="28"/>
          <w:szCs w:val="28"/>
        </w:rPr>
        <w:t>тей сотрудников федеральной противопожарной службы Государственной противопожарной службы, входящих в составы экипажей (расчетов) штатной специальной техники на гусеничном и колесном шасси, пожарных кораблей и катеров, а также инструкторского состава учебных подразделений федеральной противопожарной службы Государственной противопожарной службы, связанных с обучением вождению на специальной технике на гусеничном и колесном шасси, при замещении которых выплачивается ежемесячная надбавка к должностному окладу за особые условия службы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0634CB" w:rsidRDefault="000634CB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Default="00CF2B9B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F2B9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пунктом 3 постановления Правительства Российской Федерации от 5 февраля 2013 г. № 95 «О ежемесячной надбавке к должностному окладу за особые условия службы сотрудникам некоторых федеральных органов исполнительной власти»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CF2B9B" w:rsidRPr="00CF2B9B" w:rsidRDefault="00CF2B9B" w:rsidP="00CF2B9B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B9B">
        <w:rPr>
          <w:rFonts w:ascii="Times New Roman" w:eastAsia="Times New Roman" w:hAnsi="Times New Roman" w:cs="Times New Roman"/>
          <w:sz w:val="28"/>
          <w:szCs w:val="28"/>
        </w:rPr>
        <w:t>Утвердить Перечень должностей сотрудников федеральной противопожарной службы Государственной противопожарной службы, входящих в составы экипажей (расчетов) штатной специальной техники на гусеничном и колесном шасси, пожарных кораблей и катеров, а также инструкторского состава учебных подразделений федеральной противоп</w:t>
      </w:r>
      <w:bookmarkStart w:id="1" w:name="_GoBack"/>
      <w:bookmarkEnd w:id="1"/>
      <w:r w:rsidRPr="00CF2B9B">
        <w:rPr>
          <w:rFonts w:ascii="Times New Roman" w:eastAsia="Times New Roman" w:hAnsi="Times New Roman" w:cs="Times New Roman"/>
          <w:sz w:val="28"/>
          <w:szCs w:val="28"/>
        </w:rPr>
        <w:t xml:space="preserve">ожарной службы Государственной противопожарной службы, связанных с обучением вождению </w:t>
      </w:r>
      <w:r w:rsidRPr="004E3B66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hyperlink r:id="rId9" w:history="1">
        <w:r w:rsidRPr="004E3B6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специальной технике на гусеничном и колесном шасси</w:t>
        </w:r>
      </w:hyperlink>
      <w:r w:rsidRPr="004E3B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F2B9B">
        <w:rPr>
          <w:rFonts w:ascii="Times New Roman" w:eastAsia="Times New Roman" w:hAnsi="Times New Roman" w:cs="Times New Roman"/>
          <w:sz w:val="28"/>
          <w:szCs w:val="28"/>
        </w:rPr>
        <w:t>при замещении которых выплачивается ежемесячная надбавка к должностному окладу за особые условия службы, согласно приложению.</w:t>
      </w:r>
    </w:p>
    <w:p w:rsidR="007341D9" w:rsidRDefault="00CF2B9B" w:rsidP="00CF2B9B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B9B">
        <w:rPr>
          <w:rFonts w:ascii="Times New Roman" w:eastAsia="Times New Roman" w:hAnsi="Times New Roman" w:cs="Times New Roman"/>
          <w:sz w:val="28"/>
          <w:szCs w:val="28"/>
        </w:rPr>
        <w:t>Выплату ежемесячных надбавок за особые условия службы, предусмотренных Перечнем, утверждаемым в соответствии с пунктом 1 настоящего приказа, производить в пределах лимитов бюджетных обязательств на соответствующий год, доведенных на денежное довольствие сотрудников федеральной противопожарной службы Государственной противопожарной службы.</w:t>
      </w:r>
    </w:p>
    <w:p w:rsidR="00CF2B9B" w:rsidRPr="007341D9" w:rsidRDefault="00CF2B9B" w:rsidP="00CF2B9B">
      <w:pPr>
        <w:pStyle w:val="a3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B9B">
        <w:rPr>
          <w:rFonts w:ascii="Times New Roman" w:eastAsia="Times New Roman" w:hAnsi="Times New Roman" w:cs="Times New Roman"/>
          <w:sz w:val="28"/>
          <w:szCs w:val="28"/>
        </w:rPr>
        <w:lastRenderedPageBreak/>
        <w:t>Признать утратившим силу приказ МЧС России от 13.05.2013 № 307 «Об утверждении Перечня должностей сотрудников федеральной противопожарной службы Государственной противопожарной службы, входящих в составы экипажей (расчетов) штатной специальной техники на гусеничном и колесном шасси, пожарных кораблей и катеров, а также инструкторского состава учебных подразделений федеральной противопожарной службы Государственной противопожарной службы, связанных с обучением вождению на специальной технике на гусеничном и колесном шасси, при замещении которых выплачивается ежемесячная надбавка за особые условия службы» (зарегистрирован Министерством юстиции Российской Федерации 10 июня 2013 г., регистрационный № 28754).</w:t>
      </w:r>
    </w:p>
    <w:p w:rsidR="00F90FD2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D95D0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D06" w:rsidRDefault="00215BBF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0634C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8B4AAE" w:rsidRDefault="008B4AAE" w:rsidP="00D95D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B4AAE" w:rsidSect="00AC14D1">
          <w:headerReference w:type="default" r:id="rId10"/>
          <w:footerReference w:type="even" r:id="rId11"/>
          <w:footerReference w:type="first" r:id="rId12"/>
          <w:footnotePr>
            <w:numRestart w:val="eachSect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6A74DF" w:rsidRDefault="00C0134C" w:rsidP="006A74D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6A74DF" w:rsidRDefault="006A74DF" w:rsidP="006A74DF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4CDF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0634CB" w:rsidRPr="00184CDF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184CDF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Pr="00105A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D5C71">
        <w:rPr>
          <w:rFonts w:ascii="Times New Roman" w:eastAsia="Times New Roman" w:hAnsi="Times New Roman" w:cs="Times New Roman"/>
          <w:sz w:val="28"/>
          <w:szCs w:val="28"/>
        </w:rPr>
        <w:t>2</w:t>
      </w:r>
      <w:r w:rsidR="007341D9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7341D9">
        <w:rPr>
          <w:rFonts w:ascii="Times New Roman" w:eastAsia="Times New Roman" w:hAnsi="Times New Roman" w:cs="Times New Roman"/>
          <w:sz w:val="28"/>
          <w:szCs w:val="28"/>
        </w:rPr>
        <w:t>12</w:t>
      </w:r>
      <w:r w:rsidR="00B91988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9C7354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91988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341D9">
        <w:rPr>
          <w:rFonts w:ascii="Times New Roman" w:eastAsia="Times New Roman" w:hAnsi="Times New Roman" w:cs="Times New Roman"/>
          <w:sz w:val="28"/>
          <w:szCs w:val="28"/>
        </w:rPr>
        <w:t>99</w:t>
      </w:r>
      <w:r w:rsidR="004E3B66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6A74DF" w:rsidRDefault="006A74DF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Default="007341D9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Default="007341D9" w:rsidP="008B4A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134C" w:rsidRPr="00C0134C" w:rsidRDefault="004E3B66" w:rsidP="004E3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E3B66">
        <w:rPr>
          <w:rFonts w:ascii="Times New Roman" w:eastAsia="Times New Roman" w:hAnsi="Times New Roman" w:cs="Times New Roman"/>
          <w:b/>
          <w:sz w:val="28"/>
          <w:szCs w:val="28"/>
        </w:rPr>
        <w:t>должностей сотрудников федеральной противопожарной службы Государственной противопожарной службы, входящих в составы экипажей (расчетов) штатной специальной техники на гусеничном и колесном шасси, пожарных кораблей и катеров, а также инструкторского состава учебных подразделений федеральной противопожарной службы Государственной противопожарной службы, связанных с обучением вождению на специальной технике на гусеничном и колесном шасси, при замещении которых выплачивается ежемесячная надбавка к должностному окладу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E3B66">
        <w:rPr>
          <w:rFonts w:ascii="Times New Roman" w:eastAsia="Times New Roman" w:hAnsi="Times New Roman" w:cs="Times New Roman"/>
          <w:b/>
          <w:sz w:val="28"/>
          <w:szCs w:val="28"/>
        </w:rPr>
        <w:t>за особые условия службы</w:t>
      </w:r>
    </w:p>
    <w:p w:rsidR="000634CB" w:rsidRDefault="000634CB" w:rsidP="00C013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41D9" w:rsidRPr="00C0134C" w:rsidRDefault="007341D9" w:rsidP="00C0134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командир корабля;</w:t>
      </w:r>
    </w:p>
    <w:p w:rsid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заместитель командира корабля;</w:t>
      </w:r>
    </w:p>
    <w:p w:rsid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командир катера;</w:t>
      </w:r>
    </w:p>
    <w:p w:rsid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помощник командира катера;</w:t>
      </w:r>
    </w:p>
    <w:p w:rsidR="004E3B66" w:rsidRP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командир отделения;</w:t>
      </w:r>
    </w:p>
    <w:p w:rsidR="004E3B66" w:rsidRP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старший инструктор (всех наименований);</w:t>
      </w:r>
    </w:p>
    <w:p w:rsidR="004E3B66" w:rsidRP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старший водитель;</w:t>
      </w:r>
    </w:p>
    <w:p w:rsidR="004E3B66" w:rsidRP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старший механик;</w:t>
      </w:r>
    </w:p>
    <w:p w:rsidR="004E3B66" w:rsidRP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старший моторист;</w:t>
      </w:r>
    </w:p>
    <w:p w:rsidR="004E3B66" w:rsidRP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старший респираторщик;</w:t>
      </w:r>
    </w:p>
    <w:p w:rsidR="004E3B66" w:rsidRP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старший пожарный;</w:t>
      </w:r>
    </w:p>
    <w:p w:rsidR="004E3B66" w:rsidRP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респираторщик;</w:t>
      </w:r>
    </w:p>
    <w:p w:rsidR="004E3B66" w:rsidRP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механик;</w:t>
      </w:r>
    </w:p>
    <w:p w:rsidR="004E3B66" w:rsidRPr="004E3B66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пожарный;</w:t>
      </w:r>
    </w:p>
    <w:p w:rsidR="007341D9" w:rsidRPr="007341D9" w:rsidRDefault="004E3B66" w:rsidP="004E3B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3B66">
        <w:rPr>
          <w:rFonts w:ascii="Times New Roman" w:eastAsia="Times New Roman" w:hAnsi="Times New Roman" w:cs="Times New Roman"/>
          <w:sz w:val="28"/>
          <w:szCs w:val="28"/>
        </w:rPr>
        <w:t>водитель.</w:t>
      </w:r>
    </w:p>
    <w:sectPr w:rsidR="007341D9" w:rsidRPr="007341D9" w:rsidSect="007341D9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D07" w:rsidRDefault="00385D07">
      <w:pPr>
        <w:spacing w:after="0" w:line="240" w:lineRule="auto"/>
      </w:pPr>
      <w:r>
        <w:separator/>
      </w:r>
    </w:p>
  </w:endnote>
  <w:endnote w:type="continuationSeparator" w:id="0">
    <w:p w:rsidR="00385D07" w:rsidRDefault="00385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57" w:rsidRDefault="00DF3B57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51C8AC2B" wp14:editId="1A81DAA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B57" w:rsidRDefault="00DF3B57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8AC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DF3B57" w:rsidRDefault="00DF3B57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57" w:rsidRDefault="00DF3B57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2ADAA70" wp14:editId="5B702A8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3B57" w:rsidRDefault="00DF3B57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DAA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DF3B57" w:rsidRDefault="00DF3B57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D07" w:rsidRDefault="00385D07">
      <w:pPr>
        <w:spacing w:after="0" w:line="240" w:lineRule="auto"/>
      </w:pPr>
      <w:r>
        <w:separator/>
      </w:r>
    </w:p>
  </w:footnote>
  <w:footnote w:type="continuationSeparator" w:id="0">
    <w:p w:rsidR="00385D07" w:rsidRDefault="00385D07">
      <w:pPr>
        <w:spacing w:after="0" w:line="240" w:lineRule="auto"/>
      </w:pPr>
      <w:r>
        <w:continuationSeparator/>
      </w:r>
    </w:p>
  </w:footnote>
  <w:footnote w:id="1">
    <w:p w:rsidR="00CF2B9B" w:rsidRPr="00CF2B9B" w:rsidRDefault="00CF2B9B" w:rsidP="00CF2B9B">
      <w:pPr>
        <w:pStyle w:val="a4"/>
        <w:jc w:val="both"/>
        <w:rPr>
          <w:rFonts w:ascii="Times New Roman" w:hAnsi="Times New Roman" w:cs="Times New Roman"/>
        </w:rPr>
      </w:pPr>
      <w:r w:rsidRPr="00CF2B9B">
        <w:rPr>
          <w:rStyle w:val="a6"/>
          <w:rFonts w:ascii="Times New Roman" w:hAnsi="Times New Roman" w:cs="Times New Roman"/>
        </w:rPr>
        <w:footnoteRef/>
      </w:r>
      <w:r w:rsidRPr="00CF2B9B">
        <w:rPr>
          <w:rFonts w:ascii="Times New Roman" w:hAnsi="Times New Roman" w:cs="Times New Roman"/>
        </w:rPr>
        <w:t xml:space="preserve"> </w:t>
      </w:r>
      <w:r w:rsidRPr="00CF2B9B">
        <w:rPr>
          <w:rFonts w:ascii="Times New Roman" w:hAnsi="Times New Roman" w:cs="Times New Roman"/>
        </w:rPr>
        <w:t>Собрание законодательства Российской Федерации, 2013, № 6, ст. 574; 2020, № 22, ст. 3491.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B57" w:rsidRDefault="00DF3B57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1891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231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8D3852"/>
    <w:multiLevelType w:val="hybridMultilevel"/>
    <w:tmpl w:val="E79CCB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0035BF0"/>
    <w:multiLevelType w:val="hybridMultilevel"/>
    <w:tmpl w:val="2FEE1FDA"/>
    <w:lvl w:ilvl="0" w:tplc="E00475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63D22B0"/>
    <w:multiLevelType w:val="multilevel"/>
    <w:tmpl w:val="E2964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BD53BE1"/>
    <w:multiLevelType w:val="multilevel"/>
    <w:tmpl w:val="E110E6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CF976E6"/>
    <w:multiLevelType w:val="hybridMultilevel"/>
    <w:tmpl w:val="1ACA29D4"/>
    <w:lvl w:ilvl="0" w:tplc="46FA5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3422FE"/>
    <w:multiLevelType w:val="hybridMultilevel"/>
    <w:tmpl w:val="236E9E56"/>
    <w:lvl w:ilvl="0" w:tplc="DE4C97F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5" w15:restartNumberingAfterBreak="0">
    <w:nsid w:val="49BF5F12"/>
    <w:multiLevelType w:val="multilevel"/>
    <w:tmpl w:val="4F4A578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9" w15:restartNumberingAfterBreak="0">
    <w:nsid w:val="55F61863"/>
    <w:multiLevelType w:val="hybridMultilevel"/>
    <w:tmpl w:val="1518B926"/>
    <w:lvl w:ilvl="0" w:tplc="367CA7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E5071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51F1542"/>
    <w:multiLevelType w:val="hybridMultilevel"/>
    <w:tmpl w:val="D5FA7EDA"/>
    <w:lvl w:ilvl="0" w:tplc="1C08D9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94D0EB8"/>
    <w:multiLevelType w:val="hybridMultilevel"/>
    <w:tmpl w:val="51AA6AFC"/>
    <w:lvl w:ilvl="0" w:tplc="4DF2C9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6E0D94"/>
    <w:multiLevelType w:val="hybridMultilevel"/>
    <w:tmpl w:val="B07ABD9E"/>
    <w:lvl w:ilvl="0" w:tplc="B1663CE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4BA6699"/>
    <w:multiLevelType w:val="hybridMultilevel"/>
    <w:tmpl w:val="5038D44C"/>
    <w:lvl w:ilvl="0" w:tplc="C45446C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69343BB"/>
    <w:multiLevelType w:val="hybridMultilevel"/>
    <w:tmpl w:val="DDA0E7EA"/>
    <w:lvl w:ilvl="0" w:tplc="F48661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18236B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5"/>
  </w:num>
  <w:num w:numId="3">
    <w:abstractNumId w:val="12"/>
  </w:num>
  <w:num w:numId="4">
    <w:abstractNumId w:val="21"/>
  </w:num>
  <w:num w:numId="5">
    <w:abstractNumId w:val="7"/>
  </w:num>
  <w:num w:numId="6">
    <w:abstractNumId w:val="24"/>
  </w:num>
  <w:num w:numId="7">
    <w:abstractNumId w:val="19"/>
  </w:num>
  <w:num w:numId="8">
    <w:abstractNumId w:val="22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6"/>
  </w:num>
  <w:num w:numId="14">
    <w:abstractNumId w:val="20"/>
  </w:num>
  <w:num w:numId="15">
    <w:abstractNumId w:val="16"/>
  </w:num>
  <w:num w:numId="16">
    <w:abstractNumId w:val="8"/>
  </w:num>
  <w:num w:numId="17">
    <w:abstractNumId w:val="33"/>
  </w:num>
  <w:num w:numId="18">
    <w:abstractNumId w:val="34"/>
  </w:num>
  <w:num w:numId="19">
    <w:abstractNumId w:val="28"/>
  </w:num>
  <w:num w:numId="20">
    <w:abstractNumId w:val="38"/>
  </w:num>
  <w:num w:numId="21">
    <w:abstractNumId w:val="39"/>
  </w:num>
  <w:num w:numId="22">
    <w:abstractNumId w:val="26"/>
  </w:num>
  <w:num w:numId="23">
    <w:abstractNumId w:val="18"/>
  </w:num>
  <w:num w:numId="24">
    <w:abstractNumId w:val="14"/>
  </w:num>
  <w:num w:numId="25">
    <w:abstractNumId w:val="4"/>
  </w:num>
  <w:num w:numId="26">
    <w:abstractNumId w:val="37"/>
  </w:num>
  <w:num w:numId="27">
    <w:abstractNumId w:val="10"/>
  </w:num>
  <w:num w:numId="28">
    <w:abstractNumId w:val="13"/>
  </w:num>
  <w:num w:numId="29">
    <w:abstractNumId w:val="11"/>
  </w:num>
  <w:num w:numId="30">
    <w:abstractNumId w:val="35"/>
  </w:num>
  <w:num w:numId="31">
    <w:abstractNumId w:val="9"/>
  </w:num>
  <w:num w:numId="32">
    <w:abstractNumId w:val="36"/>
  </w:num>
  <w:num w:numId="33">
    <w:abstractNumId w:val="32"/>
  </w:num>
  <w:num w:numId="34">
    <w:abstractNumId w:val="31"/>
  </w:num>
  <w:num w:numId="35">
    <w:abstractNumId w:val="15"/>
  </w:num>
  <w:num w:numId="36">
    <w:abstractNumId w:val="25"/>
  </w:num>
  <w:num w:numId="37">
    <w:abstractNumId w:val="17"/>
  </w:num>
  <w:num w:numId="38">
    <w:abstractNumId w:val="23"/>
  </w:num>
  <w:num w:numId="39">
    <w:abstractNumId w:val="29"/>
  </w:num>
  <w:num w:numId="40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1B9D"/>
    <w:rsid w:val="0003771C"/>
    <w:rsid w:val="00037FDF"/>
    <w:rsid w:val="000502B8"/>
    <w:rsid w:val="00052AA4"/>
    <w:rsid w:val="000629A0"/>
    <w:rsid w:val="000634CB"/>
    <w:rsid w:val="00070084"/>
    <w:rsid w:val="000718B8"/>
    <w:rsid w:val="00072FCD"/>
    <w:rsid w:val="0007445C"/>
    <w:rsid w:val="000854EA"/>
    <w:rsid w:val="000A3A70"/>
    <w:rsid w:val="000A6ABE"/>
    <w:rsid w:val="000B043B"/>
    <w:rsid w:val="000B0995"/>
    <w:rsid w:val="000B1BEE"/>
    <w:rsid w:val="000B52A0"/>
    <w:rsid w:val="000B6BD0"/>
    <w:rsid w:val="000C2BF4"/>
    <w:rsid w:val="000C3D07"/>
    <w:rsid w:val="000C4AB5"/>
    <w:rsid w:val="000D2EA9"/>
    <w:rsid w:val="000D5E36"/>
    <w:rsid w:val="000E24A4"/>
    <w:rsid w:val="000E2E6E"/>
    <w:rsid w:val="000E3B82"/>
    <w:rsid w:val="000E6627"/>
    <w:rsid w:val="00103845"/>
    <w:rsid w:val="00105A04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4774E"/>
    <w:rsid w:val="0015334E"/>
    <w:rsid w:val="00162471"/>
    <w:rsid w:val="00174F01"/>
    <w:rsid w:val="0017710B"/>
    <w:rsid w:val="00183148"/>
    <w:rsid w:val="00184CDF"/>
    <w:rsid w:val="00185325"/>
    <w:rsid w:val="00190D67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B0D1B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2644B"/>
    <w:rsid w:val="0023501F"/>
    <w:rsid w:val="00235D2B"/>
    <w:rsid w:val="00244936"/>
    <w:rsid w:val="0025042D"/>
    <w:rsid w:val="00251CD4"/>
    <w:rsid w:val="002548EB"/>
    <w:rsid w:val="002574E2"/>
    <w:rsid w:val="00263C8E"/>
    <w:rsid w:val="00265C50"/>
    <w:rsid w:val="002727BA"/>
    <w:rsid w:val="00282984"/>
    <w:rsid w:val="00294BEA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3FBD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5D07"/>
    <w:rsid w:val="0038607C"/>
    <w:rsid w:val="00392749"/>
    <w:rsid w:val="00395E28"/>
    <w:rsid w:val="003A44B1"/>
    <w:rsid w:val="003B0EDD"/>
    <w:rsid w:val="003B6C77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3688B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B66"/>
    <w:rsid w:val="004E3DEB"/>
    <w:rsid w:val="004E5191"/>
    <w:rsid w:val="004E6E1D"/>
    <w:rsid w:val="004F19D4"/>
    <w:rsid w:val="00505032"/>
    <w:rsid w:val="005063B7"/>
    <w:rsid w:val="00507DB4"/>
    <w:rsid w:val="0051082E"/>
    <w:rsid w:val="00510F82"/>
    <w:rsid w:val="00511C94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2ECB"/>
    <w:rsid w:val="00683EDD"/>
    <w:rsid w:val="0068584A"/>
    <w:rsid w:val="00687FC6"/>
    <w:rsid w:val="00692F14"/>
    <w:rsid w:val="006931B1"/>
    <w:rsid w:val="006A2656"/>
    <w:rsid w:val="006A5BFE"/>
    <w:rsid w:val="006A74DF"/>
    <w:rsid w:val="006B1C84"/>
    <w:rsid w:val="006C1D96"/>
    <w:rsid w:val="006C2E65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1D9"/>
    <w:rsid w:val="007342E4"/>
    <w:rsid w:val="007352FB"/>
    <w:rsid w:val="007356B0"/>
    <w:rsid w:val="00735DE3"/>
    <w:rsid w:val="00742848"/>
    <w:rsid w:val="00744959"/>
    <w:rsid w:val="00744EEA"/>
    <w:rsid w:val="007510C4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2B7E"/>
    <w:rsid w:val="007B4C63"/>
    <w:rsid w:val="007B747B"/>
    <w:rsid w:val="007B7F7D"/>
    <w:rsid w:val="007D34CC"/>
    <w:rsid w:val="007D3B21"/>
    <w:rsid w:val="007E66AA"/>
    <w:rsid w:val="007F2ECD"/>
    <w:rsid w:val="007F61D4"/>
    <w:rsid w:val="007F648E"/>
    <w:rsid w:val="00812784"/>
    <w:rsid w:val="00814FD8"/>
    <w:rsid w:val="00817848"/>
    <w:rsid w:val="00825D69"/>
    <w:rsid w:val="0083157F"/>
    <w:rsid w:val="00832070"/>
    <w:rsid w:val="008336B7"/>
    <w:rsid w:val="008415A7"/>
    <w:rsid w:val="0084483E"/>
    <w:rsid w:val="00856E7C"/>
    <w:rsid w:val="008634E9"/>
    <w:rsid w:val="00872569"/>
    <w:rsid w:val="00885ECE"/>
    <w:rsid w:val="00887E88"/>
    <w:rsid w:val="0089581B"/>
    <w:rsid w:val="008968DC"/>
    <w:rsid w:val="008B1E1D"/>
    <w:rsid w:val="008B2349"/>
    <w:rsid w:val="008B26C2"/>
    <w:rsid w:val="008B46E8"/>
    <w:rsid w:val="008B4AAE"/>
    <w:rsid w:val="008C199B"/>
    <w:rsid w:val="008C1BD2"/>
    <w:rsid w:val="008C46DB"/>
    <w:rsid w:val="008C51F8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237B"/>
    <w:rsid w:val="009368B4"/>
    <w:rsid w:val="00945590"/>
    <w:rsid w:val="00952E68"/>
    <w:rsid w:val="009541EB"/>
    <w:rsid w:val="00960215"/>
    <w:rsid w:val="0097175E"/>
    <w:rsid w:val="00973DA9"/>
    <w:rsid w:val="00975B2D"/>
    <w:rsid w:val="009826FF"/>
    <w:rsid w:val="0098474E"/>
    <w:rsid w:val="00990EAD"/>
    <w:rsid w:val="009920AB"/>
    <w:rsid w:val="0099556F"/>
    <w:rsid w:val="00997004"/>
    <w:rsid w:val="009978C8"/>
    <w:rsid w:val="009A1750"/>
    <w:rsid w:val="009B3554"/>
    <w:rsid w:val="009C325F"/>
    <w:rsid w:val="009C576D"/>
    <w:rsid w:val="009C7354"/>
    <w:rsid w:val="009D71A3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4ECB"/>
    <w:rsid w:val="00A75518"/>
    <w:rsid w:val="00A76CDB"/>
    <w:rsid w:val="00A84164"/>
    <w:rsid w:val="00AA1897"/>
    <w:rsid w:val="00AA6D0C"/>
    <w:rsid w:val="00AA7A87"/>
    <w:rsid w:val="00AB1585"/>
    <w:rsid w:val="00AB3972"/>
    <w:rsid w:val="00AC14D1"/>
    <w:rsid w:val="00AC3C9D"/>
    <w:rsid w:val="00AC7975"/>
    <w:rsid w:val="00AD1F3A"/>
    <w:rsid w:val="00AD5C71"/>
    <w:rsid w:val="00AE1F90"/>
    <w:rsid w:val="00AE3247"/>
    <w:rsid w:val="00AE7F30"/>
    <w:rsid w:val="00AF1CB4"/>
    <w:rsid w:val="00B00238"/>
    <w:rsid w:val="00B06167"/>
    <w:rsid w:val="00B07B1E"/>
    <w:rsid w:val="00B1766B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8425A"/>
    <w:rsid w:val="00B91988"/>
    <w:rsid w:val="00B93AF2"/>
    <w:rsid w:val="00B93B91"/>
    <w:rsid w:val="00BA0986"/>
    <w:rsid w:val="00BC2623"/>
    <w:rsid w:val="00BC57A7"/>
    <w:rsid w:val="00BC6AB2"/>
    <w:rsid w:val="00BD6B18"/>
    <w:rsid w:val="00BE2E9B"/>
    <w:rsid w:val="00BF7190"/>
    <w:rsid w:val="00C0134C"/>
    <w:rsid w:val="00C04FDC"/>
    <w:rsid w:val="00C10FF3"/>
    <w:rsid w:val="00C164B9"/>
    <w:rsid w:val="00C20D88"/>
    <w:rsid w:val="00C249F5"/>
    <w:rsid w:val="00C32F54"/>
    <w:rsid w:val="00C35857"/>
    <w:rsid w:val="00C40F94"/>
    <w:rsid w:val="00C42543"/>
    <w:rsid w:val="00C654BF"/>
    <w:rsid w:val="00C6683C"/>
    <w:rsid w:val="00C679E0"/>
    <w:rsid w:val="00C718A4"/>
    <w:rsid w:val="00C74A7F"/>
    <w:rsid w:val="00C75532"/>
    <w:rsid w:val="00C9472C"/>
    <w:rsid w:val="00CA45F2"/>
    <w:rsid w:val="00CA4891"/>
    <w:rsid w:val="00CA558B"/>
    <w:rsid w:val="00CB330E"/>
    <w:rsid w:val="00CC2BDB"/>
    <w:rsid w:val="00CD07DF"/>
    <w:rsid w:val="00CD14B2"/>
    <w:rsid w:val="00CE4F4A"/>
    <w:rsid w:val="00CE5043"/>
    <w:rsid w:val="00CE5066"/>
    <w:rsid w:val="00CE63DF"/>
    <w:rsid w:val="00CE67D0"/>
    <w:rsid w:val="00CF2484"/>
    <w:rsid w:val="00CF2B9B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1F94"/>
    <w:rsid w:val="00D63EDB"/>
    <w:rsid w:val="00D64CAA"/>
    <w:rsid w:val="00D6548F"/>
    <w:rsid w:val="00D7655F"/>
    <w:rsid w:val="00D7711D"/>
    <w:rsid w:val="00D779D4"/>
    <w:rsid w:val="00D806D9"/>
    <w:rsid w:val="00D84FA2"/>
    <w:rsid w:val="00D87D84"/>
    <w:rsid w:val="00D9055E"/>
    <w:rsid w:val="00D95D06"/>
    <w:rsid w:val="00DA1032"/>
    <w:rsid w:val="00DA33FF"/>
    <w:rsid w:val="00DA6426"/>
    <w:rsid w:val="00DA72F7"/>
    <w:rsid w:val="00DB2059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3B57"/>
    <w:rsid w:val="00DF4893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554BB"/>
    <w:rsid w:val="00E66268"/>
    <w:rsid w:val="00E70E94"/>
    <w:rsid w:val="00E731A9"/>
    <w:rsid w:val="00E806B4"/>
    <w:rsid w:val="00E858B3"/>
    <w:rsid w:val="00E85F06"/>
    <w:rsid w:val="00E93541"/>
    <w:rsid w:val="00E97C74"/>
    <w:rsid w:val="00EA059A"/>
    <w:rsid w:val="00EA586E"/>
    <w:rsid w:val="00EB0EDB"/>
    <w:rsid w:val="00EB4142"/>
    <w:rsid w:val="00EB4396"/>
    <w:rsid w:val="00EC133E"/>
    <w:rsid w:val="00ED0779"/>
    <w:rsid w:val="00ED0A18"/>
    <w:rsid w:val="00EE0FB4"/>
    <w:rsid w:val="00EE2AE5"/>
    <w:rsid w:val="00EE4430"/>
    <w:rsid w:val="00EE5192"/>
    <w:rsid w:val="00EF1ECE"/>
    <w:rsid w:val="00EF2280"/>
    <w:rsid w:val="00EF4123"/>
    <w:rsid w:val="00F01584"/>
    <w:rsid w:val="00F03C0B"/>
    <w:rsid w:val="00F10895"/>
    <w:rsid w:val="00F24FE9"/>
    <w:rsid w:val="00F319CA"/>
    <w:rsid w:val="00F36E9F"/>
    <w:rsid w:val="00F42ED3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20"/>
    <w:rsid w:val="00FB4B49"/>
    <w:rsid w:val="00FB5698"/>
    <w:rsid w:val="00FC37A2"/>
    <w:rsid w:val="00FC37DE"/>
    <w:rsid w:val="00FC4F86"/>
    <w:rsid w:val="00FD0653"/>
    <w:rsid w:val="00FD1D45"/>
    <w:rsid w:val="00FD322B"/>
    <w:rsid w:val="00FD5527"/>
    <w:rsid w:val="00FE0DFC"/>
    <w:rsid w:val="00FE6439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EAE35"/>
  <w15:docId w15:val="{7AF51088-B404-4AAC-8D1F-F48F7B5B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reman.club/statyi-polzovateley/gusenichnyie-pozharnyie-mashinyi-istoriya-sozdaniya-klassyi-i-osnovnyie-tt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C899D-CDFD-421F-9F99-FD19D63F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3522</TotalTime>
  <Pages>3</Pages>
  <Words>554</Words>
  <Characters>3162</Characters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2021-02-08T19:12:00Z</dcterms:modified>
</cp:coreProperties>
</file>