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09B3" w:rsidRDefault="007B09B3" w:rsidP="00F90FD2">
      <w:pPr>
        <w:pStyle w:val="30"/>
        <w:framePr w:h="292" w:wrap="notBeside" w:vAnchor="text" w:hAnchor="page" w:x="1066" w:y="1655"/>
        <w:shd w:val="clear" w:color="auto" w:fill="auto"/>
        <w:spacing w:line="240" w:lineRule="auto"/>
        <w:rPr>
          <w:sz w:val="28"/>
          <w:szCs w:val="28"/>
        </w:rPr>
      </w:pPr>
      <w:r w:rsidRPr="007D3B21">
        <w:rPr>
          <w:sz w:val="28"/>
          <w:szCs w:val="28"/>
        </w:rPr>
        <w:t>МИНИСТЕРСТВО РОССИЙСКОЙ ФЕДЕРАЦИИ</w:t>
      </w:r>
      <w:r w:rsidRPr="007D3B21">
        <w:rPr>
          <w:sz w:val="28"/>
          <w:szCs w:val="28"/>
        </w:rPr>
        <w:br/>
        <w:t>ПО ДЕЛАМ ГРАЖДАНСКОЙ ОБОРОНЫ,</w:t>
      </w:r>
      <w:r w:rsidR="008D1FB1">
        <w:rPr>
          <w:sz w:val="28"/>
          <w:szCs w:val="28"/>
        </w:rPr>
        <w:t xml:space="preserve"> </w:t>
      </w:r>
      <w:r w:rsidRPr="007D3B21">
        <w:rPr>
          <w:sz w:val="28"/>
          <w:szCs w:val="28"/>
        </w:rPr>
        <w:t>ЧРЕЗВЫЧАЙНЫМ СИТУАЦИЯМ И ЛИКВИДАЦИИ ПОСЛЕДСТВИЙ</w:t>
      </w:r>
      <w:r w:rsidR="008D1FB1">
        <w:rPr>
          <w:sz w:val="28"/>
          <w:szCs w:val="28"/>
        </w:rPr>
        <w:t xml:space="preserve"> </w:t>
      </w:r>
      <w:r w:rsidRPr="007D3B21">
        <w:rPr>
          <w:sz w:val="28"/>
          <w:szCs w:val="28"/>
        </w:rPr>
        <w:t>СТИХИЙНЫХ БЕДСТВИЙ</w:t>
      </w:r>
    </w:p>
    <w:p w:rsidR="008D1FB1" w:rsidRPr="008D1FB1" w:rsidRDefault="008D1FB1" w:rsidP="00F90FD2">
      <w:pPr>
        <w:pStyle w:val="30"/>
        <w:framePr w:h="292" w:wrap="notBeside" w:vAnchor="text" w:hAnchor="page" w:x="1066" w:y="1655"/>
        <w:shd w:val="clear" w:color="auto" w:fill="auto"/>
        <w:spacing w:line="240" w:lineRule="auto"/>
        <w:rPr>
          <w:sz w:val="28"/>
          <w:szCs w:val="28"/>
          <w:lang w:val="en-US"/>
        </w:rPr>
      </w:pPr>
      <w:r>
        <w:rPr>
          <w:sz w:val="28"/>
          <w:szCs w:val="28"/>
          <w:lang w:val="en-US"/>
        </w:rPr>
        <w:t>(</w:t>
      </w:r>
      <w:r>
        <w:rPr>
          <w:sz w:val="28"/>
          <w:szCs w:val="28"/>
        </w:rPr>
        <w:t>МЧС РОССИИ</w:t>
      </w:r>
      <w:r>
        <w:rPr>
          <w:sz w:val="28"/>
          <w:szCs w:val="28"/>
          <w:lang w:val="en-US"/>
        </w:rPr>
        <w:t>)</w:t>
      </w:r>
    </w:p>
    <w:p w:rsidR="007B09B3" w:rsidRPr="007D3B21" w:rsidRDefault="007B09B3" w:rsidP="005063B7">
      <w:pPr>
        <w:spacing w:after="0" w:line="240" w:lineRule="auto"/>
        <w:jc w:val="center"/>
        <w:rPr>
          <w:rFonts w:ascii="Times New Roman" w:hAnsi="Times New Roman" w:cs="Times New Roman"/>
          <w:sz w:val="28"/>
          <w:szCs w:val="28"/>
        </w:rPr>
      </w:pPr>
      <w:r w:rsidRPr="007D3B21">
        <w:rPr>
          <w:rFonts w:ascii="Times New Roman" w:hAnsi="Times New Roman" w:cs="Times New Roman"/>
          <w:noProof/>
          <w:sz w:val="28"/>
          <w:szCs w:val="28"/>
        </w:rPr>
        <w:drawing>
          <wp:inline distT="0" distB="0" distL="0" distR="0" wp14:anchorId="78CAD0A3" wp14:editId="17B2E871">
            <wp:extent cx="771525" cy="904875"/>
            <wp:effectExtent l="0" t="0" r="0" b="0"/>
            <wp:docPr id="1" name="Рисунок 1" descr="Описание: C:\Users\Алексей\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ей\Desktop\media\image1.jpeg"/>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771525" cy="904875"/>
                    </a:xfrm>
                    <a:prstGeom prst="rect">
                      <a:avLst/>
                    </a:prstGeom>
                    <a:noFill/>
                    <a:ln>
                      <a:noFill/>
                    </a:ln>
                  </pic:spPr>
                </pic:pic>
              </a:graphicData>
            </a:graphic>
          </wp:inline>
        </w:drawing>
      </w:r>
    </w:p>
    <w:tbl>
      <w:tblPr>
        <w:tblStyle w:val="a7"/>
        <w:tblW w:w="10302"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02"/>
      </w:tblGrid>
      <w:tr w:rsidR="007B09B3" w:rsidRPr="007D3B21" w:rsidTr="007B09B3">
        <w:trPr>
          <w:trHeight w:val="233"/>
        </w:trPr>
        <w:tc>
          <w:tcPr>
            <w:tcW w:w="10302" w:type="dxa"/>
            <w:tcBorders>
              <w:top w:val="thinThickSmallGap" w:sz="24" w:space="0" w:color="auto"/>
              <w:left w:val="nil"/>
              <w:bottom w:val="nil"/>
              <w:right w:val="nil"/>
            </w:tcBorders>
          </w:tcPr>
          <w:p w:rsidR="007B09B3" w:rsidRPr="007D3B21" w:rsidRDefault="007B09B3" w:rsidP="005063B7">
            <w:pPr>
              <w:pStyle w:val="120"/>
              <w:keepNext/>
              <w:keepLines/>
              <w:shd w:val="clear" w:color="auto" w:fill="auto"/>
              <w:spacing w:before="0" w:after="0" w:line="240" w:lineRule="auto"/>
              <w:rPr>
                <w:sz w:val="16"/>
                <w:szCs w:val="28"/>
              </w:rPr>
            </w:pPr>
            <w:bookmarkStart w:id="0" w:name="bookmark0"/>
          </w:p>
        </w:tc>
      </w:tr>
    </w:tbl>
    <w:p w:rsidR="007B09B3" w:rsidRPr="007D3B21" w:rsidRDefault="007B09B3" w:rsidP="005063B7">
      <w:pPr>
        <w:pStyle w:val="120"/>
        <w:keepNext/>
        <w:keepLines/>
        <w:shd w:val="clear" w:color="auto" w:fill="auto"/>
        <w:spacing w:before="0" w:after="0" w:line="240" w:lineRule="auto"/>
        <w:rPr>
          <w:sz w:val="28"/>
          <w:szCs w:val="28"/>
          <w:lang w:bidi="ru-RU"/>
        </w:rPr>
      </w:pPr>
      <w:r w:rsidRPr="00F90FD2">
        <w:rPr>
          <w:sz w:val="40"/>
          <w:szCs w:val="28"/>
        </w:rPr>
        <w:t>ПРИКАЗ</w:t>
      </w:r>
      <w:bookmarkEnd w:id="0"/>
    </w:p>
    <w:p w:rsidR="007B09B3" w:rsidRPr="007D3B21" w:rsidRDefault="007B09B3" w:rsidP="005063B7">
      <w:pPr>
        <w:pStyle w:val="30"/>
        <w:shd w:val="clear" w:color="auto" w:fill="auto"/>
        <w:spacing w:line="240" w:lineRule="auto"/>
        <w:jc w:val="left"/>
        <w:rPr>
          <w:sz w:val="28"/>
          <w:szCs w:val="28"/>
        </w:rPr>
      </w:pPr>
    </w:p>
    <w:tbl>
      <w:tblPr>
        <w:tblStyle w:val="a7"/>
        <w:tblW w:w="102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3419"/>
        <w:gridCol w:w="3420"/>
      </w:tblGrid>
      <w:tr w:rsidR="007B09B3" w:rsidRPr="007D3B21" w:rsidTr="007B09B3">
        <w:trPr>
          <w:trHeight w:val="346"/>
        </w:trPr>
        <w:tc>
          <w:tcPr>
            <w:tcW w:w="3419" w:type="dxa"/>
            <w:hideMark/>
          </w:tcPr>
          <w:p w:rsidR="007B09B3" w:rsidRPr="007D3B21" w:rsidRDefault="002B7D20" w:rsidP="00565CE7">
            <w:pPr>
              <w:pStyle w:val="30"/>
              <w:shd w:val="clear" w:color="auto" w:fill="auto"/>
              <w:spacing w:line="240" w:lineRule="auto"/>
              <w:jc w:val="left"/>
              <w:rPr>
                <w:b w:val="0"/>
                <w:sz w:val="28"/>
                <w:szCs w:val="28"/>
                <w:u w:val="single"/>
              </w:rPr>
            </w:pPr>
            <w:r>
              <w:rPr>
                <w:b w:val="0"/>
                <w:sz w:val="28"/>
                <w:szCs w:val="28"/>
                <w:u w:val="single"/>
              </w:rPr>
              <w:t>1</w:t>
            </w:r>
            <w:r w:rsidR="00565CE7">
              <w:rPr>
                <w:b w:val="0"/>
                <w:sz w:val="28"/>
                <w:szCs w:val="28"/>
                <w:u w:val="single"/>
              </w:rPr>
              <w:t>8</w:t>
            </w:r>
            <w:r w:rsidR="007577A2" w:rsidRPr="007D3B21">
              <w:rPr>
                <w:b w:val="0"/>
                <w:sz w:val="28"/>
                <w:szCs w:val="28"/>
                <w:u w:val="single"/>
              </w:rPr>
              <w:t>.</w:t>
            </w:r>
            <w:r w:rsidR="007341D9">
              <w:rPr>
                <w:b w:val="0"/>
                <w:sz w:val="28"/>
                <w:szCs w:val="28"/>
                <w:u w:val="single"/>
              </w:rPr>
              <w:t>12</w:t>
            </w:r>
            <w:r w:rsidR="007B09B3" w:rsidRPr="007D3B21">
              <w:rPr>
                <w:b w:val="0"/>
                <w:sz w:val="28"/>
                <w:szCs w:val="28"/>
                <w:u w:val="single"/>
              </w:rPr>
              <w:t>.20</w:t>
            </w:r>
            <w:r w:rsidR="00565CE7">
              <w:rPr>
                <w:b w:val="0"/>
                <w:sz w:val="28"/>
                <w:szCs w:val="28"/>
                <w:u w:val="single"/>
              </w:rPr>
              <w:t>17</w:t>
            </w:r>
          </w:p>
        </w:tc>
        <w:tc>
          <w:tcPr>
            <w:tcW w:w="3419" w:type="dxa"/>
            <w:hideMark/>
          </w:tcPr>
          <w:p w:rsidR="007B09B3" w:rsidRPr="007D3B21" w:rsidRDefault="007B09B3" w:rsidP="005063B7">
            <w:pPr>
              <w:pStyle w:val="30"/>
              <w:shd w:val="clear" w:color="auto" w:fill="auto"/>
              <w:spacing w:line="240" w:lineRule="auto"/>
              <w:rPr>
                <w:sz w:val="28"/>
                <w:szCs w:val="28"/>
              </w:rPr>
            </w:pPr>
            <w:r w:rsidRPr="00F90FD2">
              <w:rPr>
                <w:szCs w:val="28"/>
              </w:rPr>
              <w:t>Москва</w:t>
            </w:r>
          </w:p>
        </w:tc>
        <w:tc>
          <w:tcPr>
            <w:tcW w:w="3420" w:type="dxa"/>
            <w:hideMark/>
          </w:tcPr>
          <w:p w:rsidR="007B09B3" w:rsidRPr="007D3B21" w:rsidRDefault="007B09B3" w:rsidP="00565CE7">
            <w:pPr>
              <w:pStyle w:val="30"/>
              <w:shd w:val="clear" w:color="auto" w:fill="auto"/>
              <w:spacing w:line="240" w:lineRule="auto"/>
              <w:jc w:val="right"/>
              <w:rPr>
                <w:b w:val="0"/>
                <w:sz w:val="28"/>
                <w:szCs w:val="28"/>
                <w:u w:val="single"/>
              </w:rPr>
            </w:pPr>
            <w:r w:rsidRPr="007D3B21">
              <w:rPr>
                <w:b w:val="0"/>
                <w:sz w:val="28"/>
                <w:szCs w:val="28"/>
              </w:rPr>
              <w:t xml:space="preserve">№ </w:t>
            </w:r>
            <w:r w:rsidR="00565CE7">
              <w:rPr>
                <w:b w:val="0"/>
                <w:sz w:val="28"/>
                <w:szCs w:val="28"/>
                <w:u w:val="single"/>
              </w:rPr>
              <w:t>580</w:t>
            </w:r>
          </w:p>
        </w:tc>
      </w:tr>
    </w:tbl>
    <w:p w:rsidR="00DD79C2" w:rsidRDefault="00DD79C2" w:rsidP="00931093">
      <w:pPr>
        <w:spacing w:after="0" w:line="240" w:lineRule="auto"/>
        <w:jc w:val="center"/>
        <w:rPr>
          <w:rFonts w:ascii="Times New Roman" w:eastAsia="Times New Roman" w:hAnsi="Times New Roman" w:cs="Times New Roman"/>
          <w:b/>
          <w:bCs/>
          <w:sz w:val="28"/>
          <w:szCs w:val="28"/>
        </w:rPr>
      </w:pPr>
    </w:p>
    <w:p w:rsidR="000634CB" w:rsidRDefault="000634CB" w:rsidP="00931093">
      <w:pPr>
        <w:spacing w:after="0" w:line="240" w:lineRule="auto"/>
        <w:jc w:val="center"/>
        <w:rPr>
          <w:rFonts w:ascii="Times New Roman" w:eastAsia="Times New Roman" w:hAnsi="Times New Roman" w:cs="Times New Roman"/>
          <w:b/>
          <w:bCs/>
          <w:sz w:val="28"/>
          <w:szCs w:val="28"/>
        </w:rPr>
      </w:pPr>
    </w:p>
    <w:p w:rsidR="008968DC" w:rsidRPr="007D3B21" w:rsidRDefault="00565CE7" w:rsidP="002B7D20">
      <w:pPr>
        <w:spacing w:after="0" w:line="240" w:lineRule="auto"/>
        <w:jc w:val="center"/>
        <w:rPr>
          <w:color w:val="000000"/>
          <w:lang w:bidi="ru-RU"/>
        </w:rPr>
      </w:pPr>
      <w:r w:rsidRPr="00565CE7">
        <w:rPr>
          <w:rFonts w:ascii="Times New Roman" w:eastAsia="Times New Roman" w:hAnsi="Times New Roman" w:cs="Times New Roman"/>
          <w:b/>
          <w:bCs/>
          <w:sz w:val="28"/>
          <w:szCs w:val="28"/>
        </w:rPr>
        <w:t>О совершенствовании организации деятельности в системе МЧС России по</w:t>
      </w:r>
      <w:r>
        <w:rPr>
          <w:rFonts w:ascii="Times New Roman" w:eastAsia="Times New Roman" w:hAnsi="Times New Roman" w:cs="Times New Roman"/>
          <w:b/>
          <w:bCs/>
          <w:sz w:val="28"/>
          <w:szCs w:val="28"/>
        </w:rPr>
        <w:t xml:space="preserve"> </w:t>
      </w:r>
      <w:r w:rsidRPr="00565CE7">
        <w:rPr>
          <w:rFonts w:ascii="Times New Roman" w:eastAsia="Times New Roman" w:hAnsi="Times New Roman" w:cs="Times New Roman"/>
          <w:b/>
          <w:bCs/>
          <w:sz w:val="28"/>
          <w:szCs w:val="28"/>
        </w:rPr>
        <w:t>вопросам работы с обращениями граждан</w:t>
      </w:r>
    </w:p>
    <w:p w:rsidR="00DD79C2" w:rsidRDefault="00DD79C2" w:rsidP="00DD79C2">
      <w:pPr>
        <w:spacing w:after="0" w:line="240" w:lineRule="auto"/>
        <w:jc w:val="both"/>
        <w:rPr>
          <w:rFonts w:ascii="Times New Roman" w:eastAsia="Times New Roman" w:hAnsi="Times New Roman" w:cs="Times New Roman"/>
          <w:color w:val="000000"/>
          <w:sz w:val="28"/>
          <w:szCs w:val="28"/>
          <w:lang w:bidi="ru-RU"/>
        </w:rPr>
      </w:pPr>
    </w:p>
    <w:p w:rsidR="000634CB" w:rsidRDefault="000634CB" w:rsidP="00222F99">
      <w:pPr>
        <w:spacing w:after="0" w:line="240" w:lineRule="auto"/>
        <w:ind w:firstLine="709"/>
        <w:jc w:val="both"/>
        <w:rPr>
          <w:rFonts w:ascii="Times New Roman" w:eastAsia="Times New Roman" w:hAnsi="Times New Roman" w:cs="Times New Roman"/>
          <w:color w:val="000000"/>
          <w:sz w:val="28"/>
          <w:szCs w:val="28"/>
          <w:lang w:bidi="ru-RU"/>
        </w:rPr>
      </w:pP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 xml:space="preserve">Работа с обращениями граждан </w:t>
      </w:r>
      <w:r w:rsidR="000A3D39">
        <w:rPr>
          <w:rFonts w:ascii="Times New Roman" w:eastAsia="Times New Roman" w:hAnsi="Times New Roman" w:cs="Times New Roman"/>
          <w:color w:val="000000"/>
          <w:sz w:val="28"/>
          <w:szCs w:val="28"/>
          <w:lang w:bidi="ru-RU"/>
        </w:rPr>
        <w:t>–</w:t>
      </w:r>
      <w:r w:rsidRPr="00565CE7">
        <w:rPr>
          <w:rFonts w:ascii="Times New Roman" w:eastAsia="Times New Roman" w:hAnsi="Times New Roman" w:cs="Times New Roman"/>
          <w:color w:val="000000"/>
          <w:sz w:val="28"/>
          <w:szCs w:val="28"/>
          <w:lang w:bidi="ru-RU"/>
        </w:rPr>
        <w:t xml:space="preserve"> важнейший элемент в реализации принципа открытости Министерства Российс</w:t>
      </w:r>
      <w:bookmarkStart w:id="1" w:name="_GoBack"/>
      <w:bookmarkEnd w:id="1"/>
      <w:r w:rsidRPr="00565CE7">
        <w:rPr>
          <w:rFonts w:ascii="Times New Roman" w:eastAsia="Times New Roman" w:hAnsi="Times New Roman" w:cs="Times New Roman"/>
          <w:color w:val="000000"/>
          <w:sz w:val="28"/>
          <w:szCs w:val="28"/>
          <w:lang w:bidi="ru-RU"/>
        </w:rPr>
        <w:t>кой Федерации по делам гражданской обороны, чрезвычайным ситуациям и ликвидации последствий стихийных бедствий. Повышение информативности диалога с населением и формирование системы общественного аудита, являются ключевыми направлениями деятельности Министерства. Обращения граждан являются одним из источников информации о процессах, происходящих в МЧС России, и оценки эффективности принимаемых мер, направленных на достижение целевых показателей развития. В своих обращениях граждане указывают на возникающие проблемы, предлагают пути их решения.</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Работа с обращениями граждан в МЧС России организована и проводится в соответствии с Федеральным законом от 2 мая 2006 г. № 59-ФЗ «О порядке рассмотрения обращений граждан Российской Федерации» (в редакции Федерального закона от 27 ноября 2017 г. № 355-ФЗ, вступившей в силу с 8 декабря 2017 года), Указом Президента Российской Федерации от 17 апреля 2017 г. № 171 «О мониторинге и анализе результатов рассмотрения обращений граждан и организаций</w:t>
      </w:r>
      <w:r w:rsidRPr="000A3D39">
        <w:rPr>
          <w:rFonts w:ascii="Times New Roman" w:eastAsia="Times New Roman" w:hAnsi="Times New Roman" w:cs="Times New Roman"/>
          <w:sz w:val="28"/>
          <w:szCs w:val="28"/>
          <w:lang w:bidi="ru-RU"/>
        </w:rPr>
        <w:t xml:space="preserve">», </w:t>
      </w:r>
      <w:hyperlink r:id="rId9" w:history="1">
        <w:r w:rsidRPr="000A3D39">
          <w:rPr>
            <w:rStyle w:val="ae"/>
            <w:rFonts w:ascii="Times New Roman" w:eastAsia="Times New Roman" w:hAnsi="Times New Roman" w:cs="Times New Roman"/>
            <w:color w:val="auto"/>
            <w:sz w:val="28"/>
            <w:szCs w:val="28"/>
            <w:u w:val="none"/>
            <w:lang w:bidi="ru-RU"/>
          </w:rPr>
          <w:t>Инструкцией по работе с обращениями граждан в системе МЧС России</w:t>
        </w:r>
      </w:hyperlink>
      <w:r w:rsidRPr="000A3D39">
        <w:rPr>
          <w:rFonts w:ascii="Times New Roman" w:eastAsia="Times New Roman" w:hAnsi="Times New Roman" w:cs="Times New Roman"/>
          <w:sz w:val="28"/>
          <w:szCs w:val="28"/>
          <w:lang w:bidi="ru-RU"/>
        </w:rPr>
        <w:t>, утверж</w:t>
      </w:r>
      <w:r w:rsidRPr="00565CE7">
        <w:rPr>
          <w:rFonts w:ascii="Times New Roman" w:eastAsia="Times New Roman" w:hAnsi="Times New Roman" w:cs="Times New Roman"/>
          <w:color w:val="000000"/>
          <w:sz w:val="28"/>
          <w:szCs w:val="28"/>
          <w:lang w:bidi="ru-RU"/>
        </w:rPr>
        <w:t>денной приказом МЧС России от 31 марта 2015 г. № 145.</w:t>
      </w:r>
    </w:p>
    <w:p w:rsid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 xml:space="preserve">В Министерстве рассматриваются обращения граждан, поступившие в письменном виде, в форме электронного документа путём заполнения специальной формы на официальном сайте МЧС России в сети «Интернет», а также направленные на официальный адрес электронной почты МЧС России </w:t>
      </w:r>
      <w:r w:rsidRPr="00565CE7">
        <w:rPr>
          <w:rFonts w:ascii="Times New Roman" w:eastAsia="Times New Roman" w:hAnsi="Times New Roman" w:cs="Times New Roman"/>
          <w:color w:val="000000"/>
          <w:sz w:val="28"/>
          <w:szCs w:val="28"/>
          <w:u w:val="single"/>
          <w:lang w:bidi="ru-RU"/>
        </w:rPr>
        <w:t>info@mchs.gov.ru</w:t>
      </w:r>
      <w:r w:rsidRPr="00565CE7">
        <w:rPr>
          <w:rFonts w:ascii="Times New Roman" w:eastAsia="Times New Roman" w:hAnsi="Times New Roman" w:cs="Times New Roman"/>
          <w:color w:val="000000"/>
          <w:sz w:val="28"/>
          <w:szCs w:val="28"/>
          <w:lang w:bidi="ru-RU"/>
        </w:rPr>
        <w:t>, с использованием факсимильной связи и в форме устного личного обращения к должностному лицу во время приёма граждан.</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Организация работы по приёму, регистрации и контролю за исполнением обращений граждан, направляемых в адрес Министерства, осуществляется Административно-правовым управлением МЧС России.</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За 11 месяцев 2017 года в Министерство поступили обращения граждан, направленные из:</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 xml:space="preserve">Управления Президента Российской Федерации по работе с обращениями граждан и организаций </w:t>
      </w:r>
      <w:r>
        <w:rPr>
          <w:rFonts w:ascii="Times New Roman" w:eastAsia="Times New Roman" w:hAnsi="Times New Roman" w:cs="Times New Roman"/>
          <w:color w:val="000000"/>
          <w:sz w:val="28"/>
          <w:szCs w:val="28"/>
          <w:lang w:bidi="ru-RU"/>
        </w:rPr>
        <w:t>–</w:t>
      </w:r>
      <w:r w:rsidRPr="00565CE7">
        <w:rPr>
          <w:rFonts w:ascii="Times New Roman" w:eastAsia="Times New Roman" w:hAnsi="Times New Roman" w:cs="Times New Roman"/>
          <w:color w:val="000000"/>
          <w:sz w:val="28"/>
          <w:szCs w:val="28"/>
          <w:lang w:bidi="ru-RU"/>
        </w:rPr>
        <w:t xml:space="preserve"> </w:t>
      </w:r>
      <w:r w:rsidRPr="00565CE7">
        <w:rPr>
          <w:rFonts w:ascii="Times New Roman" w:eastAsia="Times New Roman" w:hAnsi="Times New Roman" w:cs="Times New Roman"/>
          <w:b/>
          <w:color w:val="000000"/>
          <w:sz w:val="28"/>
          <w:szCs w:val="28"/>
          <w:lang w:bidi="ru-RU"/>
        </w:rPr>
        <w:t>20,76% (2638)</w:t>
      </w:r>
      <w:r w:rsidRPr="00565CE7">
        <w:rPr>
          <w:rFonts w:ascii="Times New Roman" w:eastAsia="Times New Roman" w:hAnsi="Times New Roman" w:cs="Times New Roman"/>
          <w:color w:val="000000"/>
          <w:sz w:val="28"/>
          <w:szCs w:val="28"/>
          <w:lang w:bidi="ru-RU"/>
        </w:rPr>
        <w:t xml:space="preserve"> от общего количества поступивших обращений;</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 xml:space="preserve">Аппарата Правительства Российской Федерации </w:t>
      </w:r>
      <w:r>
        <w:rPr>
          <w:rFonts w:ascii="Times New Roman" w:eastAsia="Times New Roman" w:hAnsi="Times New Roman" w:cs="Times New Roman"/>
          <w:color w:val="000000"/>
          <w:sz w:val="28"/>
          <w:szCs w:val="28"/>
          <w:lang w:bidi="ru-RU"/>
        </w:rPr>
        <w:t>–</w:t>
      </w:r>
      <w:r w:rsidRPr="00565CE7">
        <w:rPr>
          <w:rFonts w:ascii="Times New Roman" w:eastAsia="Times New Roman" w:hAnsi="Times New Roman" w:cs="Times New Roman"/>
          <w:color w:val="000000"/>
          <w:sz w:val="28"/>
          <w:szCs w:val="28"/>
          <w:lang w:bidi="ru-RU"/>
        </w:rPr>
        <w:t xml:space="preserve"> </w:t>
      </w:r>
      <w:r w:rsidRPr="00565CE7">
        <w:rPr>
          <w:rFonts w:ascii="Times New Roman" w:eastAsia="Times New Roman" w:hAnsi="Times New Roman" w:cs="Times New Roman"/>
          <w:b/>
          <w:color w:val="000000"/>
          <w:sz w:val="28"/>
          <w:szCs w:val="28"/>
          <w:lang w:bidi="ru-RU"/>
        </w:rPr>
        <w:t>2,2% (265)</w:t>
      </w:r>
      <w:r w:rsidRPr="00565CE7">
        <w:rPr>
          <w:rFonts w:ascii="Times New Roman" w:eastAsia="Times New Roman" w:hAnsi="Times New Roman" w:cs="Times New Roman"/>
          <w:color w:val="000000"/>
          <w:sz w:val="28"/>
          <w:szCs w:val="28"/>
          <w:lang w:bidi="ru-RU"/>
        </w:rPr>
        <w:t>;</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 xml:space="preserve">министерств и ведомств, общественных и других организаций и предприятий </w:t>
      </w:r>
      <w:r>
        <w:rPr>
          <w:rFonts w:ascii="Times New Roman" w:eastAsia="Times New Roman" w:hAnsi="Times New Roman" w:cs="Times New Roman"/>
          <w:color w:val="000000"/>
          <w:sz w:val="28"/>
          <w:szCs w:val="28"/>
          <w:lang w:bidi="ru-RU"/>
        </w:rPr>
        <w:t>–</w:t>
      </w:r>
      <w:r w:rsidRPr="00565CE7">
        <w:rPr>
          <w:rFonts w:ascii="Times New Roman" w:eastAsia="Times New Roman" w:hAnsi="Times New Roman" w:cs="Times New Roman"/>
          <w:color w:val="000000"/>
          <w:sz w:val="28"/>
          <w:szCs w:val="28"/>
          <w:lang w:bidi="ru-RU"/>
        </w:rPr>
        <w:t xml:space="preserve"> </w:t>
      </w:r>
      <w:r w:rsidRPr="00565CE7">
        <w:rPr>
          <w:rFonts w:ascii="Times New Roman" w:eastAsia="Times New Roman" w:hAnsi="Times New Roman" w:cs="Times New Roman"/>
          <w:b/>
          <w:color w:val="000000"/>
          <w:sz w:val="28"/>
          <w:szCs w:val="28"/>
          <w:lang w:bidi="ru-RU"/>
        </w:rPr>
        <w:t>4,3% (601)</w:t>
      </w:r>
      <w:r w:rsidRPr="00565CE7">
        <w:rPr>
          <w:rFonts w:ascii="Times New Roman" w:eastAsia="Times New Roman" w:hAnsi="Times New Roman" w:cs="Times New Roman"/>
          <w:color w:val="000000"/>
          <w:sz w:val="28"/>
          <w:szCs w:val="28"/>
          <w:lang w:bidi="ru-RU"/>
        </w:rPr>
        <w:t>;</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 xml:space="preserve">палат Федерального Собрания Российской Федерации </w:t>
      </w:r>
      <w:r>
        <w:rPr>
          <w:rFonts w:ascii="Times New Roman" w:eastAsia="Times New Roman" w:hAnsi="Times New Roman" w:cs="Times New Roman"/>
          <w:color w:val="000000"/>
          <w:sz w:val="28"/>
          <w:szCs w:val="28"/>
          <w:lang w:bidi="ru-RU"/>
        </w:rPr>
        <w:t>–</w:t>
      </w:r>
      <w:r w:rsidRPr="00565CE7">
        <w:rPr>
          <w:rFonts w:ascii="Times New Roman" w:eastAsia="Times New Roman" w:hAnsi="Times New Roman" w:cs="Times New Roman"/>
          <w:color w:val="000000"/>
          <w:sz w:val="28"/>
          <w:szCs w:val="28"/>
          <w:lang w:bidi="ru-RU"/>
        </w:rPr>
        <w:t xml:space="preserve"> </w:t>
      </w:r>
      <w:r w:rsidRPr="00565CE7">
        <w:rPr>
          <w:rFonts w:ascii="Times New Roman" w:eastAsia="Times New Roman" w:hAnsi="Times New Roman" w:cs="Times New Roman"/>
          <w:b/>
          <w:color w:val="000000"/>
          <w:sz w:val="28"/>
          <w:szCs w:val="28"/>
          <w:lang w:bidi="ru-RU"/>
        </w:rPr>
        <w:t>менее 1% (132)</w:t>
      </w:r>
      <w:r w:rsidRPr="00565CE7">
        <w:rPr>
          <w:rFonts w:ascii="Times New Roman" w:eastAsia="Times New Roman" w:hAnsi="Times New Roman" w:cs="Times New Roman"/>
          <w:color w:val="000000"/>
          <w:sz w:val="28"/>
          <w:szCs w:val="28"/>
          <w:lang w:bidi="ru-RU"/>
        </w:rPr>
        <w:t>;</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 xml:space="preserve">и непосредственно от граждан </w:t>
      </w:r>
      <w:r>
        <w:rPr>
          <w:rFonts w:ascii="Times New Roman" w:eastAsia="Times New Roman" w:hAnsi="Times New Roman" w:cs="Times New Roman"/>
          <w:color w:val="000000"/>
          <w:sz w:val="28"/>
          <w:szCs w:val="28"/>
          <w:lang w:bidi="ru-RU"/>
        </w:rPr>
        <w:t>–</w:t>
      </w:r>
      <w:r w:rsidRPr="00565CE7">
        <w:rPr>
          <w:rFonts w:ascii="Times New Roman" w:eastAsia="Times New Roman" w:hAnsi="Times New Roman" w:cs="Times New Roman"/>
          <w:color w:val="000000"/>
          <w:sz w:val="28"/>
          <w:szCs w:val="28"/>
          <w:lang w:bidi="ru-RU"/>
        </w:rPr>
        <w:t xml:space="preserve"> </w:t>
      </w:r>
      <w:r w:rsidRPr="00565CE7">
        <w:rPr>
          <w:rFonts w:ascii="Times New Roman" w:eastAsia="Times New Roman" w:hAnsi="Times New Roman" w:cs="Times New Roman"/>
          <w:b/>
          <w:color w:val="000000"/>
          <w:sz w:val="28"/>
          <w:szCs w:val="28"/>
          <w:lang w:bidi="ru-RU"/>
        </w:rPr>
        <w:t>73,8% (10271)</w:t>
      </w:r>
      <w:r w:rsidRPr="00565CE7">
        <w:rPr>
          <w:rFonts w:ascii="Times New Roman" w:eastAsia="Times New Roman" w:hAnsi="Times New Roman" w:cs="Times New Roman"/>
          <w:color w:val="000000"/>
          <w:sz w:val="28"/>
          <w:szCs w:val="28"/>
          <w:lang w:bidi="ru-RU"/>
        </w:rPr>
        <w:t>.</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Все поступившие в Министерство обращения граждан зарегистрированы и направлены на исполнение в структурные подразделения центрального аппарата, территориальные органы и учреждения МЧС России.</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 xml:space="preserve">Количество обращений граждан, поступивших в территориальные органы и организации МЧС России, уменьшилось на </w:t>
      </w:r>
      <w:r w:rsidRPr="00565CE7">
        <w:rPr>
          <w:rFonts w:ascii="Times New Roman" w:eastAsia="Times New Roman" w:hAnsi="Times New Roman" w:cs="Times New Roman"/>
          <w:b/>
          <w:color w:val="000000"/>
          <w:sz w:val="28"/>
          <w:szCs w:val="28"/>
          <w:lang w:bidi="ru-RU"/>
        </w:rPr>
        <w:t>9,4%</w:t>
      </w:r>
      <w:r w:rsidRPr="00565CE7">
        <w:rPr>
          <w:rFonts w:ascii="Times New Roman" w:eastAsia="Times New Roman" w:hAnsi="Times New Roman" w:cs="Times New Roman"/>
          <w:color w:val="000000"/>
          <w:sz w:val="28"/>
          <w:szCs w:val="28"/>
          <w:lang w:bidi="ru-RU"/>
        </w:rPr>
        <w:t xml:space="preserve"> по сравнению с аналогичным периодом 2016 года и составило </w:t>
      </w:r>
      <w:r w:rsidRPr="00565CE7">
        <w:rPr>
          <w:rFonts w:ascii="Times New Roman" w:eastAsia="Times New Roman" w:hAnsi="Times New Roman" w:cs="Times New Roman"/>
          <w:b/>
          <w:color w:val="000000"/>
          <w:sz w:val="28"/>
          <w:szCs w:val="28"/>
          <w:lang w:bidi="ru-RU"/>
        </w:rPr>
        <w:t>более</w:t>
      </w:r>
      <w:r w:rsidRPr="00565CE7">
        <w:rPr>
          <w:rFonts w:ascii="Times New Roman" w:eastAsia="Times New Roman" w:hAnsi="Times New Roman" w:cs="Times New Roman"/>
          <w:color w:val="000000"/>
          <w:sz w:val="28"/>
          <w:szCs w:val="28"/>
          <w:lang w:bidi="ru-RU"/>
        </w:rPr>
        <w:t xml:space="preserve"> </w:t>
      </w:r>
      <w:r w:rsidRPr="00565CE7">
        <w:rPr>
          <w:rFonts w:ascii="Times New Roman" w:eastAsia="Times New Roman" w:hAnsi="Times New Roman" w:cs="Times New Roman"/>
          <w:b/>
          <w:color w:val="000000"/>
          <w:sz w:val="28"/>
          <w:szCs w:val="28"/>
          <w:lang w:bidi="ru-RU"/>
        </w:rPr>
        <w:t>69,8 тыс</w:t>
      </w:r>
      <w:r w:rsidRPr="00565CE7">
        <w:rPr>
          <w:rFonts w:ascii="Times New Roman" w:eastAsia="Times New Roman" w:hAnsi="Times New Roman" w:cs="Times New Roman"/>
          <w:color w:val="000000"/>
          <w:sz w:val="28"/>
          <w:szCs w:val="28"/>
          <w:lang w:bidi="ru-RU"/>
        </w:rPr>
        <w:t xml:space="preserve">. Из них непосредственно в центральном аппарате МЧС России принято, зарегистрировано и рассмотрено </w:t>
      </w:r>
      <w:r w:rsidRPr="00565CE7">
        <w:rPr>
          <w:rFonts w:ascii="Times New Roman" w:eastAsia="Times New Roman" w:hAnsi="Times New Roman" w:cs="Times New Roman"/>
          <w:b/>
          <w:color w:val="000000"/>
          <w:sz w:val="28"/>
          <w:szCs w:val="28"/>
          <w:lang w:bidi="ru-RU"/>
        </w:rPr>
        <w:t>более 13,9 тыс.</w:t>
      </w:r>
      <w:r w:rsidRPr="00565CE7">
        <w:rPr>
          <w:rFonts w:ascii="Times New Roman" w:eastAsia="Times New Roman" w:hAnsi="Times New Roman" w:cs="Times New Roman"/>
          <w:color w:val="000000"/>
          <w:sz w:val="28"/>
          <w:szCs w:val="28"/>
          <w:lang w:bidi="ru-RU"/>
        </w:rPr>
        <w:t xml:space="preserve"> обращений.</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 xml:space="preserve">Количество обращений граждан, поступивших из Администрации Президента Российской Федерации и Аппарата Правительства Российской Федерации, за рассматриваемый период </w:t>
      </w:r>
      <w:r w:rsidRPr="00565CE7">
        <w:rPr>
          <w:rFonts w:ascii="Times New Roman" w:eastAsia="Times New Roman" w:hAnsi="Times New Roman" w:cs="Times New Roman"/>
          <w:b/>
          <w:color w:val="000000"/>
          <w:sz w:val="28"/>
          <w:szCs w:val="28"/>
          <w:lang w:bidi="ru-RU"/>
        </w:rPr>
        <w:t>уменьшилось на 36,4%</w:t>
      </w:r>
      <w:r w:rsidRPr="00565CE7">
        <w:rPr>
          <w:rFonts w:ascii="Times New Roman" w:eastAsia="Times New Roman" w:hAnsi="Times New Roman" w:cs="Times New Roman"/>
          <w:color w:val="000000"/>
          <w:sz w:val="28"/>
          <w:szCs w:val="28"/>
          <w:lang w:bidi="ru-RU"/>
        </w:rPr>
        <w:t xml:space="preserve"> по сравнению с аналогичным периодом 2016 года и составило </w:t>
      </w:r>
      <w:r w:rsidRPr="00565CE7">
        <w:rPr>
          <w:rFonts w:ascii="Times New Roman" w:eastAsia="Times New Roman" w:hAnsi="Times New Roman" w:cs="Times New Roman"/>
          <w:b/>
          <w:color w:val="000000"/>
          <w:sz w:val="28"/>
          <w:szCs w:val="28"/>
          <w:lang w:bidi="ru-RU"/>
        </w:rPr>
        <w:t>2903</w:t>
      </w:r>
      <w:r w:rsidRPr="00565CE7">
        <w:rPr>
          <w:rFonts w:ascii="Times New Roman" w:eastAsia="Times New Roman" w:hAnsi="Times New Roman" w:cs="Times New Roman"/>
          <w:color w:val="000000"/>
          <w:sz w:val="28"/>
          <w:szCs w:val="28"/>
          <w:lang w:bidi="ru-RU"/>
        </w:rPr>
        <w:t>.</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 xml:space="preserve">Количество обращений, поступивших на интернет-портал МЧС России в раздел «Вопрос Министру» </w:t>
      </w:r>
      <w:r w:rsidRPr="00565CE7">
        <w:rPr>
          <w:rFonts w:ascii="Times New Roman" w:eastAsia="Times New Roman" w:hAnsi="Times New Roman" w:cs="Times New Roman"/>
          <w:b/>
          <w:color w:val="000000"/>
          <w:sz w:val="28"/>
          <w:szCs w:val="28"/>
          <w:lang w:bidi="ru-RU"/>
        </w:rPr>
        <w:t>увеличилось на 9,2%</w:t>
      </w:r>
      <w:r w:rsidRPr="00565CE7">
        <w:rPr>
          <w:rFonts w:ascii="Times New Roman" w:eastAsia="Times New Roman" w:hAnsi="Times New Roman" w:cs="Times New Roman"/>
          <w:color w:val="000000"/>
          <w:sz w:val="28"/>
          <w:szCs w:val="28"/>
          <w:lang w:bidi="ru-RU"/>
        </w:rPr>
        <w:t xml:space="preserve"> по сравнению с аналогичным периодом 2016 года и составило </w:t>
      </w:r>
      <w:r w:rsidRPr="00565CE7">
        <w:rPr>
          <w:rFonts w:ascii="Times New Roman" w:eastAsia="Times New Roman" w:hAnsi="Times New Roman" w:cs="Times New Roman"/>
          <w:b/>
          <w:color w:val="000000"/>
          <w:sz w:val="28"/>
          <w:szCs w:val="28"/>
          <w:lang w:bidi="ru-RU"/>
        </w:rPr>
        <w:t>4104</w:t>
      </w:r>
      <w:r w:rsidRPr="00565CE7">
        <w:rPr>
          <w:rFonts w:ascii="Times New Roman" w:eastAsia="Times New Roman" w:hAnsi="Times New Roman" w:cs="Times New Roman"/>
          <w:color w:val="000000"/>
          <w:sz w:val="28"/>
          <w:szCs w:val="28"/>
          <w:lang w:bidi="ru-RU"/>
        </w:rPr>
        <w:t>.</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 xml:space="preserve">Из общего количества поступивших в центральный аппарат МЧС России обращений </w:t>
      </w:r>
      <w:r w:rsidRPr="00565CE7">
        <w:rPr>
          <w:rFonts w:ascii="Times New Roman" w:eastAsia="Times New Roman" w:hAnsi="Times New Roman" w:cs="Times New Roman"/>
          <w:b/>
          <w:color w:val="000000"/>
          <w:sz w:val="28"/>
          <w:szCs w:val="28"/>
          <w:lang w:bidi="ru-RU"/>
        </w:rPr>
        <w:t>170</w:t>
      </w:r>
      <w:r w:rsidRPr="00565CE7">
        <w:rPr>
          <w:rFonts w:ascii="Times New Roman" w:eastAsia="Times New Roman" w:hAnsi="Times New Roman" w:cs="Times New Roman"/>
          <w:b/>
          <w:color w:val="000000"/>
          <w:sz w:val="28"/>
          <w:szCs w:val="28"/>
          <w:lang w:bidi="ru-RU"/>
        </w:rPr>
        <w:t xml:space="preserve"> </w:t>
      </w:r>
      <w:r w:rsidRPr="00565CE7">
        <w:rPr>
          <w:rFonts w:ascii="Times New Roman" w:eastAsia="Times New Roman" w:hAnsi="Times New Roman" w:cs="Times New Roman"/>
          <w:b/>
          <w:color w:val="000000"/>
          <w:sz w:val="28"/>
          <w:szCs w:val="28"/>
          <w:lang w:bidi="ru-RU"/>
        </w:rPr>
        <w:t>(1,2%)</w:t>
      </w:r>
      <w:r w:rsidRPr="00565CE7">
        <w:rPr>
          <w:rFonts w:ascii="Times New Roman" w:eastAsia="Times New Roman" w:hAnsi="Times New Roman" w:cs="Times New Roman"/>
          <w:color w:val="000000"/>
          <w:sz w:val="28"/>
          <w:szCs w:val="28"/>
          <w:lang w:bidi="ru-RU"/>
        </w:rPr>
        <w:t xml:space="preserve"> касались проблем, решение которых находится</w:t>
      </w:r>
      <w:r>
        <w:rPr>
          <w:rFonts w:ascii="Times New Roman" w:eastAsia="Times New Roman" w:hAnsi="Times New Roman" w:cs="Times New Roman"/>
          <w:color w:val="000000"/>
          <w:sz w:val="28"/>
          <w:szCs w:val="28"/>
          <w:lang w:bidi="ru-RU"/>
        </w:rPr>
        <w:t xml:space="preserve"> </w:t>
      </w:r>
      <w:r w:rsidRPr="00565CE7">
        <w:rPr>
          <w:rFonts w:ascii="Times New Roman" w:eastAsia="Times New Roman" w:hAnsi="Times New Roman" w:cs="Times New Roman"/>
          <w:color w:val="000000"/>
          <w:sz w:val="28"/>
          <w:szCs w:val="28"/>
          <w:lang w:bidi="ru-RU"/>
        </w:rPr>
        <w:t>в компетенции других федеральных министерств и ведомств, органов исполнительной власти субъектов Российской Федерации и были перенаправлены МЧС России по принадлежности.</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Все граждане, обратившиеся в Министерство с вопросами, принимать решения, по которым МЧС России неправомочно, были уведомлены о переадресации их обращений в тот орган, в чьей компетенции находится принятие решений по поставленным в обращении вопросам.</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С целью реализации прав граждан на обращение в государственные органы любым удобным для граждан способом модернизирован и постоянно обновляется официальный сайт МЧС России в сети «Интернет», в том числе раздел «Общественная приемная», где размещены подразделы:</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«Форма для отправки обращений граждан в МЧС России»;</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«Порядок обращений граждан в МЧС России»;</w:t>
      </w:r>
    </w:p>
    <w:p w:rsid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«Общественные приемные территориальных органов МЧС России»;</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«Личный прием граждан»;</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«Нормативные документы, регламентирующие порядок рассмотрения обращений граждан»;</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«Часто задаваемые вопросы и ответы на них»;</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«Работа с обращениями граждан в 2003-2017 годах»;</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lastRenderedPageBreak/>
        <w:t>«Информация о проведении Общероссийского дня приёма граждан в День Конституции Российской Федерации».</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В целях своевременного выявления причин, порождающих нарушения прав и охраняемых законом интересов граждан, изучения общественного мнения, усиления гражданского контроля, вовлечённости и участия в деятельности Министерства, повышения эффективности взаимодействия с гражданами, роста количества граждан, удовлетворённых работой МЧС России проведены следующие мероприятия:</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23 июня 2017 г. в Правительстве Российской Федерации на высоком уровне проведен личный прием Министром МЧС России В.А. Пучковым, принято семь граждан по восьми вопросам. По шести обращениям вопросы решены положительно. По оставшимся двум вопросам работа продолжается, исполнение данных обращений находится на особом контроле. По итогам приёма, в установленном порядке, подготовлен отчёт в Аппарат Правительства Российской Федерации о проведённой работе по каждому обращению, поступившему на личном приёме, а также направлены ответы заявителям;</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 xml:space="preserve">12 декабря 2017 г., в соответствии с поручением Президента Российской Федерации от 26 апреля 2013 г. № Пр-936, организовано проведение Общероссийского дня приема граждан в общественной приемной МЧС России, с участием представителей центрального аппарата Министерства, а также в территориальных органах МЧС России в том числе в едином сегменте работы с обращениями граждан в режиме видео-конференц-связи, видеосвязи, аудиосвязи и иных видов связи на коммуникационной платформе ССТУ (далее </w:t>
      </w:r>
      <w:r>
        <w:rPr>
          <w:rFonts w:ascii="Times New Roman" w:eastAsia="Times New Roman" w:hAnsi="Times New Roman" w:cs="Times New Roman"/>
          <w:color w:val="000000"/>
          <w:sz w:val="28"/>
          <w:szCs w:val="28"/>
          <w:lang w:bidi="ru-RU"/>
        </w:rPr>
        <w:t>–</w:t>
      </w:r>
      <w:r w:rsidRPr="00565CE7">
        <w:rPr>
          <w:rFonts w:ascii="Times New Roman" w:eastAsia="Times New Roman" w:hAnsi="Times New Roman" w:cs="Times New Roman"/>
          <w:color w:val="000000"/>
          <w:sz w:val="28"/>
          <w:szCs w:val="28"/>
          <w:lang w:bidi="ru-RU"/>
        </w:rPr>
        <w:t xml:space="preserve"> КП ССТУ);</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 xml:space="preserve">в 2017 году, в соответствии с порядком и графиком личного приёма граждан, заместителями Министра, руководителями структурных подразделений центрального аппарата МЧС России, территориальных органов и организаций МЧС России принято </w:t>
      </w:r>
      <w:r w:rsidRPr="00565CE7">
        <w:rPr>
          <w:rFonts w:ascii="Times New Roman" w:eastAsia="Times New Roman" w:hAnsi="Times New Roman" w:cs="Times New Roman"/>
          <w:b/>
          <w:color w:val="000000"/>
          <w:sz w:val="28"/>
          <w:szCs w:val="28"/>
          <w:lang w:bidi="ru-RU"/>
        </w:rPr>
        <w:t>5612</w:t>
      </w:r>
      <w:r w:rsidRPr="00565CE7">
        <w:rPr>
          <w:rFonts w:ascii="Times New Roman" w:eastAsia="Times New Roman" w:hAnsi="Times New Roman" w:cs="Times New Roman"/>
          <w:color w:val="000000"/>
          <w:sz w:val="28"/>
          <w:szCs w:val="28"/>
          <w:lang w:bidi="ru-RU"/>
        </w:rPr>
        <w:t xml:space="preserve"> человек;</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принято участие территориальных органов и организаций МЧС России в двух Всероссийских семинарах, проводимых Администрацией Президента Российской Федерации по дальнейшему совершенствованию работы с обращениями граждан;</w:t>
      </w:r>
    </w:p>
    <w:p w:rsid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 xml:space="preserve">доработана форма обращений граждан. Доступность и удобство официального сайта МЧС России позволяет гражданам без финансовых затрат направить обращение в форме электронного документа в раздел «Общественная приемная», при этом отмечается, что количество обращений, поступивших с использованием удаленных форм доступа, превысило количество обращений в устной и письменной форме и составило </w:t>
      </w:r>
      <w:r w:rsidRPr="00565CE7">
        <w:rPr>
          <w:rFonts w:ascii="Times New Roman" w:eastAsia="Times New Roman" w:hAnsi="Times New Roman" w:cs="Times New Roman"/>
          <w:b/>
          <w:color w:val="000000"/>
          <w:sz w:val="28"/>
          <w:szCs w:val="28"/>
          <w:lang w:bidi="ru-RU"/>
        </w:rPr>
        <w:t>65%</w:t>
      </w:r>
      <w:r w:rsidRPr="00565CE7">
        <w:rPr>
          <w:rFonts w:ascii="Times New Roman" w:eastAsia="Times New Roman" w:hAnsi="Times New Roman" w:cs="Times New Roman"/>
          <w:color w:val="000000"/>
          <w:sz w:val="28"/>
          <w:szCs w:val="28"/>
          <w:lang w:bidi="ru-RU"/>
        </w:rPr>
        <w:t xml:space="preserve"> от всех зарегистрированных обращений;</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обновляется ежеквартально рубрика «Часто задаваемые вопросы и ответы на них», где размещены ответы на наиболее часто задаваемые вопросы;</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сотрудниками отдела по работе с обращениями граждан Административно-правового управления организована и ведется эффективная консультативная и разъяснительная работа с гражданами, обратившимися по телефону и на личном приеме, оказывается необходимая методическая помощь специалистам, ответственным за работу с обращениями граждан в структурных подразделениях центрального аппарата, территориальных органах и организациях МЧС России;</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результаты работы с обращениями граждан рассматриваются на оперативных селекторных совещаниях и совещаниях с руководителями центрального аппарата МЧС России;</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lastRenderedPageBreak/>
        <w:t xml:space="preserve">ежедневно в онлайн-режиме на КП ССТУ заполняется отчёт Министерства о результатах рассмотрения обращений, направляемых из Администрации Президента Российской Федерации. За 11 месяцев 2017 года поступило и отработано </w:t>
      </w:r>
      <w:r w:rsidRPr="00565CE7">
        <w:rPr>
          <w:rFonts w:ascii="Times New Roman" w:eastAsia="Times New Roman" w:hAnsi="Times New Roman" w:cs="Times New Roman"/>
          <w:b/>
          <w:color w:val="000000"/>
          <w:sz w:val="28"/>
          <w:szCs w:val="28"/>
          <w:lang w:bidi="ru-RU"/>
        </w:rPr>
        <w:t>2621</w:t>
      </w:r>
      <w:r w:rsidRPr="00565CE7">
        <w:rPr>
          <w:rFonts w:ascii="Times New Roman" w:eastAsia="Times New Roman" w:hAnsi="Times New Roman" w:cs="Times New Roman"/>
          <w:color w:val="000000"/>
          <w:sz w:val="28"/>
          <w:szCs w:val="28"/>
          <w:lang w:bidi="ru-RU"/>
        </w:rPr>
        <w:t xml:space="preserve"> обращение.</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Основные тематические блоки вопросов, по которым граждане обращались в центральный аппарат МЧС России в 2017 год, характеризуются следующими показателями:</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 xml:space="preserve">большая часть обращений касается пожарной безопасности </w:t>
      </w:r>
      <w:r>
        <w:rPr>
          <w:rFonts w:ascii="Times New Roman" w:eastAsia="Times New Roman" w:hAnsi="Times New Roman" w:cs="Times New Roman"/>
          <w:color w:val="000000"/>
          <w:sz w:val="28"/>
          <w:szCs w:val="28"/>
          <w:lang w:bidi="ru-RU"/>
        </w:rPr>
        <w:t>–</w:t>
      </w:r>
      <w:r w:rsidRPr="00565CE7">
        <w:rPr>
          <w:rFonts w:ascii="Times New Roman" w:eastAsia="Times New Roman" w:hAnsi="Times New Roman" w:cs="Times New Roman"/>
          <w:color w:val="000000"/>
          <w:sz w:val="28"/>
          <w:szCs w:val="28"/>
          <w:lang w:bidi="ru-RU"/>
        </w:rPr>
        <w:t xml:space="preserve"> </w:t>
      </w:r>
      <w:r w:rsidRPr="00565CE7">
        <w:rPr>
          <w:rFonts w:ascii="Times New Roman" w:eastAsia="Times New Roman" w:hAnsi="Times New Roman" w:cs="Times New Roman"/>
          <w:b/>
          <w:color w:val="000000"/>
          <w:sz w:val="28"/>
          <w:szCs w:val="28"/>
          <w:lang w:bidi="ru-RU"/>
        </w:rPr>
        <w:t>3140 (18,5%)</w:t>
      </w:r>
      <w:r w:rsidRPr="00565CE7">
        <w:rPr>
          <w:rFonts w:ascii="Times New Roman" w:eastAsia="Times New Roman" w:hAnsi="Times New Roman" w:cs="Times New Roman"/>
          <w:color w:val="000000"/>
          <w:sz w:val="28"/>
          <w:szCs w:val="28"/>
          <w:lang w:bidi="ru-RU"/>
        </w:rPr>
        <w:t>;</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 xml:space="preserve">предупреждения и преодоления последствий чрезвычайных ситуаций природного и техногенного характера </w:t>
      </w:r>
      <w:r>
        <w:rPr>
          <w:rFonts w:ascii="Times New Roman" w:eastAsia="Times New Roman" w:hAnsi="Times New Roman" w:cs="Times New Roman"/>
          <w:color w:val="000000"/>
          <w:sz w:val="28"/>
          <w:szCs w:val="28"/>
          <w:lang w:bidi="ru-RU"/>
        </w:rPr>
        <w:t xml:space="preserve">– </w:t>
      </w:r>
      <w:r w:rsidRPr="00565CE7">
        <w:rPr>
          <w:rFonts w:ascii="Times New Roman" w:eastAsia="Times New Roman" w:hAnsi="Times New Roman" w:cs="Times New Roman"/>
          <w:b/>
          <w:color w:val="000000"/>
          <w:sz w:val="28"/>
          <w:szCs w:val="28"/>
          <w:lang w:bidi="ru-RU"/>
        </w:rPr>
        <w:t>1860 (11%)</w:t>
      </w:r>
      <w:r w:rsidRPr="00565CE7">
        <w:rPr>
          <w:rFonts w:ascii="Times New Roman" w:eastAsia="Times New Roman" w:hAnsi="Times New Roman" w:cs="Times New Roman"/>
          <w:color w:val="000000"/>
          <w:sz w:val="28"/>
          <w:szCs w:val="28"/>
          <w:lang w:bidi="ru-RU"/>
        </w:rPr>
        <w:t>;</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 xml:space="preserve">кадровых вопросов, в том числе: прохождения службы и продления контракта </w:t>
      </w:r>
      <w:r>
        <w:rPr>
          <w:rFonts w:ascii="Times New Roman" w:eastAsia="Times New Roman" w:hAnsi="Times New Roman" w:cs="Times New Roman"/>
          <w:color w:val="000000"/>
          <w:sz w:val="28"/>
          <w:szCs w:val="28"/>
          <w:lang w:bidi="ru-RU"/>
        </w:rPr>
        <w:t>–</w:t>
      </w:r>
      <w:r w:rsidRPr="00565CE7">
        <w:rPr>
          <w:rFonts w:ascii="Times New Roman" w:eastAsia="Times New Roman" w:hAnsi="Times New Roman" w:cs="Times New Roman"/>
          <w:color w:val="000000"/>
          <w:sz w:val="28"/>
          <w:szCs w:val="28"/>
          <w:lang w:bidi="ru-RU"/>
        </w:rPr>
        <w:t xml:space="preserve"> </w:t>
      </w:r>
      <w:r w:rsidRPr="00565CE7">
        <w:rPr>
          <w:rFonts w:ascii="Times New Roman" w:eastAsia="Times New Roman" w:hAnsi="Times New Roman" w:cs="Times New Roman"/>
          <w:b/>
          <w:color w:val="000000"/>
          <w:sz w:val="28"/>
          <w:szCs w:val="28"/>
          <w:lang w:bidi="ru-RU"/>
        </w:rPr>
        <w:t>890 (5,2%)</w:t>
      </w:r>
      <w:r w:rsidRPr="00565CE7">
        <w:rPr>
          <w:rFonts w:ascii="Times New Roman" w:eastAsia="Times New Roman" w:hAnsi="Times New Roman" w:cs="Times New Roman"/>
          <w:color w:val="000000"/>
          <w:sz w:val="28"/>
          <w:szCs w:val="28"/>
          <w:lang w:bidi="ru-RU"/>
        </w:rPr>
        <w:t xml:space="preserve">, о переводе к другому месту службы </w:t>
      </w:r>
      <w:r>
        <w:rPr>
          <w:rFonts w:ascii="Times New Roman" w:eastAsia="Times New Roman" w:hAnsi="Times New Roman" w:cs="Times New Roman"/>
          <w:color w:val="000000"/>
          <w:sz w:val="28"/>
          <w:szCs w:val="28"/>
          <w:lang w:bidi="ru-RU"/>
        </w:rPr>
        <w:t>–</w:t>
      </w:r>
      <w:r w:rsidRPr="00565CE7">
        <w:rPr>
          <w:rFonts w:ascii="Times New Roman" w:eastAsia="Times New Roman" w:hAnsi="Times New Roman" w:cs="Times New Roman"/>
          <w:color w:val="000000"/>
          <w:sz w:val="28"/>
          <w:szCs w:val="28"/>
          <w:lang w:bidi="ru-RU"/>
        </w:rPr>
        <w:t xml:space="preserve"> </w:t>
      </w:r>
      <w:r w:rsidRPr="00565CE7">
        <w:rPr>
          <w:rFonts w:ascii="Times New Roman" w:eastAsia="Times New Roman" w:hAnsi="Times New Roman" w:cs="Times New Roman"/>
          <w:b/>
          <w:color w:val="000000"/>
          <w:sz w:val="28"/>
          <w:szCs w:val="28"/>
          <w:lang w:bidi="ru-RU"/>
        </w:rPr>
        <w:t>130 (0,8%)</w:t>
      </w:r>
      <w:r w:rsidRPr="00565CE7">
        <w:rPr>
          <w:rFonts w:ascii="Times New Roman" w:eastAsia="Times New Roman" w:hAnsi="Times New Roman" w:cs="Times New Roman"/>
          <w:color w:val="000000"/>
          <w:sz w:val="28"/>
          <w:szCs w:val="28"/>
          <w:lang w:bidi="ru-RU"/>
        </w:rPr>
        <w:t xml:space="preserve">, о награждении и получении ведомственных наград </w:t>
      </w:r>
      <w:r>
        <w:rPr>
          <w:rFonts w:ascii="Times New Roman" w:eastAsia="Times New Roman" w:hAnsi="Times New Roman" w:cs="Times New Roman"/>
          <w:color w:val="000000"/>
          <w:sz w:val="28"/>
          <w:szCs w:val="28"/>
          <w:lang w:bidi="ru-RU"/>
        </w:rPr>
        <w:t>–</w:t>
      </w:r>
      <w:r w:rsidRPr="00565CE7">
        <w:rPr>
          <w:rFonts w:ascii="Times New Roman" w:eastAsia="Times New Roman" w:hAnsi="Times New Roman" w:cs="Times New Roman"/>
          <w:color w:val="000000"/>
          <w:sz w:val="28"/>
          <w:szCs w:val="28"/>
          <w:lang w:bidi="ru-RU"/>
        </w:rPr>
        <w:t xml:space="preserve"> </w:t>
      </w:r>
      <w:r w:rsidRPr="00565CE7">
        <w:rPr>
          <w:rFonts w:ascii="Times New Roman" w:eastAsia="Times New Roman" w:hAnsi="Times New Roman" w:cs="Times New Roman"/>
          <w:b/>
          <w:color w:val="000000"/>
          <w:sz w:val="28"/>
          <w:szCs w:val="28"/>
          <w:lang w:bidi="ru-RU"/>
        </w:rPr>
        <w:t>67 (0,4%)</w:t>
      </w:r>
      <w:r w:rsidRPr="00565CE7">
        <w:rPr>
          <w:rFonts w:ascii="Times New Roman" w:eastAsia="Times New Roman" w:hAnsi="Times New Roman" w:cs="Times New Roman"/>
          <w:color w:val="000000"/>
          <w:sz w:val="28"/>
          <w:szCs w:val="28"/>
          <w:lang w:bidi="ru-RU"/>
        </w:rPr>
        <w:t xml:space="preserve">, об увольнении и восстановлении на работе </w:t>
      </w:r>
      <w:r>
        <w:rPr>
          <w:rFonts w:ascii="Times New Roman" w:eastAsia="Times New Roman" w:hAnsi="Times New Roman" w:cs="Times New Roman"/>
          <w:color w:val="000000"/>
          <w:sz w:val="28"/>
          <w:szCs w:val="28"/>
          <w:lang w:bidi="ru-RU"/>
        </w:rPr>
        <w:t>–</w:t>
      </w:r>
      <w:r w:rsidRPr="00565CE7">
        <w:rPr>
          <w:rFonts w:ascii="Times New Roman" w:eastAsia="Times New Roman" w:hAnsi="Times New Roman" w:cs="Times New Roman"/>
          <w:color w:val="000000"/>
          <w:sz w:val="28"/>
          <w:szCs w:val="28"/>
          <w:lang w:bidi="ru-RU"/>
        </w:rPr>
        <w:t xml:space="preserve"> </w:t>
      </w:r>
      <w:r w:rsidRPr="00565CE7">
        <w:rPr>
          <w:rFonts w:ascii="Times New Roman" w:eastAsia="Times New Roman" w:hAnsi="Times New Roman" w:cs="Times New Roman"/>
          <w:b/>
          <w:color w:val="000000"/>
          <w:sz w:val="28"/>
          <w:szCs w:val="28"/>
          <w:lang w:bidi="ru-RU"/>
        </w:rPr>
        <w:t>510 (3%)</w:t>
      </w:r>
      <w:r w:rsidRPr="00565CE7">
        <w:rPr>
          <w:rFonts w:ascii="Times New Roman" w:eastAsia="Times New Roman" w:hAnsi="Times New Roman" w:cs="Times New Roman"/>
          <w:color w:val="000000"/>
          <w:sz w:val="28"/>
          <w:szCs w:val="28"/>
          <w:lang w:bidi="ru-RU"/>
        </w:rPr>
        <w:t>;</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 xml:space="preserve">жилищных вопросов </w:t>
      </w:r>
      <w:r>
        <w:rPr>
          <w:rFonts w:ascii="Times New Roman" w:eastAsia="Times New Roman" w:hAnsi="Times New Roman" w:cs="Times New Roman"/>
          <w:color w:val="000000"/>
          <w:sz w:val="28"/>
          <w:szCs w:val="28"/>
          <w:lang w:bidi="ru-RU"/>
        </w:rPr>
        <w:t>–</w:t>
      </w:r>
      <w:r w:rsidRPr="00565CE7">
        <w:rPr>
          <w:rFonts w:ascii="Times New Roman" w:eastAsia="Times New Roman" w:hAnsi="Times New Roman" w:cs="Times New Roman"/>
          <w:color w:val="000000"/>
          <w:sz w:val="28"/>
          <w:szCs w:val="28"/>
          <w:lang w:bidi="ru-RU"/>
        </w:rPr>
        <w:t xml:space="preserve"> </w:t>
      </w:r>
      <w:r w:rsidRPr="00565CE7">
        <w:rPr>
          <w:rFonts w:ascii="Times New Roman" w:eastAsia="Times New Roman" w:hAnsi="Times New Roman" w:cs="Times New Roman"/>
          <w:b/>
          <w:color w:val="000000"/>
          <w:sz w:val="28"/>
          <w:szCs w:val="28"/>
          <w:lang w:bidi="ru-RU"/>
        </w:rPr>
        <w:t>1237 (6,9%)</w:t>
      </w:r>
      <w:r w:rsidRPr="00565CE7">
        <w:rPr>
          <w:rFonts w:ascii="Times New Roman" w:eastAsia="Times New Roman" w:hAnsi="Times New Roman" w:cs="Times New Roman"/>
          <w:color w:val="000000"/>
          <w:sz w:val="28"/>
          <w:szCs w:val="28"/>
          <w:lang w:bidi="ru-RU"/>
        </w:rPr>
        <w:t xml:space="preserve">, в том числе: вопросы проживания в общежитиях пожарных частей, граждан, утративших связь с МЧС России, обязанных освободить занимаемые служебные помещения в соответствии с условиями заключенного договора найма, в связи с окончанием срока службы </w:t>
      </w:r>
      <w:r>
        <w:rPr>
          <w:rFonts w:ascii="Times New Roman" w:eastAsia="Times New Roman" w:hAnsi="Times New Roman" w:cs="Times New Roman"/>
          <w:color w:val="000000"/>
          <w:sz w:val="28"/>
          <w:szCs w:val="28"/>
          <w:lang w:bidi="ru-RU"/>
        </w:rPr>
        <w:t>–</w:t>
      </w:r>
      <w:r w:rsidRPr="00565CE7">
        <w:rPr>
          <w:rFonts w:ascii="Times New Roman" w:eastAsia="Times New Roman" w:hAnsi="Times New Roman" w:cs="Times New Roman"/>
          <w:color w:val="000000"/>
          <w:sz w:val="28"/>
          <w:szCs w:val="28"/>
          <w:lang w:bidi="ru-RU"/>
        </w:rPr>
        <w:t xml:space="preserve"> </w:t>
      </w:r>
      <w:r w:rsidRPr="00565CE7">
        <w:rPr>
          <w:rFonts w:ascii="Times New Roman" w:eastAsia="Times New Roman" w:hAnsi="Times New Roman" w:cs="Times New Roman"/>
          <w:b/>
          <w:color w:val="000000"/>
          <w:sz w:val="28"/>
          <w:szCs w:val="28"/>
          <w:lang w:bidi="ru-RU"/>
        </w:rPr>
        <w:t>670 (4%)</w:t>
      </w:r>
      <w:r w:rsidRPr="00565CE7">
        <w:rPr>
          <w:rFonts w:ascii="Times New Roman" w:eastAsia="Times New Roman" w:hAnsi="Times New Roman" w:cs="Times New Roman"/>
          <w:color w:val="000000"/>
          <w:sz w:val="28"/>
          <w:szCs w:val="28"/>
          <w:lang w:bidi="ru-RU"/>
        </w:rPr>
        <w:t xml:space="preserve">, по вопросам содержания и эксплуатации жилищного фонда МЧС России </w:t>
      </w:r>
      <w:r>
        <w:rPr>
          <w:rFonts w:ascii="Times New Roman" w:eastAsia="Times New Roman" w:hAnsi="Times New Roman" w:cs="Times New Roman"/>
          <w:color w:val="000000"/>
          <w:sz w:val="28"/>
          <w:szCs w:val="28"/>
          <w:lang w:bidi="ru-RU"/>
        </w:rPr>
        <w:t>–</w:t>
      </w:r>
      <w:r w:rsidRPr="00565CE7">
        <w:rPr>
          <w:rFonts w:ascii="Times New Roman" w:eastAsia="Times New Roman" w:hAnsi="Times New Roman" w:cs="Times New Roman"/>
          <w:color w:val="000000"/>
          <w:sz w:val="28"/>
          <w:szCs w:val="28"/>
          <w:lang w:bidi="ru-RU"/>
        </w:rPr>
        <w:t xml:space="preserve"> </w:t>
      </w:r>
      <w:r w:rsidRPr="00565CE7">
        <w:rPr>
          <w:rFonts w:ascii="Times New Roman" w:eastAsia="Times New Roman" w:hAnsi="Times New Roman" w:cs="Times New Roman"/>
          <w:b/>
          <w:color w:val="000000"/>
          <w:sz w:val="28"/>
          <w:szCs w:val="28"/>
          <w:lang w:bidi="ru-RU"/>
        </w:rPr>
        <w:t>282 (1,7%)</w:t>
      </w:r>
      <w:r w:rsidRPr="00565CE7">
        <w:rPr>
          <w:rFonts w:ascii="Times New Roman" w:eastAsia="Times New Roman" w:hAnsi="Times New Roman" w:cs="Times New Roman"/>
          <w:color w:val="000000"/>
          <w:sz w:val="28"/>
          <w:szCs w:val="28"/>
          <w:lang w:bidi="ru-RU"/>
        </w:rPr>
        <w:t>;</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 xml:space="preserve">количество обращений по социальным вопросам, таким как выплата денежного довольствия сотрудникам, предоставление социальных гарантий, компенсаций и льгот, задержка выплаты зарплаты уменьшилось </w:t>
      </w:r>
      <w:r>
        <w:rPr>
          <w:rFonts w:ascii="Times New Roman" w:eastAsia="Times New Roman" w:hAnsi="Times New Roman" w:cs="Times New Roman"/>
          <w:color w:val="000000"/>
          <w:sz w:val="28"/>
          <w:szCs w:val="28"/>
          <w:lang w:bidi="ru-RU"/>
        </w:rPr>
        <w:t>–</w:t>
      </w:r>
      <w:r w:rsidRPr="00565CE7">
        <w:rPr>
          <w:rFonts w:ascii="Times New Roman" w:eastAsia="Times New Roman" w:hAnsi="Times New Roman" w:cs="Times New Roman"/>
          <w:color w:val="000000"/>
          <w:sz w:val="28"/>
          <w:szCs w:val="28"/>
          <w:lang w:bidi="ru-RU"/>
        </w:rPr>
        <w:t xml:space="preserve"> </w:t>
      </w:r>
      <w:r w:rsidRPr="00565CE7">
        <w:rPr>
          <w:rFonts w:ascii="Times New Roman" w:eastAsia="Times New Roman" w:hAnsi="Times New Roman" w:cs="Times New Roman"/>
          <w:b/>
          <w:color w:val="000000"/>
          <w:sz w:val="28"/>
          <w:szCs w:val="28"/>
          <w:lang w:bidi="ru-RU"/>
        </w:rPr>
        <w:t>325 (2,9%)</w:t>
      </w:r>
      <w:r w:rsidRPr="00565CE7">
        <w:rPr>
          <w:rFonts w:ascii="Times New Roman" w:eastAsia="Times New Roman" w:hAnsi="Times New Roman" w:cs="Times New Roman"/>
          <w:color w:val="000000"/>
          <w:sz w:val="28"/>
          <w:szCs w:val="28"/>
          <w:lang w:bidi="ru-RU"/>
        </w:rPr>
        <w:t>;</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 xml:space="preserve">обращения граждан с благодарностью в адрес руководства МЧС России, составили </w:t>
      </w:r>
      <w:r>
        <w:rPr>
          <w:rFonts w:ascii="Times New Roman" w:eastAsia="Times New Roman" w:hAnsi="Times New Roman" w:cs="Times New Roman"/>
          <w:color w:val="000000"/>
          <w:sz w:val="28"/>
          <w:szCs w:val="28"/>
          <w:lang w:bidi="ru-RU"/>
        </w:rPr>
        <w:t xml:space="preserve">– </w:t>
      </w:r>
      <w:r w:rsidRPr="00565CE7">
        <w:rPr>
          <w:rFonts w:ascii="Times New Roman" w:eastAsia="Times New Roman" w:hAnsi="Times New Roman" w:cs="Times New Roman"/>
          <w:b/>
          <w:color w:val="000000"/>
          <w:sz w:val="28"/>
          <w:szCs w:val="28"/>
          <w:lang w:bidi="ru-RU"/>
        </w:rPr>
        <w:t>429</w:t>
      </w:r>
      <w:r w:rsidRPr="00565CE7">
        <w:rPr>
          <w:rFonts w:ascii="Times New Roman" w:eastAsia="Times New Roman" w:hAnsi="Times New Roman" w:cs="Times New Roman"/>
          <w:b/>
          <w:color w:val="000000"/>
          <w:sz w:val="28"/>
          <w:szCs w:val="28"/>
          <w:lang w:bidi="ru-RU"/>
        </w:rPr>
        <w:t xml:space="preserve"> </w:t>
      </w:r>
      <w:r w:rsidRPr="00565CE7">
        <w:rPr>
          <w:rFonts w:ascii="Times New Roman" w:eastAsia="Times New Roman" w:hAnsi="Times New Roman" w:cs="Times New Roman"/>
          <w:b/>
          <w:color w:val="000000"/>
          <w:sz w:val="28"/>
          <w:szCs w:val="28"/>
          <w:lang w:bidi="ru-RU"/>
        </w:rPr>
        <w:t>(2,5%)</w:t>
      </w:r>
      <w:r w:rsidRPr="00565CE7">
        <w:rPr>
          <w:rFonts w:ascii="Times New Roman" w:eastAsia="Times New Roman" w:hAnsi="Times New Roman" w:cs="Times New Roman"/>
          <w:color w:val="000000"/>
          <w:sz w:val="28"/>
          <w:szCs w:val="28"/>
          <w:lang w:bidi="ru-RU"/>
        </w:rPr>
        <w:t xml:space="preserve"> от общего объема поступивших обращений</w:t>
      </w:r>
      <w:r w:rsidR="00203502">
        <w:rPr>
          <w:rFonts w:ascii="Times New Roman" w:eastAsia="Times New Roman" w:hAnsi="Times New Roman" w:cs="Times New Roman"/>
          <w:color w:val="000000"/>
          <w:sz w:val="28"/>
          <w:szCs w:val="28"/>
          <w:lang w:bidi="ru-RU"/>
        </w:rPr>
        <w:t xml:space="preserve"> </w:t>
      </w:r>
      <w:r w:rsidRPr="00565CE7">
        <w:rPr>
          <w:rFonts w:ascii="Times New Roman" w:eastAsia="Times New Roman" w:hAnsi="Times New Roman" w:cs="Times New Roman"/>
          <w:color w:val="000000"/>
          <w:sz w:val="28"/>
          <w:szCs w:val="28"/>
          <w:lang w:bidi="ru-RU"/>
        </w:rPr>
        <w:t xml:space="preserve">(на </w:t>
      </w:r>
      <w:r w:rsidRPr="00203502">
        <w:rPr>
          <w:rFonts w:ascii="Times New Roman" w:eastAsia="Times New Roman" w:hAnsi="Times New Roman" w:cs="Times New Roman"/>
          <w:b/>
          <w:color w:val="000000"/>
          <w:sz w:val="28"/>
          <w:szCs w:val="28"/>
          <w:lang w:bidi="ru-RU"/>
        </w:rPr>
        <w:t>0,5%</w:t>
      </w:r>
      <w:r w:rsidRPr="00565CE7">
        <w:rPr>
          <w:rFonts w:ascii="Times New Roman" w:eastAsia="Times New Roman" w:hAnsi="Times New Roman" w:cs="Times New Roman"/>
          <w:color w:val="000000"/>
          <w:sz w:val="28"/>
          <w:szCs w:val="28"/>
          <w:lang w:bidi="ru-RU"/>
        </w:rPr>
        <w:t xml:space="preserve"> больше АПГТГ);</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 xml:space="preserve">объем обращений по вопросам социальной защиты пострадавших от радиоактивного заражения </w:t>
      </w:r>
      <w:r w:rsidR="00203502">
        <w:rPr>
          <w:rFonts w:ascii="Times New Roman" w:eastAsia="Times New Roman" w:hAnsi="Times New Roman" w:cs="Times New Roman"/>
          <w:color w:val="000000"/>
          <w:sz w:val="28"/>
          <w:szCs w:val="28"/>
          <w:lang w:bidi="ru-RU"/>
        </w:rPr>
        <w:t>–</w:t>
      </w:r>
      <w:r w:rsidRPr="00565CE7">
        <w:rPr>
          <w:rFonts w:ascii="Times New Roman" w:eastAsia="Times New Roman" w:hAnsi="Times New Roman" w:cs="Times New Roman"/>
          <w:color w:val="000000"/>
          <w:sz w:val="28"/>
          <w:szCs w:val="28"/>
          <w:lang w:bidi="ru-RU"/>
        </w:rPr>
        <w:t xml:space="preserve"> </w:t>
      </w:r>
      <w:r w:rsidRPr="00203502">
        <w:rPr>
          <w:rFonts w:ascii="Times New Roman" w:eastAsia="Times New Roman" w:hAnsi="Times New Roman" w:cs="Times New Roman"/>
          <w:b/>
          <w:color w:val="000000"/>
          <w:sz w:val="28"/>
          <w:szCs w:val="28"/>
          <w:lang w:bidi="ru-RU"/>
        </w:rPr>
        <w:t>342 (2%)</w:t>
      </w:r>
      <w:r w:rsidRPr="00565CE7">
        <w:rPr>
          <w:rFonts w:ascii="Times New Roman" w:eastAsia="Times New Roman" w:hAnsi="Times New Roman" w:cs="Times New Roman"/>
          <w:color w:val="000000"/>
          <w:sz w:val="28"/>
          <w:szCs w:val="28"/>
          <w:lang w:bidi="ru-RU"/>
        </w:rPr>
        <w:t xml:space="preserve"> остается без значительных изменений по сравнению с прошлым годом;</w:t>
      </w:r>
    </w:p>
    <w:p w:rsid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 xml:space="preserve">по вопросам эвакуации из-за рубежа поступило </w:t>
      </w:r>
      <w:r w:rsidRPr="00203502">
        <w:rPr>
          <w:rFonts w:ascii="Times New Roman" w:eastAsia="Times New Roman" w:hAnsi="Times New Roman" w:cs="Times New Roman"/>
          <w:b/>
          <w:color w:val="000000"/>
          <w:sz w:val="28"/>
          <w:szCs w:val="28"/>
          <w:lang w:bidi="ru-RU"/>
        </w:rPr>
        <w:t>325 (2%)</w:t>
      </w:r>
      <w:r w:rsidRPr="00565CE7">
        <w:rPr>
          <w:rFonts w:ascii="Times New Roman" w:eastAsia="Times New Roman" w:hAnsi="Times New Roman" w:cs="Times New Roman"/>
          <w:color w:val="000000"/>
          <w:sz w:val="28"/>
          <w:szCs w:val="28"/>
          <w:lang w:bidi="ru-RU"/>
        </w:rPr>
        <w:t xml:space="preserve"> обращений, осуществлена санитарно-авиационная эвакуация </w:t>
      </w:r>
      <w:r w:rsidRPr="00203502">
        <w:rPr>
          <w:rFonts w:ascii="Times New Roman" w:eastAsia="Times New Roman" w:hAnsi="Times New Roman" w:cs="Times New Roman"/>
          <w:b/>
          <w:color w:val="000000"/>
          <w:sz w:val="28"/>
          <w:szCs w:val="28"/>
          <w:lang w:bidi="ru-RU"/>
        </w:rPr>
        <w:t>980</w:t>
      </w:r>
      <w:r w:rsidRPr="00565CE7">
        <w:rPr>
          <w:rFonts w:ascii="Times New Roman" w:eastAsia="Times New Roman" w:hAnsi="Times New Roman" w:cs="Times New Roman"/>
          <w:color w:val="000000"/>
          <w:sz w:val="28"/>
          <w:szCs w:val="28"/>
          <w:lang w:bidi="ru-RU"/>
        </w:rPr>
        <w:t xml:space="preserve"> человек;</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 xml:space="preserve">по вопросам экологической безопасности поступило </w:t>
      </w:r>
      <w:r w:rsidRPr="00203502">
        <w:rPr>
          <w:rFonts w:ascii="Times New Roman" w:eastAsia="Times New Roman" w:hAnsi="Times New Roman" w:cs="Times New Roman"/>
          <w:b/>
          <w:color w:val="000000"/>
          <w:sz w:val="28"/>
          <w:szCs w:val="28"/>
          <w:lang w:bidi="ru-RU"/>
        </w:rPr>
        <w:t>343 (2%)</w:t>
      </w:r>
      <w:r w:rsidRPr="00565CE7">
        <w:rPr>
          <w:rFonts w:ascii="Times New Roman" w:eastAsia="Times New Roman" w:hAnsi="Times New Roman" w:cs="Times New Roman"/>
          <w:color w:val="000000"/>
          <w:sz w:val="28"/>
          <w:szCs w:val="28"/>
          <w:lang w:bidi="ru-RU"/>
        </w:rPr>
        <w:t xml:space="preserve"> обращения, из них </w:t>
      </w:r>
      <w:r w:rsidRPr="00203502">
        <w:rPr>
          <w:rFonts w:ascii="Times New Roman" w:eastAsia="Times New Roman" w:hAnsi="Times New Roman" w:cs="Times New Roman"/>
          <w:b/>
          <w:color w:val="000000"/>
          <w:sz w:val="28"/>
          <w:szCs w:val="28"/>
          <w:lang w:bidi="ru-RU"/>
        </w:rPr>
        <w:t>более 150</w:t>
      </w:r>
      <w:r w:rsidRPr="00565CE7">
        <w:rPr>
          <w:rFonts w:ascii="Times New Roman" w:eastAsia="Times New Roman" w:hAnsi="Times New Roman" w:cs="Times New Roman"/>
          <w:color w:val="000000"/>
          <w:sz w:val="28"/>
          <w:szCs w:val="28"/>
          <w:lang w:bidi="ru-RU"/>
        </w:rPr>
        <w:t xml:space="preserve"> </w:t>
      </w:r>
      <w:r w:rsidR="00203502">
        <w:rPr>
          <w:rFonts w:ascii="Times New Roman" w:eastAsia="Times New Roman" w:hAnsi="Times New Roman" w:cs="Times New Roman"/>
          <w:color w:val="000000"/>
          <w:sz w:val="28"/>
          <w:szCs w:val="28"/>
          <w:lang w:bidi="ru-RU"/>
        </w:rPr>
        <w:t>–</w:t>
      </w:r>
      <w:r w:rsidRPr="00565CE7">
        <w:rPr>
          <w:rFonts w:ascii="Times New Roman" w:eastAsia="Times New Roman" w:hAnsi="Times New Roman" w:cs="Times New Roman"/>
          <w:color w:val="000000"/>
          <w:sz w:val="28"/>
          <w:szCs w:val="28"/>
          <w:lang w:bidi="ru-RU"/>
        </w:rPr>
        <w:t xml:space="preserve"> об ухудшении экологической обстановки в районе Реутов, Новокосино, Балашиха (Москва, Московская область), </w:t>
      </w:r>
      <w:r w:rsidRPr="00203502">
        <w:rPr>
          <w:rFonts w:ascii="Times New Roman" w:eastAsia="Times New Roman" w:hAnsi="Times New Roman" w:cs="Times New Roman"/>
          <w:b/>
          <w:color w:val="000000"/>
          <w:sz w:val="28"/>
          <w:szCs w:val="28"/>
          <w:lang w:bidi="ru-RU"/>
        </w:rPr>
        <w:t>17</w:t>
      </w:r>
      <w:r w:rsidRPr="00565CE7">
        <w:rPr>
          <w:rFonts w:ascii="Times New Roman" w:eastAsia="Times New Roman" w:hAnsi="Times New Roman" w:cs="Times New Roman"/>
          <w:color w:val="000000"/>
          <w:sz w:val="28"/>
          <w:szCs w:val="28"/>
          <w:lang w:bidi="ru-RU"/>
        </w:rPr>
        <w:t xml:space="preserve"> </w:t>
      </w:r>
      <w:r w:rsidR="00203502">
        <w:rPr>
          <w:rFonts w:ascii="Times New Roman" w:eastAsia="Times New Roman" w:hAnsi="Times New Roman" w:cs="Times New Roman"/>
          <w:color w:val="000000"/>
          <w:sz w:val="28"/>
          <w:szCs w:val="28"/>
          <w:lang w:bidi="ru-RU"/>
        </w:rPr>
        <w:t>–</w:t>
      </w:r>
      <w:r w:rsidRPr="00565CE7">
        <w:rPr>
          <w:rFonts w:ascii="Times New Roman" w:eastAsia="Times New Roman" w:hAnsi="Times New Roman" w:cs="Times New Roman"/>
          <w:color w:val="000000"/>
          <w:sz w:val="28"/>
          <w:szCs w:val="28"/>
          <w:lang w:bidi="ru-RU"/>
        </w:rPr>
        <w:t xml:space="preserve"> в Челябинской области;</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 xml:space="preserve">сохраняется высокий интерес граждан к получению специального профильного образования в образовательных учреждениях МЧС России </w:t>
      </w:r>
      <w:r w:rsidR="00203502">
        <w:rPr>
          <w:rFonts w:ascii="Times New Roman" w:eastAsia="Times New Roman" w:hAnsi="Times New Roman" w:cs="Times New Roman"/>
          <w:color w:val="000000"/>
          <w:sz w:val="28"/>
          <w:szCs w:val="28"/>
          <w:lang w:bidi="ru-RU"/>
        </w:rPr>
        <w:t>–</w:t>
      </w:r>
      <w:r w:rsidRPr="00565CE7">
        <w:rPr>
          <w:rFonts w:ascii="Times New Roman" w:eastAsia="Times New Roman" w:hAnsi="Times New Roman" w:cs="Times New Roman"/>
          <w:color w:val="000000"/>
          <w:sz w:val="28"/>
          <w:szCs w:val="28"/>
          <w:lang w:bidi="ru-RU"/>
        </w:rPr>
        <w:t xml:space="preserve"> </w:t>
      </w:r>
      <w:r w:rsidRPr="00203502">
        <w:rPr>
          <w:rFonts w:ascii="Times New Roman" w:eastAsia="Times New Roman" w:hAnsi="Times New Roman" w:cs="Times New Roman"/>
          <w:b/>
          <w:color w:val="000000"/>
          <w:sz w:val="28"/>
          <w:szCs w:val="28"/>
          <w:lang w:bidi="ru-RU"/>
        </w:rPr>
        <w:t>217</w:t>
      </w:r>
      <w:r w:rsidR="00203502" w:rsidRPr="00203502">
        <w:rPr>
          <w:rFonts w:ascii="Times New Roman" w:eastAsia="Times New Roman" w:hAnsi="Times New Roman" w:cs="Times New Roman"/>
          <w:b/>
          <w:color w:val="000000"/>
          <w:sz w:val="28"/>
          <w:szCs w:val="28"/>
          <w:lang w:bidi="ru-RU"/>
        </w:rPr>
        <w:t xml:space="preserve"> </w:t>
      </w:r>
      <w:r w:rsidRPr="00203502">
        <w:rPr>
          <w:rFonts w:ascii="Times New Roman" w:eastAsia="Times New Roman" w:hAnsi="Times New Roman" w:cs="Times New Roman"/>
          <w:b/>
          <w:color w:val="000000"/>
          <w:sz w:val="28"/>
          <w:szCs w:val="28"/>
          <w:lang w:bidi="ru-RU"/>
        </w:rPr>
        <w:t>(1,4%)</w:t>
      </w:r>
      <w:r w:rsidRPr="00565CE7">
        <w:rPr>
          <w:rFonts w:ascii="Times New Roman" w:eastAsia="Times New Roman" w:hAnsi="Times New Roman" w:cs="Times New Roman"/>
          <w:color w:val="000000"/>
          <w:sz w:val="28"/>
          <w:szCs w:val="28"/>
          <w:lang w:bidi="ru-RU"/>
        </w:rPr>
        <w:t>;</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 xml:space="preserve">с просьбой об оказании финансовой помощи в адрес Министра обратилось </w:t>
      </w:r>
      <w:r w:rsidRPr="00203502">
        <w:rPr>
          <w:rFonts w:ascii="Times New Roman" w:eastAsia="Times New Roman" w:hAnsi="Times New Roman" w:cs="Times New Roman"/>
          <w:b/>
          <w:color w:val="000000"/>
          <w:sz w:val="28"/>
          <w:szCs w:val="28"/>
          <w:lang w:bidi="ru-RU"/>
        </w:rPr>
        <w:t>159 (0,9%)</w:t>
      </w:r>
      <w:r w:rsidRPr="00565CE7">
        <w:rPr>
          <w:rFonts w:ascii="Times New Roman" w:eastAsia="Times New Roman" w:hAnsi="Times New Roman" w:cs="Times New Roman"/>
          <w:color w:val="000000"/>
          <w:sz w:val="28"/>
          <w:szCs w:val="28"/>
          <w:lang w:bidi="ru-RU"/>
        </w:rPr>
        <w:t xml:space="preserve"> граждан;</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 xml:space="preserve">поступило </w:t>
      </w:r>
      <w:r w:rsidRPr="00203502">
        <w:rPr>
          <w:rFonts w:ascii="Times New Roman" w:eastAsia="Times New Roman" w:hAnsi="Times New Roman" w:cs="Times New Roman"/>
          <w:b/>
          <w:color w:val="000000"/>
          <w:sz w:val="28"/>
          <w:szCs w:val="28"/>
          <w:lang w:bidi="ru-RU"/>
        </w:rPr>
        <w:t>146 (0,9%)</w:t>
      </w:r>
      <w:r w:rsidRPr="00565CE7">
        <w:rPr>
          <w:rFonts w:ascii="Times New Roman" w:eastAsia="Times New Roman" w:hAnsi="Times New Roman" w:cs="Times New Roman"/>
          <w:color w:val="000000"/>
          <w:sz w:val="28"/>
          <w:szCs w:val="28"/>
          <w:lang w:bidi="ru-RU"/>
        </w:rPr>
        <w:t xml:space="preserve"> обращений с просьбами о розыске пропавших в наши дни;</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 xml:space="preserve">предоставление архивных справок </w:t>
      </w:r>
      <w:r w:rsidR="00203502">
        <w:rPr>
          <w:rFonts w:ascii="Times New Roman" w:eastAsia="Times New Roman" w:hAnsi="Times New Roman" w:cs="Times New Roman"/>
          <w:color w:val="000000"/>
          <w:sz w:val="28"/>
          <w:szCs w:val="28"/>
          <w:lang w:bidi="ru-RU"/>
        </w:rPr>
        <w:t>–</w:t>
      </w:r>
      <w:r w:rsidRPr="00565CE7">
        <w:rPr>
          <w:rFonts w:ascii="Times New Roman" w:eastAsia="Times New Roman" w:hAnsi="Times New Roman" w:cs="Times New Roman"/>
          <w:color w:val="000000"/>
          <w:sz w:val="28"/>
          <w:szCs w:val="28"/>
          <w:lang w:bidi="ru-RU"/>
        </w:rPr>
        <w:t xml:space="preserve"> </w:t>
      </w:r>
      <w:r w:rsidRPr="00203502">
        <w:rPr>
          <w:rFonts w:ascii="Times New Roman" w:eastAsia="Times New Roman" w:hAnsi="Times New Roman" w:cs="Times New Roman"/>
          <w:b/>
          <w:color w:val="000000"/>
          <w:sz w:val="28"/>
          <w:szCs w:val="28"/>
          <w:lang w:bidi="ru-RU"/>
        </w:rPr>
        <w:t>54 (0,4%)</w:t>
      </w:r>
      <w:r w:rsidRPr="00565CE7">
        <w:rPr>
          <w:rFonts w:ascii="Times New Roman" w:eastAsia="Times New Roman" w:hAnsi="Times New Roman" w:cs="Times New Roman"/>
          <w:color w:val="000000"/>
          <w:sz w:val="28"/>
          <w:szCs w:val="28"/>
          <w:lang w:bidi="ru-RU"/>
        </w:rPr>
        <w:t>.</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Наибольшее количество обращений получено из Центрального и Приволжского федеральных округов.</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 xml:space="preserve">Особое внимание уделяется вопросам обжалования действий должностных лиц </w:t>
      </w:r>
      <w:r w:rsidR="00203502">
        <w:rPr>
          <w:rFonts w:ascii="Times New Roman" w:eastAsia="Times New Roman" w:hAnsi="Times New Roman" w:cs="Times New Roman"/>
          <w:color w:val="000000"/>
          <w:sz w:val="28"/>
          <w:szCs w:val="28"/>
          <w:lang w:bidi="ru-RU"/>
        </w:rPr>
        <w:t>–</w:t>
      </w:r>
      <w:r w:rsidRPr="00565CE7">
        <w:rPr>
          <w:rFonts w:ascii="Times New Roman" w:eastAsia="Times New Roman" w:hAnsi="Times New Roman" w:cs="Times New Roman"/>
          <w:color w:val="000000"/>
          <w:sz w:val="28"/>
          <w:szCs w:val="28"/>
          <w:lang w:bidi="ru-RU"/>
        </w:rPr>
        <w:t xml:space="preserve"> поступило </w:t>
      </w:r>
      <w:r w:rsidRPr="00203502">
        <w:rPr>
          <w:rFonts w:ascii="Times New Roman" w:eastAsia="Times New Roman" w:hAnsi="Times New Roman" w:cs="Times New Roman"/>
          <w:b/>
          <w:color w:val="000000"/>
          <w:sz w:val="28"/>
          <w:szCs w:val="28"/>
          <w:lang w:bidi="ru-RU"/>
        </w:rPr>
        <w:t>632 (3,7%)</w:t>
      </w:r>
      <w:r w:rsidRPr="00565CE7">
        <w:rPr>
          <w:rFonts w:ascii="Times New Roman" w:eastAsia="Times New Roman" w:hAnsi="Times New Roman" w:cs="Times New Roman"/>
          <w:color w:val="000000"/>
          <w:sz w:val="28"/>
          <w:szCs w:val="28"/>
          <w:lang w:bidi="ru-RU"/>
        </w:rPr>
        <w:t xml:space="preserve"> обращения, о фактах противоправного поведения </w:t>
      </w:r>
      <w:r w:rsidRPr="00565CE7">
        <w:rPr>
          <w:rFonts w:ascii="Times New Roman" w:eastAsia="Times New Roman" w:hAnsi="Times New Roman" w:cs="Times New Roman"/>
          <w:color w:val="000000"/>
          <w:sz w:val="28"/>
          <w:szCs w:val="28"/>
          <w:lang w:bidi="ru-RU"/>
        </w:rPr>
        <w:lastRenderedPageBreak/>
        <w:t xml:space="preserve">военнослужащих и сотрудников МЧС России </w:t>
      </w:r>
      <w:r w:rsidR="00203502">
        <w:rPr>
          <w:rFonts w:ascii="Times New Roman" w:eastAsia="Times New Roman" w:hAnsi="Times New Roman" w:cs="Times New Roman"/>
          <w:color w:val="000000"/>
          <w:sz w:val="28"/>
          <w:szCs w:val="28"/>
          <w:lang w:bidi="ru-RU"/>
        </w:rPr>
        <w:t>–</w:t>
      </w:r>
      <w:r w:rsidRPr="00565CE7">
        <w:rPr>
          <w:rFonts w:ascii="Times New Roman" w:eastAsia="Times New Roman" w:hAnsi="Times New Roman" w:cs="Times New Roman"/>
          <w:color w:val="000000"/>
          <w:sz w:val="28"/>
          <w:szCs w:val="28"/>
          <w:lang w:bidi="ru-RU"/>
        </w:rPr>
        <w:t xml:space="preserve"> </w:t>
      </w:r>
      <w:r w:rsidRPr="00203502">
        <w:rPr>
          <w:rFonts w:ascii="Times New Roman" w:eastAsia="Times New Roman" w:hAnsi="Times New Roman" w:cs="Times New Roman"/>
          <w:b/>
          <w:color w:val="000000"/>
          <w:sz w:val="28"/>
          <w:szCs w:val="28"/>
          <w:lang w:bidi="ru-RU"/>
        </w:rPr>
        <w:t>484 (2,9%)</w:t>
      </w:r>
      <w:r w:rsidRPr="00565CE7">
        <w:rPr>
          <w:rFonts w:ascii="Times New Roman" w:eastAsia="Times New Roman" w:hAnsi="Times New Roman" w:cs="Times New Roman"/>
          <w:color w:val="000000"/>
          <w:sz w:val="28"/>
          <w:szCs w:val="28"/>
          <w:lang w:bidi="ru-RU"/>
        </w:rPr>
        <w:t xml:space="preserve">, о фактах коррупции </w:t>
      </w:r>
      <w:r w:rsidR="00203502">
        <w:rPr>
          <w:rFonts w:ascii="Times New Roman" w:eastAsia="Times New Roman" w:hAnsi="Times New Roman" w:cs="Times New Roman"/>
          <w:color w:val="000000"/>
          <w:sz w:val="28"/>
          <w:szCs w:val="28"/>
          <w:lang w:bidi="ru-RU"/>
        </w:rPr>
        <w:t xml:space="preserve">– </w:t>
      </w:r>
      <w:r w:rsidRPr="00203502">
        <w:rPr>
          <w:rFonts w:ascii="Times New Roman" w:eastAsia="Times New Roman" w:hAnsi="Times New Roman" w:cs="Times New Roman"/>
          <w:b/>
          <w:color w:val="000000"/>
          <w:sz w:val="28"/>
          <w:szCs w:val="28"/>
          <w:lang w:bidi="ru-RU"/>
        </w:rPr>
        <w:t>159 (0,9%)</w:t>
      </w:r>
      <w:r w:rsidRPr="00565CE7">
        <w:rPr>
          <w:rFonts w:ascii="Times New Roman" w:eastAsia="Times New Roman" w:hAnsi="Times New Roman" w:cs="Times New Roman"/>
          <w:color w:val="000000"/>
          <w:sz w:val="28"/>
          <w:szCs w:val="28"/>
          <w:lang w:bidi="ru-RU"/>
        </w:rPr>
        <w:t xml:space="preserve">, о злоупотреблении служебным положением </w:t>
      </w:r>
      <w:r w:rsidR="00203502">
        <w:rPr>
          <w:rFonts w:ascii="Times New Roman" w:eastAsia="Times New Roman" w:hAnsi="Times New Roman" w:cs="Times New Roman"/>
          <w:color w:val="000000"/>
          <w:sz w:val="28"/>
          <w:szCs w:val="28"/>
          <w:lang w:bidi="ru-RU"/>
        </w:rPr>
        <w:t>–</w:t>
      </w:r>
      <w:r w:rsidRPr="00565CE7">
        <w:rPr>
          <w:rFonts w:ascii="Times New Roman" w:eastAsia="Times New Roman" w:hAnsi="Times New Roman" w:cs="Times New Roman"/>
          <w:color w:val="000000"/>
          <w:sz w:val="28"/>
          <w:szCs w:val="28"/>
          <w:lang w:bidi="ru-RU"/>
        </w:rPr>
        <w:t xml:space="preserve"> </w:t>
      </w:r>
      <w:r w:rsidRPr="00203502">
        <w:rPr>
          <w:rFonts w:ascii="Times New Roman" w:eastAsia="Times New Roman" w:hAnsi="Times New Roman" w:cs="Times New Roman"/>
          <w:b/>
          <w:color w:val="000000"/>
          <w:sz w:val="28"/>
          <w:szCs w:val="28"/>
          <w:lang w:bidi="ru-RU"/>
        </w:rPr>
        <w:t>89 (0,5%)</w:t>
      </w:r>
      <w:r w:rsidRPr="00565CE7">
        <w:rPr>
          <w:rFonts w:ascii="Times New Roman" w:eastAsia="Times New Roman" w:hAnsi="Times New Roman" w:cs="Times New Roman"/>
          <w:color w:val="000000"/>
          <w:sz w:val="28"/>
          <w:szCs w:val="28"/>
          <w:lang w:bidi="ru-RU"/>
        </w:rPr>
        <w:t>.</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Наибольшее количество поступивших обращений с данной тематикой поступило из следующих территориальных органов МЧС России:</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 xml:space="preserve">Главное управление МЧС России по Курской области </w:t>
      </w:r>
      <w:r w:rsidR="00203502">
        <w:rPr>
          <w:rFonts w:ascii="Times New Roman" w:eastAsia="Times New Roman" w:hAnsi="Times New Roman" w:cs="Times New Roman"/>
          <w:color w:val="000000"/>
          <w:sz w:val="28"/>
          <w:szCs w:val="28"/>
          <w:lang w:bidi="ru-RU"/>
        </w:rPr>
        <w:t>–</w:t>
      </w:r>
      <w:r w:rsidRPr="00565CE7">
        <w:rPr>
          <w:rFonts w:ascii="Times New Roman" w:eastAsia="Times New Roman" w:hAnsi="Times New Roman" w:cs="Times New Roman"/>
          <w:color w:val="000000"/>
          <w:sz w:val="28"/>
          <w:szCs w:val="28"/>
          <w:lang w:bidi="ru-RU"/>
        </w:rPr>
        <w:t xml:space="preserve"> </w:t>
      </w:r>
      <w:r w:rsidRPr="00203502">
        <w:rPr>
          <w:rFonts w:ascii="Times New Roman" w:eastAsia="Times New Roman" w:hAnsi="Times New Roman" w:cs="Times New Roman"/>
          <w:b/>
          <w:color w:val="000000"/>
          <w:sz w:val="28"/>
          <w:szCs w:val="28"/>
          <w:lang w:bidi="ru-RU"/>
        </w:rPr>
        <w:t>26</w:t>
      </w:r>
      <w:r w:rsidRPr="00565CE7">
        <w:rPr>
          <w:rFonts w:ascii="Times New Roman" w:eastAsia="Times New Roman" w:hAnsi="Times New Roman" w:cs="Times New Roman"/>
          <w:color w:val="000000"/>
          <w:sz w:val="28"/>
          <w:szCs w:val="28"/>
          <w:lang w:bidi="ru-RU"/>
        </w:rPr>
        <w:t xml:space="preserve"> (</w:t>
      </w:r>
      <w:r w:rsidRPr="00203502">
        <w:rPr>
          <w:rFonts w:ascii="Times New Roman" w:eastAsia="Times New Roman" w:hAnsi="Times New Roman" w:cs="Times New Roman"/>
          <w:b/>
          <w:color w:val="000000"/>
          <w:sz w:val="28"/>
          <w:szCs w:val="28"/>
          <w:lang w:bidi="ru-RU"/>
        </w:rPr>
        <w:t>45,6%</w:t>
      </w:r>
      <w:r w:rsidRPr="00565CE7">
        <w:rPr>
          <w:rFonts w:ascii="Times New Roman" w:eastAsia="Times New Roman" w:hAnsi="Times New Roman" w:cs="Times New Roman"/>
          <w:color w:val="000000"/>
          <w:sz w:val="28"/>
          <w:szCs w:val="28"/>
          <w:lang w:bidi="ru-RU"/>
        </w:rPr>
        <w:t xml:space="preserve"> от общего количества направленных обращений);</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 xml:space="preserve">Главное управление МЧС России по Рязанской области </w:t>
      </w:r>
      <w:r w:rsidR="00203502">
        <w:rPr>
          <w:rFonts w:ascii="Times New Roman" w:eastAsia="Times New Roman" w:hAnsi="Times New Roman" w:cs="Times New Roman"/>
          <w:color w:val="000000"/>
          <w:sz w:val="28"/>
          <w:szCs w:val="28"/>
          <w:lang w:bidi="ru-RU"/>
        </w:rPr>
        <w:t>–</w:t>
      </w:r>
      <w:r w:rsidRPr="00565CE7">
        <w:rPr>
          <w:rFonts w:ascii="Times New Roman" w:eastAsia="Times New Roman" w:hAnsi="Times New Roman" w:cs="Times New Roman"/>
          <w:color w:val="000000"/>
          <w:sz w:val="28"/>
          <w:szCs w:val="28"/>
          <w:lang w:bidi="ru-RU"/>
        </w:rPr>
        <w:t xml:space="preserve"> </w:t>
      </w:r>
      <w:r w:rsidRPr="00203502">
        <w:rPr>
          <w:rFonts w:ascii="Times New Roman" w:eastAsia="Times New Roman" w:hAnsi="Times New Roman" w:cs="Times New Roman"/>
          <w:b/>
          <w:color w:val="000000"/>
          <w:sz w:val="28"/>
          <w:szCs w:val="28"/>
          <w:lang w:bidi="ru-RU"/>
        </w:rPr>
        <w:t>16 (25,4%)</w:t>
      </w:r>
      <w:r w:rsidRPr="00565CE7">
        <w:rPr>
          <w:rFonts w:ascii="Times New Roman" w:eastAsia="Times New Roman" w:hAnsi="Times New Roman" w:cs="Times New Roman"/>
          <w:color w:val="000000"/>
          <w:sz w:val="28"/>
          <w:szCs w:val="28"/>
          <w:lang w:bidi="ru-RU"/>
        </w:rPr>
        <w:t>;</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 xml:space="preserve">Главное управление МЧС России по Краснодарскому краю </w:t>
      </w:r>
      <w:r w:rsidR="00203502">
        <w:rPr>
          <w:rFonts w:ascii="Times New Roman" w:eastAsia="Times New Roman" w:hAnsi="Times New Roman" w:cs="Times New Roman"/>
          <w:color w:val="000000"/>
          <w:sz w:val="28"/>
          <w:szCs w:val="28"/>
          <w:lang w:bidi="ru-RU"/>
        </w:rPr>
        <w:t>–</w:t>
      </w:r>
      <w:r w:rsidRPr="00565CE7">
        <w:rPr>
          <w:rFonts w:ascii="Times New Roman" w:eastAsia="Times New Roman" w:hAnsi="Times New Roman" w:cs="Times New Roman"/>
          <w:color w:val="000000"/>
          <w:sz w:val="28"/>
          <w:szCs w:val="28"/>
          <w:lang w:bidi="ru-RU"/>
        </w:rPr>
        <w:t xml:space="preserve"> </w:t>
      </w:r>
      <w:r w:rsidRPr="00203502">
        <w:rPr>
          <w:rFonts w:ascii="Times New Roman" w:eastAsia="Times New Roman" w:hAnsi="Times New Roman" w:cs="Times New Roman"/>
          <w:b/>
          <w:color w:val="000000"/>
          <w:sz w:val="28"/>
          <w:szCs w:val="28"/>
          <w:lang w:bidi="ru-RU"/>
        </w:rPr>
        <w:t>93 (23,7%)</w:t>
      </w:r>
      <w:r w:rsidRPr="00565CE7">
        <w:rPr>
          <w:rFonts w:ascii="Times New Roman" w:eastAsia="Times New Roman" w:hAnsi="Times New Roman" w:cs="Times New Roman"/>
          <w:color w:val="000000"/>
          <w:sz w:val="28"/>
          <w:szCs w:val="28"/>
          <w:lang w:bidi="ru-RU"/>
        </w:rPr>
        <w:t>;</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 xml:space="preserve">Главное управление МЧС России по Ставропольскому краю </w:t>
      </w:r>
      <w:r w:rsidR="00203502">
        <w:rPr>
          <w:rFonts w:ascii="Times New Roman" w:eastAsia="Times New Roman" w:hAnsi="Times New Roman" w:cs="Times New Roman"/>
          <w:color w:val="000000"/>
          <w:sz w:val="28"/>
          <w:szCs w:val="28"/>
          <w:lang w:bidi="ru-RU"/>
        </w:rPr>
        <w:t>–</w:t>
      </w:r>
      <w:r w:rsidRPr="00565CE7">
        <w:rPr>
          <w:rFonts w:ascii="Times New Roman" w:eastAsia="Times New Roman" w:hAnsi="Times New Roman" w:cs="Times New Roman"/>
          <w:color w:val="000000"/>
          <w:sz w:val="28"/>
          <w:szCs w:val="28"/>
          <w:lang w:bidi="ru-RU"/>
        </w:rPr>
        <w:t xml:space="preserve"> </w:t>
      </w:r>
      <w:r w:rsidRPr="00203502">
        <w:rPr>
          <w:rFonts w:ascii="Times New Roman" w:eastAsia="Times New Roman" w:hAnsi="Times New Roman" w:cs="Times New Roman"/>
          <w:b/>
          <w:color w:val="000000"/>
          <w:sz w:val="28"/>
          <w:szCs w:val="28"/>
          <w:lang w:bidi="ru-RU"/>
        </w:rPr>
        <w:t>47 (18,7%)</w:t>
      </w:r>
      <w:r w:rsidRPr="00565CE7">
        <w:rPr>
          <w:rFonts w:ascii="Times New Roman" w:eastAsia="Times New Roman" w:hAnsi="Times New Roman" w:cs="Times New Roman"/>
          <w:color w:val="000000"/>
          <w:sz w:val="28"/>
          <w:szCs w:val="28"/>
          <w:lang w:bidi="ru-RU"/>
        </w:rPr>
        <w:t>;</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 xml:space="preserve">Главное управление МЧС России по Волгоградской области </w:t>
      </w:r>
      <w:r w:rsidR="00203502">
        <w:rPr>
          <w:rFonts w:ascii="Times New Roman" w:eastAsia="Times New Roman" w:hAnsi="Times New Roman" w:cs="Times New Roman"/>
          <w:color w:val="000000"/>
          <w:sz w:val="28"/>
          <w:szCs w:val="28"/>
          <w:lang w:bidi="ru-RU"/>
        </w:rPr>
        <w:t>–</w:t>
      </w:r>
      <w:r w:rsidRPr="00565CE7">
        <w:rPr>
          <w:rFonts w:ascii="Times New Roman" w:eastAsia="Times New Roman" w:hAnsi="Times New Roman" w:cs="Times New Roman"/>
          <w:color w:val="000000"/>
          <w:sz w:val="28"/>
          <w:szCs w:val="28"/>
          <w:lang w:bidi="ru-RU"/>
        </w:rPr>
        <w:t xml:space="preserve"> </w:t>
      </w:r>
      <w:r w:rsidRPr="00203502">
        <w:rPr>
          <w:rFonts w:ascii="Times New Roman" w:eastAsia="Times New Roman" w:hAnsi="Times New Roman" w:cs="Times New Roman"/>
          <w:b/>
          <w:color w:val="000000"/>
          <w:sz w:val="28"/>
          <w:szCs w:val="28"/>
          <w:lang w:bidi="ru-RU"/>
        </w:rPr>
        <w:t>20 (15%)</w:t>
      </w:r>
      <w:r w:rsidRPr="00565CE7">
        <w:rPr>
          <w:rFonts w:ascii="Times New Roman" w:eastAsia="Times New Roman" w:hAnsi="Times New Roman" w:cs="Times New Roman"/>
          <w:color w:val="000000"/>
          <w:sz w:val="28"/>
          <w:szCs w:val="28"/>
          <w:lang w:bidi="ru-RU"/>
        </w:rPr>
        <w:t>;</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 xml:space="preserve">Главное управление МЧС России по Приморскому краю </w:t>
      </w:r>
      <w:r w:rsidR="00203502">
        <w:rPr>
          <w:rFonts w:ascii="Times New Roman" w:eastAsia="Times New Roman" w:hAnsi="Times New Roman" w:cs="Times New Roman"/>
          <w:color w:val="000000"/>
          <w:sz w:val="28"/>
          <w:szCs w:val="28"/>
          <w:lang w:bidi="ru-RU"/>
        </w:rPr>
        <w:t>–</w:t>
      </w:r>
      <w:r w:rsidRPr="00565CE7">
        <w:rPr>
          <w:rFonts w:ascii="Times New Roman" w:eastAsia="Times New Roman" w:hAnsi="Times New Roman" w:cs="Times New Roman"/>
          <w:color w:val="000000"/>
          <w:sz w:val="28"/>
          <w:szCs w:val="28"/>
          <w:lang w:bidi="ru-RU"/>
        </w:rPr>
        <w:t xml:space="preserve"> </w:t>
      </w:r>
      <w:r w:rsidRPr="00203502">
        <w:rPr>
          <w:rFonts w:ascii="Times New Roman" w:eastAsia="Times New Roman" w:hAnsi="Times New Roman" w:cs="Times New Roman"/>
          <w:b/>
          <w:color w:val="000000"/>
          <w:sz w:val="28"/>
          <w:szCs w:val="28"/>
          <w:lang w:bidi="ru-RU"/>
        </w:rPr>
        <w:t>20 (14,9%)</w:t>
      </w:r>
      <w:r w:rsidRPr="00565CE7">
        <w:rPr>
          <w:rFonts w:ascii="Times New Roman" w:eastAsia="Times New Roman" w:hAnsi="Times New Roman" w:cs="Times New Roman"/>
          <w:color w:val="000000"/>
          <w:sz w:val="28"/>
          <w:szCs w:val="28"/>
          <w:lang w:bidi="ru-RU"/>
        </w:rPr>
        <w:t>;</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 xml:space="preserve">Главное управление МЧС России по Оренбургской области </w:t>
      </w:r>
      <w:r w:rsidR="00203502">
        <w:rPr>
          <w:rFonts w:ascii="Times New Roman" w:eastAsia="Times New Roman" w:hAnsi="Times New Roman" w:cs="Times New Roman"/>
          <w:color w:val="000000"/>
          <w:sz w:val="28"/>
          <w:szCs w:val="28"/>
          <w:lang w:bidi="ru-RU"/>
        </w:rPr>
        <w:t>–</w:t>
      </w:r>
      <w:r w:rsidRPr="00565CE7">
        <w:rPr>
          <w:rFonts w:ascii="Times New Roman" w:eastAsia="Times New Roman" w:hAnsi="Times New Roman" w:cs="Times New Roman"/>
          <w:color w:val="000000"/>
          <w:sz w:val="28"/>
          <w:szCs w:val="28"/>
          <w:lang w:bidi="ru-RU"/>
        </w:rPr>
        <w:t xml:space="preserve"> </w:t>
      </w:r>
      <w:r w:rsidRPr="00203502">
        <w:rPr>
          <w:rFonts w:ascii="Times New Roman" w:eastAsia="Times New Roman" w:hAnsi="Times New Roman" w:cs="Times New Roman"/>
          <w:b/>
          <w:color w:val="000000"/>
          <w:sz w:val="28"/>
          <w:szCs w:val="28"/>
          <w:lang w:bidi="ru-RU"/>
        </w:rPr>
        <w:t>21 (14,6%)</w:t>
      </w:r>
      <w:r w:rsidRPr="00565CE7">
        <w:rPr>
          <w:rFonts w:ascii="Times New Roman" w:eastAsia="Times New Roman" w:hAnsi="Times New Roman" w:cs="Times New Roman"/>
          <w:color w:val="000000"/>
          <w:sz w:val="28"/>
          <w:szCs w:val="28"/>
          <w:lang w:bidi="ru-RU"/>
        </w:rPr>
        <w:t>;</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 xml:space="preserve">Главное управление МЧС России по Новосибирской области </w:t>
      </w:r>
      <w:r w:rsidR="00203502">
        <w:rPr>
          <w:rFonts w:ascii="Times New Roman" w:eastAsia="Times New Roman" w:hAnsi="Times New Roman" w:cs="Times New Roman"/>
          <w:color w:val="000000"/>
          <w:sz w:val="28"/>
          <w:szCs w:val="28"/>
          <w:lang w:bidi="ru-RU"/>
        </w:rPr>
        <w:t>–</w:t>
      </w:r>
      <w:r w:rsidRPr="00565CE7">
        <w:rPr>
          <w:rFonts w:ascii="Times New Roman" w:eastAsia="Times New Roman" w:hAnsi="Times New Roman" w:cs="Times New Roman"/>
          <w:color w:val="000000"/>
          <w:sz w:val="28"/>
          <w:szCs w:val="28"/>
          <w:lang w:bidi="ru-RU"/>
        </w:rPr>
        <w:t xml:space="preserve"> </w:t>
      </w:r>
      <w:r w:rsidRPr="00203502">
        <w:rPr>
          <w:rFonts w:ascii="Times New Roman" w:eastAsia="Times New Roman" w:hAnsi="Times New Roman" w:cs="Times New Roman"/>
          <w:b/>
          <w:color w:val="000000"/>
          <w:sz w:val="28"/>
          <w:szCs w:val="28"/>
          <w:lang w:bidi="ru-RU"/>
        </w:rPr>
        <w:t>21 (14,4%)</w:t>
      </w:r>
      <w:r w:rsidRPr="00565CE7">
        <w:rPr>
          <w:rFonts w:ascii="Times New Roman" w:eastAsia="Times New Roman" w:hAnsi="Times New Roman" w:cs="Times New Roman"/>
          <w:color w:val="000000"/>
          <w:sz w:val="28"/>
          <w:szCs w:val="28"/>
          <w:lang w:bidi="ru-RU"/>
        </w:rPr>
        <w:t>;</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 xml:space="preserve">Главное управление МЧС России по Нижегородской области </w:t>
      </w:r>
      <w:r w:rsidR="00203502">
        <w:rPr>
          <w:rFonts w:ascii="Times New Roman" w:eastAsia="Times New Roman" w:hAnsi="Times New Roman" w:cs="Times New Roman"/>
          <w:color w:val="000000"/>
          <w:sz w:val="28"/>
          <w:szCs w:val="28"/>
          <w:lang w:bidi="ru-RU"/>
        </w:rPr>
        <w:t>–</w:t>
      </w:r>
      <w:r w:rsidRPr="00565CE7">
        <w:rPr>
          <w:rFonts w:ascii="Times New Roman" w:eastAsia="Times New Roman" w:hAnsi="Times New Roman" w:cs="Times New Roman"/>
          <w:color w:val="000000"/>
          <w:sz w:val="28"/>
          <w:szCs w:val="28"/>
          <w:lang w:bidi="ru-RU"/>
        </w:rPr>
        <w:t xml:space="preserve"> </w:t>
      </w:r>
      <w:r w:rsidRPr="00203502">
        <w:rPr>
          <w:rFonts w:ascii="Times New Roman" w:eastAsia="Times New Roman" w:hAnsi="Times New Roman" w:cs="Times New Roman"/>
          <w:b/>
          <w:color w:val="000000"/>
          <w:sz w:val="28"/>
          <w:szCs w:val="28"/>
          <w:lang w:bidi="ru-RU"/>
        </w:rPr>
        <w:t>26 (14%)</w:t>
      </w:r>
      <w:r w:rsidRPr="00565CE7">
        <w:rPr>
          <w:rFonts w:ascii="Times New Roman" w:eastAsia="Times New Roman" w:hAnsi="Times New Roman" w:cs="Times New Roman"/>
          <w:color w:val="000000"/>
          <w:sz w:val="28"/>
          <w:szCs w:val="28"/>
          <w:lang w:bidi="ru-RU"/>
        </w:rPr>
        <w:t>;</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 xml:space="preserve">Главное управление МЧС России по Республике Башкортостан </w:t>
      </w:r>
      <w:r w:rsidR="00203502">
        <w:rPr>
          <w:rFonts w:ascii="Times New Roman" w:eastAsia="Times New Roman" w:hAnsi="Times New Roman" w:cs="Times New Roman"/>
          <w:color w:val="000000"/>
          <w:sz w:val="28"/>
          <w:szCs w:val="28"/>
          <w:lang w:bidi="ru-RU"/>
        </w:rPr>
        <w:t>–</w:t>
      </w:r>
      <w:r w:rsidRPr="00565CE7">
        <w:rPr>
          <w:rFonts w:ascii="Times New Roman" w:eastAsia="Times New Roman" w:hAnsi="Times New Roman" w:cs="Times New Roman"/>
          <w:color w:val="000000"/>
          <w:sz w:val="28"/>
          <w:szCs w:val="28"/>
          <w:lang w:bidi="ru-RU"/>
        </w:rPr>
        <w:t xml:space="preserve"> </w:t>
      </w:r>
      <w:r w:rsidRPr="00203502">
        <w:rPr>
          <w:rFonts w:ascii="Times New Roman" w:eastAsia="Times New Roman" w:hAnsi="Times New Roman" w:cs="Times New Roman"/>
          <w:b/>
          <w:color w:val="000000"/>
          <w:sz w:val="28"/>
          <w:szCs w:val="28"/>
          <w:lang w:bidi="ru-RU"/>
        </w:rPr>
        <w:t>48</w:t>
      </w:r>
      <w:r w:rsidR="00203502" w:rsidRPr="00203502">
        <w:rPr>
          <w:rFonts w:ascii="Times New Roman" w:eastAsia="Times New Roman" w:hAnsi="Times New Roman" w:cs="Times New Roman"/>
          <w:b/>
          <w:color w:val="000000"/>
          <w:sz w:val="28"/>
          <w:szCs w:val="28"/>
          <w:lang w:bidi="ru-RU"/>
        </w:rPr>
        <w:t xml:space="preserve"> </w:t>
      </w:r>
      <w:r w:rsidRPr="00203502">
        <w:rPr>
          <w:rFonts w:ascii="Times New Roman" w:eastAsia="Times New Roman" w:hAnsi="Times New Roman" w:cs="Times New Roman"/>
          <w:b/>
          <w:color w:val="000000"/>
          <w:sz w:val="28"/>
          <w:szCs w:val="28"/>
          <w:lang w:bidi="ru-RU"/>
        </w:rPr>
        <w:t>(12,2%)</w:t>
      </w:r>
      <w:r w:rsidRPr="00565CE7">
        <w:rPr>
          <w:rFonts w:ascii="Times New Roman" w:eastAsia="Times New Roman" w:hAnsi="Times New Roman" w:cs="Times New Roman"/>
          <w:color w:val="000000"/>
          <w:sz w:val="28"/>
          <w:szCs w:val="28"/>
          <w:lang w:bidi="ru-RU"/>
        </w:rPr>
        <w:t>;</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 xml:space="preserve">Главное управление МЧС России по Иркутской области </w:t>
      </w:r>
      <w:r w:rsidR="00203502">
        <w:rPr>
          <w:rFonts w:ascii="Times New Roman" w:eastAsia="Times New Roman" w:hAnsi="Times New Roman" w:cs="Times New Roman"/>
          <w:color w:val="000000"/>
          <w:sz w:val="28"/>
          <w:szCs w:val="28"/>
          <w:lang w:bidi="ru-RU"/>
        </w:rPr>
        <w:t>–</w:t>
      </w:r>
      <w:r w:rsidRPr="00565CE7">
        <w:rPr>
          <w:rFonts w:ascii="Times New Roman" w:eastAsia="Times New Roman" w:hAnsi="Times New Roman" w:cs="Times New Roman"/>
          <w:color w:val="000000"/>
          <w:sz w:val="28"/>
          <w:szCs w:val="28"/>
          <w:lang w:bidi="ru-RU"/>
        </w:rPr>
        <w:t xml:space="preserve"> </w:t>
      </w:r>
      <w:r w:rsidRPr="00203502">
        <w:rPr>
          <w:rFonts w:ascii="Times New Roman" w:eastAsia="Times New Roman" w:hAnsi="Times New Roman" w:cs="Times New Roman"/>
          <w:b/>
          <w:color w:val="000000"/>
          <w:sz w:val="28"/>
          <w:szCs w:val="28"/>
          <w:lang w:bidi="ru-RU"/>
        </w:rPr>
        <w:t>19 (12%)</w:t>
      </w:r>
      <w:r w:rsidRPr="00565CE7">
        <w:rPr>
          <w:rFonts w:ascii="Times New Roman" w:eastAsia="Times New Roman" w:hAnsi="Times New Roman" w:cs="Times New Roman"/>
          <w:color w:val="000000"/>
          <w:sz w:val="28"/>
          <w:szCs w:val="28"/>
          <w:lang w:bidi="ru-RU"/>
        </w:rPr>
        <w:t>;</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 xml:space="preserve">Главное управление МЧС России по Ленинградской области </w:t>
      </w:r>
      <w:r w:rsidR="00203502">
        <w:rPr>
          <w:rFonts w:ascii="Times New Roman" w:eastAsia="Times New Roman" w:hAnsi="Times New Roman" w:cs="Times New Roman"/>
          <w:color w:val="000000"/>
          <w:sz w:val="28"/>
          <w:szCs w:val="28"/>
          <w:lang w:bidi="ru-RU"/>
        </w:rPr>
        <w:t>–</w:t>
      </w:r>
      <w:r w:rsidRPr="00565CE7">
        <w:rPr>
          <w:rFonts w:ascii="Times New Roman" w:eastAsia="Times New Roman" w:hAnsi="Times New Roman" w:cs="Times New Roman"/>
          <w:color w:val="000000"/>
          <w:sz w:val="28"/>
          <w:szCs w:val="28"/>
          <w:lang w:bidi="ru-RU"/>
        </w:rPr>
        <w:t xml:space="preserve"> </w:t>
      </w:r>
      <w:r w:rsidRPr="00203502">
        <w:rPr>
          <w:rFonts w:ascii="Times New Roman" w:eastAsia="Times New Roman" w:hAnsi="Times New Roman" w:cs="Times New Roman"/>
          <w:b/>
          <w:color w:val="000000"/>
          <w:sz w:val="28"/>
          <w:szCs w:val="28"/>
          <w:lang w:bidi="ru-RU"/>
        </w:rPr>
        <w:t>13 (11,9%)</w:t>
      </w:r>
      <w:r w:rsidRPr="00565CE7">
        <w:rPr>
          <w:rFonts w:ascii="Times New Roman" w:eastAsia="Times New Roman" w:hAnsi="Times New Roman" w:cs="Times New Roman"/>
          <w:color w:val="000000"/>
          <w:sz w:val="28"/>
          <w:szCs w:val="28"/>
          <w:lang w:bidi="ru-RU"/>
        </w:rPr>
        <w:t>;</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 xml:space="preserve">Главное управление МЧС России по Красноярскому краю </w:t>
      </w:r>
      <w:r w:rsidR="00203502">
        <w:rPr>
          <w:rFonts w:ascii="Times New Roman" w:eastAsia="Times New Roman" w:hAnsi="Times New Roman" w:cs="Times New Roman"/>
          <w:color w:val="000000"/>
          <w:sz w:val="28"/>
          <w:szCs w:val="28"/>
          <w:lang w:bidi="ru-RU"/>
        </w:rPr>
        <w:t>–</w:t>
      </w:r>
      <w:r w:rsidRPr="00565CE7">
        <w:rPr>
          <w:rFonts w:ascii="Times New Roman" w:eastAsia="Times New Roman" w:hAnsi="Times New Roman" w:cs="Times New Roman"/>
          <w:color w:val="000000"/>
          <w:sz w:val="28"/>
          <w:szCs w:val="28"/>
          <w:lang w:bidi="ru-RU"/>
        </w:rPr>
        <w:t xml:space="preserve"> </w:t>
      </w:r>
      <w:r w:rsidRPr="00203502">
        <w:rPr>
          <w:rFonts w:ascii="Times New Roman" w:eastAsia="Times New Roman" w:hAnsi="Times New Roman" w:cs="Times New Roman"/>
          <w:b/>
          <w:color w:val="000000"/>
          <w:sz w:val="28"/>
          <w:szCs w:val="28"/>
          <w:lang w:bidi="ru-RU"/>
        </w:rPr>
        <w:t>24 (11,9%)</w:t>
      </w:r>
      <w:r w:rsidRPr="00565CE7">
        <w:rPr>
          <w:rFonts w:ascii="Times New Roman" w:eastAsia="Times New Roman" w:hAnsi="Times New Roman" w:cs="Times New Roman"/>
          <w:color w:val="000000"/>
          <w:sz w:val="28"/>
          <w:szCs w:val="28"/>
          <w:lang w:bidi="ru-RU"/>
        </w:rPr>
        <w:t>;</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 xml:space="preserve">Главное управление МЧС России по Владимирской области </w:t>
      </w:r>
      <w:r w:rsidR="00203502">
        <w:rPr>
          <w:rFonts w:ascii="Times New Roman" w:eastAsia="Times New Roman" w:hAnsi="Times New Roman" w:cs="Times New Roman"/>
          <w:color w:val="000000"/>
          <w:sz w:val="28"/>
          <w:szCs w:val="28"/>
          <w:lang w:bidi="ru-RU"/>
        </w:rPr>
        <w:t>–</w:t>
      </w:r>
      <w:r w:rsidRPr="00565CE7">
        <w:rPr>
          <w:rFonts w:ascii="Times New Roman" w:eastAsia="Times New Roman" w:hAnsi="Times New Roman" w:cs="Times New Roman"/>
          <w:color w:val="000000"/>
          <w:sz w:val="28"/>
          <w:szCs w:val="28"/>
          <w:lang w:bidi="ru-RU"/>
        </w:rPr>
        <w:t xml:space="preserve"> </w:t>
      </w:r>
      <w:r w:rsidRPr="00203502">
        <w:rPr>
          <w:rFonts w:ascii="Times New Roman" w:eastAsia="Times New Roman" w:hAnsi="Times New Roman" w:cs="Times New Roman"/>
          <w:b/>
          <w:color w:val="000000"/>
          <w:sz w:val="28"/>
          <w:szCs w:val="28"/>
          <w:lang w:bidi="ru-RU"/>
        </w:rPr>
        <w:t>10 (11,7%)</w:t>
      </w:r>
      <w:r w:rsidRPr="00565CE7">
        <w:rPr>
          <w:rFonts w:ascii="Times New Roman" w:eastAsia="Times New Roman" w:hAnsi="Times New Roman" w:cs="Times New Roman"/>
          <w:color w:val="000000"/>
          <w:sz w:val="28"/>
          <w:szCs w:val="28"/>
          <w:lang w:bidi="ru-RU"/>
        </w:rPr>
        <w:t>;</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 xml:space="preserve">Главное управление МЧС России по Ростовской области </w:t>
      </w:r>
      <w:r w:rsidR="00203502">
        <w:rPr>
          <w:rFonts w:ascii="Times New Roman" w:eastAsia="Times New Roman" w:hAnsi="Times New Roman" w:cs="Times New Roman"/>
          <w:color w:val="000000"/>
          <w:sz w:val="28"/>
          <w:szCs w:val="28"/>
          <w:lang w:bidi="ru-RU"/>
        </w:rPr>
        <w:t>–</w:t>
      </w:r>
      <w:r w:rsidRPr="00565CE7">
        <w:rPr>
          <w:rFonts w:ascii="Times New Roman" w:eastAsia="Times New Roman" w:hAnsi="Times New Roman" w:cs="Times New Roman"/>
          <w:color w:val="000000"/>
          <w:sz w:val="28"/>
          <w:szCs w:val="28"/>
          <w:lang w:bidi="ru-RU"/>
        </w:rPr>
        <w:t xml:space="preserve"> </w:t>
      </w:r>
      <w:r w:rsidRPr="00203502">
        <w:rPr>
          <w:rFonts w:ascii="Times New Roman" w:eastAsia="Times New Roman" w:hAnsi="Times New Roman" w:cs="Times New Roman"/>
          <w:b/>
          <w:color w:val="000000"/>
          <w:sz w:val="28"/>
          <w:szCs w:val="28"/>
          <w:lang w:bidi="ru-RU"/>
        </w:rPr>
        <w:t>16 (10,3%)</w:t>
      </w:r>
      <w:r w:rsidRPr="00565CE7">
        <w:rPr>
          <w:rFonts w:ascii="Times New Roman" w:eastAsia="Times New Roman" w:hAnsi="Times New Roman" w:cs="Times New Roman"/>
          <w:color w:val="000000"/>
          <w:sz w:val="28"/>
          <w:szCs w:val="28"/>
          <w:lang w:bidi="ru-RU"/>
        </w:rPr>
        <w:t>.</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По всем поступившим обращениям проведены служебные проверки, по выявленным нарушениям приняты меры по устранению причин, виновные привлечены к дисциплинарной ответственности.</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 xml:space="preserve">Из </w:t>
      </w:r>
      <w:r w:rsidRPr="00203502">
        <w:rPr>
          <w:rFonts w:ascii="Times New Roman" w:eastAsia="Times New Roman" w:hAnsi="Times New Roman" w:cs="Times New Roman"/>
          <w:b/>
          <w:color w:val="000000"/>
          <w:sz w:val="28"/>
          <w:szCs w:val="28"/>
          <w:lang w:bidi="ru-RU"/>
        </w:rPr>
        <w:t>13907</w:t>
      </w:r>
      <w:r w:rsidRPr="00565CE7">
        <w:rPr>
          <w:rFonts w:ascii="Times New Roman" w:eastAsia="Times New Roman" w:hAnsi="Times New Roman" w:cs="Times New Roman"/>
          <w:color w:val="000000"/>
          <w:sz w:val="28"/>
          <w:szCs w:val="28"/>
          <w:lang w:bidi="ru-RU"/>
        </w:rPr>
        <w:t xml:space="preserve"> обращений, зарегистрированных в центральном аппарате МЧС России, </w:t>
      </w:r>
      <w:r w:rsidRPr="00203502">
        <w:rPr>
          <w:rFonts w:ascii="Times New Roman" w:eastAsia="Times New Roman" w:hAnsi="Times New Roman" w:cs="Times New Roman"/>
          <w:b/>
          <w:color w:val="000000"/>
          <w:sz w:val="28"/>
          <w:szCs w:val="28"/>
          <w:lang w:bidi="ru-RU"/>
        </w:rPr>
        <w:t>4835 (34,8%)</w:t>
      </w:r>
      <w:r w:rsidRPr="00565CE7">
        <w:rPr>
          <w:rFonts w:ascii="Times New Roman" w:eastAsia="Times New Roman" w:hAnsi="Times New Roman" w:cs="Times New Roman"/>
          <w:color w:val="000000"/>
          <w:sz w:val="28"/>
          <w:szCs w:val="28"/>
          <w:lang w:bidi="ru-RU"/>
        </w:rPr>
        <w:t xml:space="preserve"> повторных и </w:t>
      </w:r>
      <w:r w:rsidRPr="00203502">
        <w:rPr>
          <w:rFonts w:ascii="Times New Roman" w:eastAsia="Times New Roman" w:hAnsi="Times New Roman" w:cs="Times New Roman"/>
          <w:b/>
          <w:color w:val="000000"/>
          <w:sz w:val="28"/>
          <w:szCs w:val="28"/>
          <w:lang w:bidi="ru-RU"/>
        </w:rPr>
        <w:t>282 (1,7%)</w:t>
      </w:r>
      <w:r w:rsidRPr="00565CE7">
        <w:rPr>
          <w:rFonts w:ascii="Times New Roman" w:eastAsia="Times New Roman" w:hAnsi="Times New Roman" w:cs="Times New Roman"/>
          <w:color w:val="000000"/>
          <w:sz w:val="28"/>
          <w:szCs w:val="28"/>
          <w:lang w:bidi="ru-RU"/>
        </w:rPr>
        <w:t xml:space="preserve"> о несогласии с результатами рассмотрения обращения. Вышеуказанные обращения свидетельствуют о недостаточном качестве разъяснительной работы с населением, отсутствием</w:t>
      </w:r>
      <w:r>
        <w:rPr>
          <w:rFonts w:ascii="Times New Roman" w:eastAsia="Times New Roman" w:hAnsi="Times New Roman" w:cs="Times New Roman"/>
          <w:color w:val="000000"/>
          <w:sz w:val="28"/>
          <w:szCs w:val="28"/>
          <w:lang w:bidi="ru-RU"/>
        </w:rPr>
        <w:t xml:space="preserve"> </w:t>
      </w:r>
      <w:r w:rsidRPr="00565CE7">
        <w:rPr>
          <w:rFonts w:ascii="Times New Roman" w:eastAsia="Times New Roman" w:hAnsi="Times New Roman" w:cs="Times New Roman"/>
          <w:color w:val="000000"/>
          <w:sz w:val="28"/>
          <w:szCs w:val="28"/>
          <w:lang w:bidi="ru-RU"/>
        </w:rPr>
        <w:t>личного контроля со стороны руководителей территориальных органов и организаций МЧС России и вызвано неудовлетворенностью граждан результатами рассмотрения обращений.</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В МЧС России особое внимание уделяется своевременному и качественному рассмотрению обращений граждан и направлению ответов на них.</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По вопросам исполнительской дисциплины:</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еженедельно (понедельник и пятница) руководству МЧС России к совещаниям представляется информация о не рассмотренных в установленные сроки обращениях граждан, а также докладывается о фактах нарушения исполнительской дисциплины с предложениями о применении к ответственным исполнителям мер дисциплинарного и материального воздействия;</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проводятся дополнительные совещания у заместителей Министра;</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обращается внимание руководителей структурных подразделений центрального аппарата, территориальных органов и организаций МЧС России на необходимость безусловного рассмотрения обращений граждан в установленные контрольные сроки;</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проводятся проверки территориальных органов МЧС России по вопросам организации работы с обращениями граждан.</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 xml:space="preserve">За 11 месяцев 2017 года поставлено на контроль </w:t>
      </w:r>
      <w:r w:rsidRPr="00203502">
        <w:rPr>
          <w:rFonts w:ascii="Times New Roman" w:eastAsia="Times New Roman" w:hAnsi="Times New Roman" w:cs="Times New Roman"/>
          <w:b/>
          <w:color w:val="000000"/>
          <w:sz w:val="28"/>
          <w:szCs w:val="28"/>
          <w:lang w:bidi="ru-RU"/>
        </w:rPr>
        <w:t>4024</w:t>
      </w:r>
      <w:r w:rsidRPr="00565CE7">
        <w:rPr>
          <w:rFonts w:ascii="Times New Roman" w:eastAsia="Times New Roman" w:hAnsi="Times New Roman" w:cs="Times New Roman"/>
          <w:color w:val="000000"/>
          <w:sz w:val="28"/>
          <w:szCs w:val="28"/>
          <w:lang w:bidi="ru-RU"/>
        </w:rPr>
        <w:t xml:space="preserve"> обращения. Из них:</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203502">
        <w:rPr>
          <w:rFonts w:ascii="Times New Roman" w:eastAsia="Times New Roman" w:hAnsi="Times New Roman" w:cs="Times New Roman"/>
          <w:b/>
          <w:color w:val="000000"/>
          <w:sz w:val="28"/>
          <w:szCs w:val="28"/>
          <w:lang w:bidi="ru-RU"/>
        </w:rPr>
        <w:lastRenderedPageBreak/>
        <w:t>156</w:t>
      </w:r>
      <w:r w:rsidRPr="00565CE7">
        <w:rPr>
          <w:rFonts w:ascii="Times New Roman" w:eastAsia="Times New Roman" w:hAnsi="Times New Roman" w:cs="Times New Roman"/>
          <w:color w:val="000000"/>
          <w:sz w:val="28"/>
          <w:szCs w:val="28"/>
          <w:lang w:bidi="ru-RU"/>
        </w:rPr>
        <w:t xml:space="preserve"> рассмотрено с нарушением сроков: ДКП </w:t>
      </w:r>
      <w:r w:rsidR="00203502">
        <w:rPr>
          <w:rFonts w:ascii="Times New Roman" w:eastAsia="Times New Roman" w:hAnsi="Times New Roman" w:cs="Times New Roman"/>
          <w:color w:val="000000"/>
          <w:sz w:val="28"/>
          <w:szCs w:val="28"/>
          <w:lang w:bidi="ru-RU"/>
        </w:rPr>
        <w:t>–</w:t>
      </w:r>
      <w:r w:rsidRPr="00565CE7">
        <w:rPr>
          <w:rFonts w:ascii="Times New Roman" w:eastAsia="Times New Roman" w:hAnsi="Times New Roman" w:cs="Times New Roman"/>
          <w:color w:val="000000"/>
          <w:sz w:val="28"/>
          <w:szCs w:val="28"/>
          <w:lang w:bidi="ru-RU"/>
        </w:rPr>
        <w:t xml:space="preserve"> </w:t>
      </w:r>
      <w:r w:rsidRPr="00203502">
        <w:rPr>
          <w:rFonts w:ascii="Times New Roman" w:eastAsia="Times New Roman" w:hAnsi="Times New Roman" w:cs="Times New Roman"/>
          <w:b/>
          <w:color w:val="000000"/>
          <w:sz w:val="28"/>
          <w:szCs w:val="28"/>
          <w:lang w:bidi="ru-RU"/>
        </w:rPr>
        <w:t>56</w:t>
      </w:r>
      <w:r w:rsidRPr="00565CE7">
        <w:rPr>
          <w:rFonts w:ascii="Times New Roman" w:eastAsia="Times New Roman" w:hAnsi="Times New Roman" w:cs="Times New Roman"/>
          <w:color w:val="000000"/>
          <w:sz w:val="28"/>
          <w:szCs w:val="28"/>
          <w:lang w:bidi="ru-RU"/>
        </w:rPr>
        <w:t xml:space="preserve">, УСПОР </w:t>
      </w:r>
      <w:r w:rsidR="00203502">
        <w:rPr>
          <w:rFonts w:ascii="Times New Roman" w:eastAsia="Times New Roman" w:hAnsi="Times New Roman" w:cs="Times New Roman"/>
          <w:color w:val="000000"/>
          <w:sz w:val="28"/>
          <w:szCs w:val="28"/>
          <w:lang w:bidi="ru-RU"/>
        </w:rPr>
        <w:t>–</w:t>
      </w:r>
      <w:r w:rsidRPr="00565CE7">
        <w:rPr>
          <w:rFonts w:ascii="Times New Roman" w:eastAsia="Times New Roman" w:hAnsi="Times New Roman" w:cs="Times New Roman"/>
          <w:color w:val="000000"/>
          <w:sz w:val="28"/>
          <w:szCs w:val="28"/>
          <w:lang w:bidi="ru-RU"/>
        </w:rPr>
        <w:t xml:space="preserve"> </w:t>
      </w:r>
      <w:r w:rsidRPr="00203502">
        <w:rPr>
          <w:rFonts w:ascii="Times New Roman" w:eastAsia="Times New Roman" w:hAnsi="Times New Roman" w:cs="Times New Roman"/>
          <w:b/>
          <w:color w:val="000000"/>
          <w:sz w:val="28"/>
          <w:szCs w:val="28"/>
          <w:lang w:bidi="ru-RU"/>
        </w:rPr>
        <w:t>30</w:t>
      </w:r>
      <w:r w:rsidRPr="00565CE7">
        <w:rPr>
          <w:rFonts w:ascii="Times New Roman" w:eastAsia="Times New Roman" w:hAnsi="Times New Roman" w:cs="Times New Roman"/>
          <w:color w:val="000000"/>
          <w:sz w:val="28"/>
          <w:szCs w:val="28"/>
          <w:lang w:bidi="ru-RU"/>
        </w:rPr>
        <w:t xml:space="preserve">, ФЭД </w:t>
      </w:r>
      <w:r w:rsidR="00203502">
        <w:rPr>
          <w:rFonts w:ascii="Times New Roman" w:eastAsia="Times New Roman" w:hAnsi="Times New Roman" w:cs="Times New Roman"/>
          <w:color w:val="000000"/>
          <w:sz w:val="28"/>
          <w:szCs w:val="28"/>
          <w:lang w:bidi="ru-RU"/>
        </w:rPr>
        <w:t>–</w:t>
      </w:r>
      <w:r w:rsidRPr="00565CE7">
        <w:rPr>
          <w:rFonts w:ascii="Times New Roman" w:eastAsia="Times New Roman" w:hAnsi="Times New Roman" w:cs="Times New Roman"/>
          <w:color w:val="000000"/>
          <w:sz w:val="28"/>
          <w:szCs w:val="28"/>
          <w:lang w:bidi="ru-RU"/>
        </w:rPr>
        <w:t xml:space="preserve"> </w:t>
      </w:r>
      <w:r w:rsidRPr="00203502">
        <w:rPr>
          <w:rFonts w:ascii="Times New Roman" w:eastAsia="Times New Roman" w:hAnsi="Times New Roman" w:cs="Times New Roman"/>
          <w:b/>
          <w:color w:val="000000"/>
          <w:sz w:val="28"/>
          <w:szCs w:val="28"/>
          <w:lang w:bidi="ru-RU"/>
        </w:rPr>
        <w:t>22</w:t>
      </w:r>
      <w:r w:rsidRPr="00565CE7">
        <w:rPr>
          <w:rFonts w:ascii="Times New Roman" w:eastAsia="Times New Roman" w:hAnsi="Times New Roman" w:cs="Times New Roman"/>
          <w:color w:val="000000"/>
          <w:sz w:val="28"/>
          <w:szCs w:val="28"/>
          <w:lang w:bidi="ru-RU"/>
        </w:rPr>
        <w:t xml:space="preserve">, ДГСП </w:t>
      </w:r>
      <w:r w:rsidR="00203502">
        <w:rPr>
          <w:rFonts w:ascii="Times New Roman" w:eastAsia="Times New Roman" w:hAnsi="Times New Roman" w:cs="Times New Roman"/>
          <w:color w:val="000000"/>
          <w:sz w:val="28"/>
          <w:szCs w:val="28"/>
          <w:lang w:bidi="ru-RU"/>
        </w:rPr>
        <w:t xml:space="preserve">– </w:t>
      </w:r>
      <w:r w:rsidRPr="00203502">
        <w:rPr>
          <w:rFonts w:ascii="Times New Roman" w:eastAsia="Times New Roman" w:hAnsi="Times New Roman" w:cs="Times New Roman"/>
          <w:b/>
          <w:color w:val="000000"/>
          <w:sz w:val="28"/>
          <w:szCs w:val="28"/>
          <w:lang w:bidi="ru-RU"/>
        </w:rPr>
        <w:t>10</w:t>
      </w:r>
      <w:r w:rsidRPr="00565CE7">
        <w:rPr>
          <w:rFonts w:ascii="Times New Roman" w:eastAsia="Times New Roman" w:hAnsi="Times New Roman" w:cs="Times New Roman"/>
          <w:color w:val="000000"/>
          <w:sz w:val="28"/>
          <w:szCs w:val="28"/>
          <w:lang w:bidi="ru-RU"/>
        </w:rPr>
        <w:t>, ГУП</w:t>
      </w:r>
      <w:r w:rsidR="00203502">
        <w:rPr>
          <w:rFonts w:ascii="Times New Roman" w:eastAsia="Times New Roman" w:hAnsi="Times New Roman" w:cs="Times New Roman"/>
          <w:color w:val="000000"/>
          <w:sz w:val="28"/>
          <w:szCs w:val="28"/>
          <w:lang w:bidi="ru-RU"/>
        </w:rPr>
        <w:t xml:space="preserve"> – </w:t>
      </w:r>
      <w:r w:rsidRPr="00203502">
        <w:rPr>
          <w:rFonts w:ascii="Times New Roman" w:eastAsia="Times New Roman" w:hAnsi="Times New Roman" w:cs="Times New Roman"/>
          <w:b/>
          <w:color w:val="000000"/>
          <w:sz w:val="28"/>
          <w:szCs w:val="28"/>
          <w:lang w:bidi="ru-RU"/>
        </w:rPr>
        <w:t>4</w:t>
      </w:r>
      <w:r w:rsidRPr="00565CE7">
        <w:rPr>
          <w:rFonts w:ascii="Times New Roman" w:eastAsia="Times New Roman" w:hAnsi="Times New Roman" w:cs="Times New Roman"/>
          <w:color w:val="000000"/>
          <w:sz w:val="28"/>
          <w:szCs w:val="28"/>
          <w:lang w:bidi="ru-RU"/>
        </w:rPr>
        <w:t>, ДР</w:t>
      </w:r>
      <w:r w:rsidR="00203502">
        <w:rPr>
          <w:rFonts w:ascii="Times New Roman" w:eastAsia="Times New Roman" w:hAnsi="Times New Roman" w:cs="Times New Roman"/>
          <w:color w:val="000000"/>
          <w:sz w:val="28"/>
          <w:szCs w:val="28"/>
          <w:lang w:bidi="ru-RU"/>
        </w:rPr>
        <w:t xml:space="preserve"> – </w:t>
      </w:r>
      <w:r w:rsidRPr="00203502">
        <w:rPr>
          <w:rFonts w:ascii="Times New Roman" w:eastAsia="Times New Roman" w:hAnsi="Times New Roman" w:cs="Times New Roman"/>
          <w:b/>
          <w:color w:val="000000"/>
          <w:sz w:val="28"/>
          <w:szCs w:val="28"/>
          <w:lang w:bidi="ru-RU"/>
        </w:rPr>
        <w:t>5</w:t>
      </w:r>
      <w:r w:rsidRPr="00565CE7">
        <w:rPr>
          <w:rFonts w:ascii="Times New Roman" w:eastAsia="Times New Roman" w:hAnsi="Times New Roman" w:cs="Times New Roman"/>
          <w:color w:val="000000"/>
          <w:sz w:val="28"/>
          <w:szCs w:val="28"/>
          <w:lang w:bidi="ru-RU"/>
        </w:rPr>
        <w:t xml:space="preserve">, ДГЗ </w:t>
      </w:r>
      <w:r w:rsidR="00203502">
        <w:rPr>
          <w:rFonts w:ascii="Times New Roman" w:eastAsia="Times New Roman" w:hAnsi="Times New Roman" w:cs="Times New Roman"/>
          <w:color w:val="000000"/>
          <w:sz w:val="28"/>
          <w:szCs w:val="28"/>
          <w:lang w:bidi="ru-RU"/>
        </w:rPr>
        <w:t xml:space="preserve">– </w:t>
      </w:r>
      <w:r w:rsidRPr="00203502">
        <w:rPr>
          <w:rFonts w:ascii="Times New Roman" w:eastAsia="Times New Roman" w:hAnsi="Times New Roman" w:cs="Times New Roman"/>
          <w:b/>
          <w:color w:val="000000"/>
          <w:sz w:val="28"/>
          <w:szCs w:val="28"/>
          <w:lang w:bidi="ru-RU"/>
        </w:rPr>
        <w:t>2</w:t>
      </w:r>
      <w:r w:rsidRPr="00565CE7">
        <w:rPr>
          <w:rFonts w:ascii="Times New Roman" w:eastAsia="Times New Roman" w:hAnsi="Times New Roman" w:cs="Times New Roman"/>
          <w:color w:val="000000"/>
          <w:sz w:val="28"/>
          <w:szCs w:val="28"/>
          <w:lang w:bidi="ru-RU"/>
        </w:rPr>
        <w:t>,</w:t>
      </w:r>
      <w:r w:rsidR="00203502">
        <w:rPr>
          <w:rFonts w:ascii="Times New Roman" w:eastAsia="Times New Roman" w:hAnsi="Times New Roman" w:cs="Times New Roman"/>
          <w:color w:val="000000"/>
          <w:sz w:val="28"/>
          <w:szCs w:val="28"/>
          <w:lang w:bidi="ru-RU"/>
        </w:rPr>
        <w:t xml:space="preserve"> </w:t>
      </w:r>
      <w:r w:rsidRPr="00565CE7">
        <w:rPr>
          <w:rFonts w:ascii="Times New Roman" w:eastAsia="Times New Roman" w:hAnsi="Times New Roman" w:cs="Times New Roman"/>
          <w:color w:val="000000"/>
          <w:sz w:val="28"/>
          <w:szCs w:val="28"/>
          <w:lang w:bidi="ru-RU"/>
        </w:rPr>
        <w:t xml:space="preserve">НТУ </w:t>
      </w:r>
      <w:r w:rsidR="00203502">
        <w:rPr>
          <w:rFonts w:ascii="Times New Roman" w:eastAsia="Times New Roman" w:hAnsi="Times New Roman" w:cs="Times New Roman"/>
          <w:color w:val="000000"/>
          <w:sz w:val="28"/>
          <w:szCs w:val="28"/>
          <w:lang w:bidi="ru-RU"/>
        </w:rPr>
        <w:t>–</w:t>
      </w:r>
      <w:r w:rsidRPr="00565CE7">
        <w:rPr>
          <w:rFonts w:ascii="Times New Roman" w:eastAsia="Times New Roman" w:hAnsi="Times New Roman" w:cs="Times New Roman"/>
          <w:color w:val="000000"/>
          <w:sz w:val="28"/>
          <w:szCs w:val="28"/>
          <w:lang w:bidi="ru-RU"/>
        </w:rPr>
        <w:t xml:space="preserve"> </w:t>
      </w:r>
      <w:r w:rsidRPr="00203502">
        <w:rPr>
          <w:rFonts w:ascii="Times New Roman" w:eastAsia="Times New Roman" w:hAnsi="Times New Roman" w:cs="Times New Roman"/>
          <w:b/>
          <w:color w:val="000000"/>
          <w:sz w:val="28"/>
          <w:szCs w:val="28"/>
          <w:lang w:bidi="ru-RU"/>
        </w:rPr>
        <w:t>3</w:t>
      </w:r>
      <w:r w:rsidRPr="00565CE7">
        <w:rPr>
          <w:rFonts w:ascii="Times New Roman" w:eastAsia="Times New Roman" w:hAnsi="Times New Roman" w:cs="Times New Roman"/>
          <w:color w:val="000000"/>
          <w:sz w:val="28"/>
          <w:szCs w:val="28"/>
          <w:lang w:bidi="ru-RU"/>
        </w:rPr>
        <w:t xml:space="preserve">, ДМД </w:t>
      </w:r>
      <w:r w:rsidR="00203502">
        <w:rPr>
          <w:rFonts w:ascii="Times New Roman" w:eastAsia="Times New Roman" w:hAnsi="Times New Roman" w:cs="Times New Roman"/>
          <w:color w:val="000000"/>
          <w:sz w:val="28"/>
          <w:szCs w:val="28"/>
          <w:lang w:bidi="ru-RU"/>
        </w:rPr>
        <w:t>–</w:t>
      </w:r>
      <w:r w:rsidRPr="00565CE7">
        <w:rPr>
          <w:rFonts w:ascii="Times New Roman" w:eastAsia="Times New Roman" w:hAnsi="Times New Roman" w:cs="Times New Roman"/>
          <w:color w:val="000000"/>
          <w:sz w:val="28"/>
          <w:szCs w:val="28"/>
          <w:lang w:bidi="ru-RU"/>
        </w:rPr>
        <w:t xml:space="preserve"> </w:t>
      </w:r>
      <w:r w:rsidRPr="00203502">
        <w:rPr>
          <w:rFonts w:ascii="Times New Roman" w:eastAsia="Times New Roman" w:hAnsi="Times New Roman" w:cs="Times New Roman"/>
          <w:b/>
          <w:color w:val="000000"/>
          <w:sz w:val="28"/>
          <w:szCs w:val="28"/>
          <w:lang w:bidi="ru-RU"/>
        </w:rPr>
        <w:t>1</w:t>
      </w:r>
      <w:r w:rsidRPr="00565CE7">
        <w:rPr>
          <w:rFonts w:ascii="Times New Roman" w:eastAsia="Times New Roman" w:hAnsi="Times New Roman" w:cs="Times New Roman"/>
          <w:color w:val="000000"/>
          <w:sz w:val="28"/>
          <w:szCs w:val="28"/>
          <w:lang w:bidi="ru-RU"/>
        </w:rPr>
        <w:t xml:space="preserve">, УИТС </w:t>
      </w:r>
      <w:r w:rsidR="00203502">
        <w:rPr>
          <w:rFonts w:ascii="Times New Roman" w:eastAsia="Times New Roman" w:hAnsi="Times New Roman" w:cs="Times New Roman"/>
          <w:color w:val="000000"/>
          <w:sz w:val="28"/>
          <w:szCs w:val="28"/>
          <w:lang w:bidi="ru-RU"/>
        </w:rPr>
        <w:t>–</w:t>
      </w:r>
      <w:r w:rsidRPr="00565CE7">
        <w:rPr>
          <w:rFonts w:ascii="Times New Roman" w:eastAsia="Times New Roman" w:hAnsi="Times New Roman" w:cs="Times New Roman"/>
          <w:color w:val="000000"/>
          <w:sz w:val="28"/>
          <w:szCs w:val="28"/>
          <w:lang w:bidi="ru-RU"/>
        </w:rPr>
        <w:t xml:space="preserve"> </w:t>
      </w:r>
      <w:r w:rsidRPr="00203502">
        <w:rPr>
          <w:rFonts w:ascii="Times New Roman" w:eastAsia="Times New Roman" w:hAnsi="Times New Roman" w:cs="Times New Roman"/>
          <w:b/>
          <w:color w:val="000000"/>
          <w:sz w:val="28"/>
          <w:szCs w:val="28"/>
          <w:lang w:bidi="ru-RU"/>
        </w:rPr>
        <w:t>1</w:t>
      </w:r>
      <w:r w:rsidRPr="00565CE7">
        <w:rPr>
          <w:rFonts w:ascii="Times New Roman" w:eastAsia="Times New Roman" w:hAnsi="Times New Roman" w:cs="Times New Roman"/>
          <w:color w:val="000000"/>
          <w:sz w:val="28"/>
          <w:szCs w:val="28"/>
          <w:lang w:bidi="ru-RU"/>
        </w:rPr>
        <w:t xml:space="preserve">, Главное управление МЧС России по Липецкой области </w:t>
      </w:r>
      <w:r w:rsidR="00203502">
        <w:rPr>
          <w:rFonts w:ascii="Times New Roman" w:eastAsia="Times New Roman" w:hAnsi="Times New Roman" w:cs="Times New Roman"/>
          <w:color w:val="000000"/>
          <w:sz w:val="28"/>
          <w:szCs w:val="28"/>
          <w:lang w:bidi="ru-RU"/>
        </w:rPr>
        <w:t>–</w:t>
      </w:r>
      <w:r w:rsidRPr="00565CE7">
        <w:rPr>
          <w:rFonts w:ascii="Times New Roman" w:eastAsia="Times New Roman" w:hAnsi="Times New Roman" w:cs="Times New Roman"/>
          <w:color w:val="000000"/>
          <w:sz w:val="28"/>
          <w:szCs w:val="28"/>
          <w:lang w:bidi="ru-RU"/>
        </w:rPr>
        <w:t xml:space="preserve"> </w:t>
      </w:r>
      <w:r w:rsidRPr="00203502">
        <w:rPr>
          <w:rFonts w:ascii="Times New Roman" w:eastAsia="Times New Roman" w:hAnsi="Times New Roman" w:cs="Times New Roman"/>
          <w:b/>
          <w:color w:val="000000"/>
          <w:sz w:val="28"/>
          <w:szCs w:val="28"/>
          <w:lang w:bidi="ru-RU"/>
        </w:rPr>
        <w:t>2</w:t>
      </w:r>
      <w:r w:rsidRPr="00565CE7">
        <w:rPr>
          <w:rFonts w:ascii="Times New Roman" w:eastAsia="Times New Roman" w:hAnsi="Times New Roman" w:cs="Times New Roman"/>
          <w:color w:val="000000"/>
          <w:sz w:val="28"/>
          <w:szCs w:val="28"/>
          <w:lang w:bidi="ru-RU"/>
        </w:rPr>
        <w:t xml:space="preserve">, Главное управление МЧС России по Московской области </w:t>
      </w:r>
      <w:r w:rsidR="00203502">
        <w:rPr>
          <w:rFonts w:ascii="Times New Roman" w:eastAsia="Times New Roman" w:hAnsi="Times New Roman" w:cs="Times New Roman"/>
          <w:color w:val="000000"/>
          <w:sz w:val="28"/>
          <w:szCs w:val="28"/>
          <w:lang w:bidi="ru-RU"/>
        </w:rPr>
        <w:t>–</w:t>
      </w:r>
      <w:r w:rsidRPr="00565CE7">
        <w:rPr>
          <w:rFonts w:ascii="Times New Roman" w:eastAsia="Times New Roman" w:hAnsi="Times New Roman" w:cs="Times New Roman"/>
          <w:color w:val="000000"/>
          <w:sz w:val="28"/>
          <w:szCs w:val="28"/>
          <w:lang w:bidi="ru-RU"/>
        </w:rPr>
        <w:t xml:space="preserve"> </w:t>
      </w:r>
      <w:r w:rsidRPr="00203502">
        <w:rPr>
          <w:rFonts w:ascii="Times New Roman" w:eastAsia="Times New Roman" w:hAnsi="Times New Roman" w:cs="Times New Roman"/>
          <w:b/>
          <w:color w:val="000000"/>
          <w:sz w:val="28"/>
          <w:szCs w:val="28"/>
          <w:lang w:bidi="ru-RU"/>
        </w:rPr>
        <w:t>3</w:t>
      </w:r>
      <w:r w:rsidRPr="00565CE7">
        <w:rPr>
          <w:rFonts w:ascii="Times New Roman" w:eastAsia="Times New Roman" w:hAnsi="Times New Roman" w:cs="Times New Roman"/>
          <w:color w:val="000000"/>
          <w:sz w:val="28"/>
          <w:szCs w:val="28"/>
          <w:lang w:bidi="ru-RU"/>
        </w:rPr>
        <w:t xml:space="preserve">, Главное управление МЧС России по Республике Татарстан </w:t>
      </w:r>
      <w:r w:rsidR="00203502">
        <w:rPr>
          <w:rFonts w:ascii="Times New Roman" w:eastAsia="Times New Roman" w:hAnsi="Times New Roman" w:cs="Times New Roman"/>
          <w:color w:val="000000"/>
          <w:sz w:val="28"/>
          <w:szCs w:val="28"/>
          <w:lang w:bidi="ru-RU"/>
        </w:rPr>
        <w:t>–</w:t>
      </w:r>
      <w:r w:rsidRPr="00565CE7">
        <w:rPr>
          <w:rFonts w:ascii="Times New Roman" w:eastAsia="Times New Roman" w:hAnsi="Times New Roman" w:cs="Times New Roman"/>
          <w:color w:val="000000"/>
          <w:sz w:val="28"/>
          <w:szCs w:val="28"/>
          <w:lang w:bidi="ru-RU"/>
        </w:rPr>
        <w:t xml:space="preserve"> </w:t>
      </w:r>
      <w:r w:rsidRPr="00203502">
        <w:rPr>
          <w:rFonts w:ascii="Times New Roman" w:eastAsia="Times New Roman" w:hAnsi="Times New Roman" w:cs="Times New Roman"/>
          <w:b/>
          <w:color w:val="000000"/>
          <w:sz w:val="28"/>
          <w:szCs w:val="28"/>
          <w:lang w:bidi="ru-RU"/>
        </w:rPr>
        <w:t>3</w:t>
      </w:r>
      <w:r w:rsidRPr="00565CE7">
        <w:rPr>
          <w:rFonts w:ascii="Times New Roman" w:eastAsia="Times New Roman" w:hAnsi="Times New Roman" w:cs="Times New Roman"/>
          <w:color w:val="000000"/>
          <w:sz w:val="28"/>
          <w:szCs w:val="28"/>
          <w:lang w:bidi="ru-RU"/>
        </w:rPr>
        <w:t xml:space="preserve">, Главное управление МЧС России по Республике Башкортостан </w:t>
      </w:r>
      <w:r w:rsidR="00203502">
        <w:rPr>
          <w:rFonts w:ascii="Times New Roman" w:eastAsia="Times New Roman" w:hAnsi="Times New Roman" w:cs="Times New Roman"/>
          <w:color w:val="000000"/>
          <w:sz w:val="28"/>
          <w:szCs w:val="28"/>
          <w:lang w:bidi="ru-RU"/>
        </w:rPr>
        <w:t>–</w:t>
      </w:r>
      <w:r w:rsidRPr="00565CE7">
        <w:rPr>
          <w:rFonts w:ascii="Times New Roman" w:eastAsia="Times New Roman" w:hAnsi="Times New Roman" w:cs="Times New Roman"/>
          <w:color w:val="000000"/>
          <w:sz w:val="28"/>
          <w:szCs w:val="28"/>
          <w:lang w:bidi="ru-RU"/>
        </w:rPr>
        <w:t xml:space="preserve"> </w:t>
      </w:r>
      <w:r w:rsidRPr="00203502">
        <w:rPr>
          <w:rFonts w:ascii="Times New Roman" w:eastAsia="Times New Roman" w:hAnsi="Times New Roman" w:cs="Times New Roman"/>
          <w:b/>
          <w:color w:val="000000"/>
          <w:sz w:val="28"/>
          <w:szCs w:val="28"/>
          <w:lang w:bidi="ru-RU"/>
        </w:rPr>
        <w:t>3</w:t>
      </w:r>
      <w:r w:rsidRPr="00565CE7">
        <w:rPr>
          <w:rFonts w:ascii="Times New Roman" w:eastAsia="Times New Roman" w:hAnsi="Times New Roman" w:cs="Times New Roman"/>
          <w:color w:val="000000"/>
          <w:sz w:val="28"/>
          <w:szCs w:val="28"/>
          <w:lang w:bidi="ru-RU"/>
        </w:rPr>
        <w:t xml:space="preserve">, Главное управление МЧС России по Республике Бурятия </w:t>
      </w:r>
      <w:r w:rsidR="00203502">
        <w:rPr>
          <w:rFonts w:ascii="Times New Roman" w:eastAsia="Times New Roman" w:hAnsi="Times New Roman" w:cs="Times New Roman"/>
          <w:color w:val="000000"/>
          <w:sz w:val="28"/>
          <w:szCs w:val="28"/>
          <w:lang w:bidi="ru-RU"/>
        </w:rPr>
        <w:t>–</w:t>
      </w:r>
      <w:r w:rsidRPr="00565CE7">
        <w:rPr>
          <w:rFonts w:ascii="Times New Roman" w:eastAsia="Times New Roman" w:hAnsi="Times New Roman" w:cs="Times New Roman"/>
          <w:color w:val="000000"/>
          <w:sz w:val="28"/>
          <w:szCs w:val="28"/>
          <w:lang w:bidi="ru-RU"/>
        </w:rPr>
        <w:t xml:space="preserve"> </w:t>
      </w:r>
      <w:r w:rsidRPr="00203502">
        <w:rPr>
          <w:rFonts w:ascii="Times New Roman" w:eastAsia="Times New Roman" w:hAnsi="Times New Roman" w:cs="Times New Roman"/>
          <w:b/>
          <w:color w:val="000000"/>
          <w:sz w:val="28"/>
          <w:szCs w:val="28"/>
          <w:lang w:bidi="ru-RU"/>
        </w:rPr>
        <w:t>2</w:t>
      </w:r>
      <w:r w:rsidRPr="00565CE7">
        <w:rPr>
          <w:rFonts w:ascii="Times New Roman" w:eastAsia="Times New Roman" w:hAnsi="Times New Roman" w:cs="Times New Roman"/>
          <w:color w:val="000000"/>
          <w:sz w:val="28"/>
          <w:szCs w:val="28"/>
          <w:lang w:bidi="ru-RU"/>
        </w:rPr>
        <w:t xml:space="preserve">, Главное управление МЧС России по Республике Саха (Якутия) </w:t>
      </w:r>
      <w:r w:rsidR="00203502">
        <w:rPr>
          <w:rFonts w:ascii="Times New Roman" w:eastAsia="Times New Roman" w:hAnsi="Times New Roman" w:cs="Times New Roman"/>
          <w:color w:val="000000"/>
          <w:sz w:val="28"/>
          <w:szCs w:val="28"/>
          <w:lang w:bidi="ru-RU"/>
        </w:rPr>
        <w:t xml:space="preserve">– </w:t>
      </w:r>
      <w:r w:rsidRPr="00203502">
        <w:rPr>
          <w:rFonts w:ascii="Times New Roman" w:eastAsia="Times New Roman" w:hAnsi="Times New Roman" w:cs="Times New Roman"/>
          <w:b/>
          <w:color w:val="000000"/>
          <w:sz w:val="28"/>
          <w:szCs w:val="28"/>
          <w:lang w:bidi="ru-RU"/>
        </w:rPr>
        <w:t>2</w:t>
      </w:r>
      <w:r w:rsidRPr="00565CE7">
        <w:rPr>
          <w:rFonts w:ascii="Times New Roman" w:eastAsia="Times New Roman" w:hAnsi="Times New Roman" w:cs="Times New Roman"/>
          <w:color w:val="000000"/>
          <w:sz w:val="28"/>
          <w:szCs w:val="28"/>
          <w:lang w:bidi="ru-RU"/>
        </w:rPr>
        <w:t xml:space="preserve">, ФКУ «ФРЦ МЧС России» </w:t>
      </w:r>
      <w:r w:rsidR="00203502">
        <w:rPr>
          <w:rFonts w:ascii="Times New Roman" w:eastAsia="Times New Roman" w:hAnsi="Times New Roman" w:cs="Times New Roman"/>
          <w:color w:val="000000"/>
          <w:sz w:val="28"/>
          <w:szCs w:val="28"/>
          <w:lang w:bidi="ru-RU"/>
        </w:rPr>
        <w:t>–</w:t>
      </w:r>
      <w:r w:rsidR="00203502">
        <w:rPr>
          <w:rFonts w:ascii="Times New Roman" w:eastAsia="Times New Roman" w:hAnsi="Times New Roman" w:cs="Times New Roman"/>
          <w:color w:val="000000"/>
          <w:sz w:val="28"/>
          <w:szCs w:val="28"/>
          <w:lang w:bidi="ru-RU"/>
        </w:rPr>
        <w:t xml:space="preserve"> </w:t>
      </w:r>
      <w:r w:rsidRPr="00203502">
        <w:rPr>
          <w:rFonts w:ascii="Times New Roman" w:eastAsia="Times New Roman" w:hAnsi="Times New Roman" w:cs="Times New Roman"/>
          <w:b/>
          <w:color w:val="000000"/>
          <w:sz w:val="28"/>
          <w:szCs w:val="28"/>
          <w:lang w:bidi="ru-RU"/>
        </w:rPr>
        <w:t>2</w:t>
      </w:r>
      <w:r w:rsidRPr="00565CE7">
        <w:rPr>
          <w:rFonts w:ascii="Times New Roman" w:eastAsia="Times New Roman" w:hAnsi="Times New Roman" w:cs="Times New Roman"/>
          <w:color w:val="000000"/>
          <w:sz w:val="28"/>
          <w:szCs w:val="28"/>
          <w:lang w:bidi="ru-RU"/>
        </w:rPr>
        <w:t>,</w:t>
      </w:r>
      <w:r w:rsidR="00203502">
        <w:rPr>
          <w:rFonts w:ascii="Times New Roman" w:eastAsia="Times New Roman" w:hAnsi="Times New Roman" w:cs="Times New Roman"/>
          <w:color w:val="000000"/>
          <w:sz w:val="28"/>
          <w:szCs w:val="28"/>
          <w:lang w:bidi="ru-RU"/>
        </w:rPr>
        <w:t xml:space="preserve"> </w:t>
      </w:r>
      <w:r w:rsidRPr="00565CE7">
        <w:rPr>
          <w:rFonts w:ascii="Times New Roman" w:eastAsia="Times New Roman" w:hAnsi="Times New Roman" w:cs="Times New Roman"/>
          <w:color w:val="000000"/>
          <w:sz w:val="28"/>
          <w:szCs w:val="28"/>
          <w:lang w:bidi="ru-RU"/>
        </w:rPr>
        <w:t xml:space="preserve">ФГКУ «Центроспас» </w:t>
      </w:r>
      <w:r w:rsidR="00203502">
        <w:rPr>
          <w:rFonts w:ascii="Times New Roman" w:eastAsia="Times New Roman" w:hAnsi="Times New Roman" w:cs="Times New Roman"/>
          <w:color w:val="000000"/>
          <w:sz w:val="28"/>
          <w:szCs w:val="28"/>
          <w:lang w:bidi="ru-RU"/>
        </w:rPr>
        <w:t>–</w:t>
      </w:r>
      <w:r w:rsidRPr="00565CE7">
        <w:rPr>
          <w:rFonts w:ascii="Times New Roman" w:eastAsia="Times New Roman" w:hAnsi="Times New Roman" w:cs="Times New Roman"/>
          <w:color w:val="000000"/>
          <w:sz w:val="28"/>
          <w:szCs w:val="28"/>
          <w:lang w:bidi="ru-RU"/>
        </w:rPr>
        <w:t xml:space="preserve"> </w:t>
      </w:r>
      <w:r w:rsidRPr="00203502">
        <w:rPr>
          <w:rFonts w:ascii="Times New Roman" w:eastAsia="Times New Roman" w:hAnsi="Times New Roman" w:cs="Times New Roman"/>
          <w:b/>
          <w:color w:val="000000"/>
          <w:sz w:val="28"/>
          <w:szCs w:val="28"/>
          <w:lang w:bidi="ru-RU"/>
        </w:rPr>
        <w:t>1</w:t>
      </w:r>
      <w:r w:rsidRPr="00565CE7">
        <w:rPr>
          <w:rFonts w:ascii="Times New Roman" w:eastAsia="Times New Roman" w:hAnsi="Times New Roman" w:cs="Times New Roman"/>
          <w:color w:val="000000"/>
          <w:sz w:val="28"/>
          <w:szCs w:val="28"/>
          <w:lang w:bidi="ru-RU"/>
        </w:rPr>
        <w:t>;</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203502">
        <w:rPr>
          <w:rFonts w:ascii="Times New Roman" w:eastAsia="Times New Roman" w:hAnsi="Times New Roman" w:cs="Times New Roman"/>
          <w:b/>
          <w:color w:val="000000"/>
          <w:sz w:val="28"/>
          <w:szCs w:val="28"/>
          <w:lang w:bidi="ru-RU"/>
        </w:rPr>
        <w:t>28</w:t>
      </w:r>
      <w:r w:rsidRPr="00565CE7">
        <w:rPr>
          <w:rFonts w:ascii="Times New Roman" w:eastAsia="Times New Roman" w:hAnsi="Times New Roman" w:cs="Times New Roman"/>
          <w:color w:val="000000"/>
          <w:sz w:val="28"/>
          <w:szCs w:val="28"/>
          <w:lang w:bidi="ru-RU"/>
        </w:rPr>
        <w:t xml:space="preserve"> остаются не исполненными: УСПОР </w:t>
      </w:r>
      <w:r w:rsidR="00203502">
        <w:rPr>
          <w:rFonts w:ascii="Times New Roman" w:eastAsia="Times New Roman" w:hAnsi="Times New Roman" w:cs="Times New Roman"/>
          <w:color w:val="000000"/>
          <w:sz w:val="28"/>
          <w:szCs w:val="28"/>
          <w:lang w:bidi="ru-RU"/>
        </w:rPr>
        <w:t xml:space="preserve">– </w:t>
      </w:r>
      <w:r w:rsidRPr="00203502">
        <w:rPr>
          <w:rFonts w:ascii="Times New Roman" w:eastAsia="Times New Roman" w:hAnsi="Times New Roman" w:cs="Times New Roman"/>
          <w:b/>
          <w:color w:val="000000"/>
          <w:sz w:val="28"/>
          <w:szCs w:val="28"/>
          <w:lang w:bidi="ru-RU"/>
        </w:rPr>
        <w:t>8</w:t>
      </w:r>
      <w:r w:rsidRPr="00565CE7">
        <w:rPr>
          <w:rFonts w:ascii="Times New Roman" w:eastAsia="Times New Roman" w:hAnsi="Times New Roman" w:cs="Times New Roman"/>
          <w:color w:val="000000"/>
          <w:sz w:val="28"/>
          <w:szCs w:val="28"/>
          <w:lang w:bidi="ru-RU"/>
        </w:rPr>
        <w:t xml:space="preserve">, ГУП </w:t>
      </w:r>
      <w:r w:rsidR="00203502">
        <w:rPr>
          <w:rFonts w:ascii="Times New Roman" w:eastAsia="Times New Roman" w:hAnsi="Times New Roman" w:cs="Times New Roman"/>
          <w:color w:val="000000"/>
          <w:sz w:val="28"/>
          <w:szCs w:val="28"/>
          <w:lang w:bidi="ru-RU"/>
        </w:rPr>
        <w:t>–</w:t>
      </w:r>
      <w:r w:rsidRPr="00565CE7">
        <w:rPr>
          <w:rFonts w:ascii="Times New Roman" w:eastAsia="Times New Roman" w:hAnsi="Times New Roman" w:cs="Times New Roman"/>
          <w:color w:val="000000"/>
          <w:sz w:val="28"/>
          <w:szCs w:val="28"/>
          <w:lang w:bidi="ru-RU"/>
        </w:rPr>
        <w:t xml:space="preserve"> </w:t>
      </w:r>
      <w:r w:rsidRPr="00203502">
        <w:rPr>
          <w:rFonts w:ascii="Times New Roman" w:eastAsia="Times New Roman" w:hAnsi="Times New Roman" w:cs="Times New Roman"/>
          <w:b/>
          <w:color w:val="000000"/>
          <w:sz w:val="28"/>
          <w:szCs w:val="28"/>
          <w:lang w:bidi="ru-RU"/>
        </w:rPr>
        <w:t>4</w:t>
      </w:r>
      <w:r w:rsidRPr="00565CE7">
        <w:rPr>
          <w:rFonts w:ascii="Times New Roman" w:eastAsia="Times New Roman" w:hAnsi="Times New Roman" w:cs="Times New Roman"/>
          <w:color w:val="000000"/>
          <w:sz w:val="28"/>
          <w:szCs w:val="28"/>
          <w:lang w:bidi="ru-RU"/>
        </w:rPr>
        <w:t xml:space="preserve">, ФЭД </w:t>
      </w:r>
      <w:r w:rsidR="00203502">
        <w:rPr>
          <w:rFonts w:ascii="Times New Roman" w:eastAsia="Times New Roman" w:hAnsi="Times New Roman" w:cs="Times New Roman"/>
          <w:color w:val="000000"/>
          <w:sz w:val="28"/>
          <w:szCs w:val="28"/>
          <w:lang w:bidi="ru-RU"/>
        </w:rPr>
        <w:t>–</w:t>
      </w:r>
      <w:r w:rsidRPr="00565CE7">
        <w:rPr>
          <w:rFonts w:ascii="Times New Roman" w:eastAsia="Times New Roman" w:hAnsi="Times New Roman" w:cs="Times New Roman"/>
          <w:color w:val="000000"/>
          <w:sz w:val="28"/>
          <w:szCs w:val="28"/>
          <w:lang w:bidi="ru-RU"/>
        </w:rPr>
        <w:t xml:space="preserve"> </w:t>
      </w:r>
      <w:r w:rsidRPr="00203502">
        <w:rPr>
          <w:rFonts w:ascii="Times New Roman" w:eastAsia="Times New Roman" w:hAnsi="Times New Roman" w:cs="Times New Roman"/>
          <w:b/>
          <w:color w:val="000000"/>
          <w:sz w:val="28"/>
          <w:szCs w:val="28"/>
          <w:lang w:bidi="ru-RU"/>
        </w:rPr>
        <w:t>4</w:t>
      </w:r>
      <w:r w:rsidRPr="00565CE7">
        <w:rPr>
          <w:rFonts w:ascii="Times New Roman" w:eastAsia="Times New Roman" w:hAnsi="Times New Roman" w:cs="Times New Roman"/>
          <w:color w:val="000000"/>
          <w:sz w:val="28"/>
          <w:szCs w:val="28"/>
          <w:lang w:bidi="ru-RU"/>
        </w:rPr>
        <w:t xml:space="preserve">, ДКП </w:t>
      </w:r>
      <w:r w:rsidR="00203502">
        <w:rPr>
          <w:rFonts w:ascii="Times New Roman" w:eastAsia="Times New Roman" w:hAnsi="Times New Roman" w:cs="Times New Roman"/>
          <w:color w:val="000000"/>
          <w:sz w:val="28"/>
          <w:szCs w:val="28"/>
          <w:lang w:bidi="ru-RU"/>
        </w:rPr>
        <w:t>–</w:t>
      </w:r>
      <w:r w:rsidRPr="00565CE7">
        <w:rPr>
          <w:rFonts w:ascii="Times New Roman" w:eastAsia="Times New Roman" w:hAnsi="Times New Roman" w:cs="Times New Roman"/>
          <w:color w:val="000000"/>
          <w:sz w:val="28"/>
          <w:szCs w:val="28"/>
          <w:lang w:bidi="ru-RU"/>
        </w:rPr>
        <w:t xml:space="preserve"> </w:t>
      </w:r>
      <w:r w:rsidRPr="00203502">
        <w:rPr>
          <w:rFonts w:ascii="Times New Roman" w:eastAsia="Times New Roman" w:hAnsi="Times New Roman" w:cs="Times New Roman"/>
          <w:b/>
          <w:color w:val="000000"/>
          <w:sz w:val="28"/>
          <w:szCs w:val="28"/>
          <w:lang w:bidi="ru-RU"/>
        </w:rPr>
        <w:t>2</w:t>
      </w:r>
      <w:r w:rsidRPr="00565CE7">
        <w:rPr>
          <w:rFonts w:ascii="Times New Roman" w:eastAsia="Times New Roman" w:hAnsi="Times New Roman" w:cs="Times New Roman"/>
          <w:color w:val="000000"/>
          <w:sz w:val="28"/>
          <w:szCs w:val="28"/>
          <w:lang w:bidi="ru-RU"/>
        </w:rPr>
        <w:t xml:space="preserve">, ДГСП </w:t>
      </w:r>
      <w:r w:rsidR="00203502">
        <w:rPr>
          <w:rFonts w:ascii="Times New Roman" w:eastAsia="Times New Roman" w:hAnsi="Times New Roman" w:cs="Times New Roman"/>
          <w:color w:val="000000"/>
          <w:sz w:val="28"/>
          <w:szCs w:val="28"/>
          <w:lang w:bidi="ru-RU"/>
        </w:rPr>
        <w:t xml:space="preserve">– </w:t>
      </w:r>
      <w:r w:rsidRPr="00203502">
        <w:rPr>
          <w:rFonts w:ascii="Times New Roman" w:eastAsia="Times New Roman" w:hAnsi="Times New Roman" w:cs="Times New Roman"/>
          <w:b/>
          <w:color w:val="000000"/>
          <w:sz w:val="28"/>
          <w:szCs w:val="28"/>
          <w:lang w:bidi="ru-RU"/>
        </w:rPr>
        <w:t>2</w:t>
      </w:r>
      <w:r w:rsidRPr="00565CE7">
        <w:rPr>
          <w:rFonts w:ascii="Times New Roman" w:eastAsia="Times New Roman" w:hAnsi="Times New Roman" w:cs="Times New Roman"/>
          <w:color w:val="000000"/>
          <w:sz w:val="28"/>
          <w:szCs w:val="28"/>
          <w:lang w:bidi="ru-RU"/>
        </w:rPr>
        <w:t xml:space="preserve">, ДГЗ </w:t>
      </w:r>
      <w:r w:rsidR="00203502">
        <w:rPr>
          <w:rFonts w:ascii="Times New Roman" w:eastAsia="Times New Roman" w:hAnsi="Times New Roman" w:cs="Times New Roman"/>
          <w:color w:val="000000"/>
          <w:sz w:val="28"/>
          <w:szCs w:val="28"/>
          <w:lang w:bidi="ru-RU"/>
        </w:rPr>
        <w:t>–</w:t>
      </w:r>
      <w:r w:rsidRPr="00565CE7">
        <w:rPr>
          <w:rFonts w:ascii="Times New Roman" w:eastAsia="Times New Roman" w:hAnsi="Times New Roman" w:cs="Times New Roman"/>
          <w:color w:val="000000"/>
          <w:sz w:val="28"/>
          <w:szCs w:val="28"/>
          <w:lang w:bidi="ru-RU"/>
        </w:rPr>
        <w:t xml:space="preserve"> </w:t>
      </w:r>
      <w:r w:rsidRPr="00203502">
        <w:rPr>
          <w:rFonts w:ascii="Times New Roman" w:eastAsia="Times New Roman" w:hAnsi="Times New Roman" w:cs="Times New Roman"/>
          <w:b/>
          <w:color w:val="000000"/>
          <w:sz w:val="28"/>
          <w:szCs w:val="28"/>
          <w:lang w:bidi="ru-RU"/>
        </w:rPr>
        <w:t>2</w:t>
      </w:r>
      <w:r w:rsidRPr="00565CE7">
        <w:rPr>
          <w:rFonts w:ascii="Times New Roman" w:eastAsia="Times New Roman" w:hAnsi="Times New Roman" w:cs="Times New Roman"/>
          <w:color w:val="000000"/>
          <w:sz w:val="28"/>
          <w:szCs w:val="28"/>
          <w:lang w:bidi="ru-RU"/>
        </w:rPr>
        <w:t xml:space="preserve">, ДНПР </w:t>
      </w:r>
      <w:r w:rsidR="00203502">
        <w:rPr>
          <w:rFonts w:ascii="Times New Roman" w:eastAsia="Times New Roman" w:hAnsi="Times New Roman" w:cs="Times New Roman"/>
          <w:color w:val="000000"/>
          <w:sz w:val="28"/>
          <w:szCs w:val="28"/>
          <w:lang w:bidi="ru-RU"/>
        </w:rPr>
        <w:t>–</w:t>
      </w:r>
      <w:r w:rsidRPr="00565CE7">
        <w:rPr>
          <w:rFonts w:ascii="Times New Roman" w:eastAsia="Times New Roman" w:hAnsi="Times New Roman" w:cs="Times New Roman"/>
          <w:color w:val="000000"/>
          <w:sz w:val="28"/>
          <w:szCs w:val="28"/>
          <w:lang w:bidi="ru-RU"/>
        </w:rPr>
        <w:t xml:space="preserve"> </w:t>
      </w:r>
      <w:r w:rsidRPr="00203502">
        <w:rPr>
          <w:rFonts w:ascii="Times New Roman" w:eastAsia="Times New Roman" w:hAnsi="Times New Roman" w:cs="Times New Roman"/>
          <w:b/>
          <w:color w:val="000000"/>
          <w:sz w:val="28"/>
          <w:szCs w:val="28"/>
          <w:lang w:bidi="ru-RU"/>
        </w:rPr>
        <w:t>1</w:t>
      </w:r>
      <w:r w:rsidRPr="00565CE7">
        <w:rPr>
          <w:rFonts w:ascii="Times New Roman" w:eastAsia="Times New Roman" w:hAnsi="Times New Roman" w:cs="Times New Roman"/>
          <w:color w:val="000000"/>
          <w:sz w:val="28"/>
          <w:szCs w:val="28"/>
          <w:lang w:bidi="ru-RU"/>
        </w:rPr>
        <w:t xml:space="preserve">, ДМД </w:t>
      </w:r>
      <w:r w:rsidR="00203502">
        <w:rPr>
          <w:rFonts w:ascii="Times New Roman" w:eastAsia="Times New Roman" w:hAnsi="Times New Roman" w:cs="Times New Roman"/>
          <w:color w:val="000000"/>
          <w:sz w:val="28"/>
          <w:szCs w:val="28"/>
          <w:lang w:bidi="ru-RU"/>
        </w:rPr>
        <w:t>–</w:t>
      </w:r>
      <w:r w:rsidRPr="00565CE7">
        <w:rPr>
          <w:rFonts w:ascii="Times New Roman" w:eastAsia="Times New Roman" w:hAnsi="Times New Roman" w:cs="Times New Roman"/>
          <w:color w:val="000000"/>
          <w:sz w:val="28"/>
          <w:szCs w:val="28"/>
          <w:lang w:bidi="ru-RU"/>
        </w:rPr>
        <w:t xml:space="preserve"> </w:t>
      </w:r>
      <w:r w:rsidRPr="00203502">
        <w:rPr>
          <w:rFonts w:ascii="Times New Roman" w:eastAsia="Times New Roman" w:hAnsi="Times New Roman" w:cs="Times New Roman"/>
          <w:b/>
          <w:color w:val="000000"/>
          <w:sz w:val="28"/>
          <w:szCs w:val="28"/>
          <w:lang w:bidi="ru-RU"/>
        </w:rPr>
        <w:t>1</w:t>
      </w:r>
      <w:r w:rsidRPr="00565CE7">
        <w:rPr>
          <w:rFonts w:ascii="Times New Roman" w:eastAsia="Times New Roman" w:hAnsi="Times New Roman" w:cs="Times New Roman"/>
          <w:color w:val="000000"/>
          <w:sz w:val="28"/>
          <w:szCs w:val="28"/>
          <w:lang w:bidi="ru-RU"/>
        </w:rPr>
        <w:t xml:space="preserve">, ФКУ «ФРЦ МЧС России» </w:t>
      </w:r>
      <w:r w:rsidR="00203502">
        <w:rPr>
          <w:rFonts w:ascii="Times New Roman" w:eastAsia="Times New Roman" w:hAnsi="Times New Roman" w:cs="Times New Roman"/>
          <w:color w:val="000000"/>
          <w:sz w:val="28"/>
          <w:szCs w:val="28"/>
          <w:lang w:bidi="ru-RU"/>
        </w:rPr>
        <w:t>–</w:t>
      </w:r>
      <w:r w:rsidRPr="00565CE7">
        <w:rPr>
          <w:rFonts w:ascii="Times New Roman" w:eastAsia="Times New Roman" w:hAnsi="Times New Roman" w:cs="Times New Roman"/>
          <w:color w:val="000000"/>
          <w:sz w:val="28"/>
          <w:szCs w:val="28"/>
          <w:lang w:bidi="ru-RU"/>
        </w:rPr>
        <w:t xml:space="preserve"> </w:t>
      </w:r>
      <w:r w:rsidRPr="00203502">
        <w:rPr>
          <w:rFonts w:ascii="Times New Roman" w:eastAsia="Times New Roman" w:hAnsi="Times New Roman" w:cs="Times New Roman"/>
          <w:b/>
          <w:color w:val="000000"/>
          <w:sz w:val="28"/>
          <w:szCs w:val="28"/>
          <w:lang w:bidi="ru-RU"/>
        </w:rPr>
        <w:t>2</w:t>
      </w:r>
      <w:r w:rsidRPr="00565CE7">
        <w:rPr>
          <w:rFonts w:ascii="Times New Roman" w:eastAsia="Times New Roman" w:hAnsi="Times New Roman" w:cs="Times New Roman"/>
          <w:color w:val="000000"/>
          <w:sz w:val="28"/>
          <w:szCs w:val="28"/>
          <w:lang w:bidi="ru-RU"/>
        </w:rPr>
        <w:t>, ФГБУ «ВЦЭРМ им.</w:t>
      </w:r>
      <w:r w:rsidR="00203502">
        <w:rPr>
          <w:rFonts w:ascii="Times New Roman" w:eastAsia="Times New Roman" w:hAnsi="Times New Roman" w:cs="Times New Roman"/>
          <w:color w:val="000000"/>
          <w:sz w:val="28"/>
          <w:szCs w:val="28"/>
          <w:lang w:bidi="ru-RU"/>
        </w:rPr>
        <w:t> </w:t>
      </w:r>
      <w:r w:rsidRPr="00565CE7">
        <w:rPr>
          <w:rFonts w:ascii="Times New Roman" w:eastAsia="Times New Roman" w:hAnsi="Times New Roman" w:cs="Times New Roman"/>
          <w:color w:val="000000"/>
          <w:sz w:val="28"/>
          <w:szCs w:val="28"/>
          <w:lang w:bidi="ru-RU"/>
        </w:rPr>
        <w:t xml:space="preserve">А.М. Никифорова МЧС России»» </w:t>
      </w:r>
      <w:r w:rsidR="00203502">
        <w:rPr>
          <w:rFonts w:ascii="Times New Roman" w:eastAsia="Times New Roman" w:hAnsi="Times New Roman" w:cs="Times New Roman"/>
          <w:color w:val="000000"/>
          <w:sz w:val="28"/>
          <w:szCs w:val="28"/>
          <w:lang w:bidi="ru-RU"/>
        </w:rPr>
        <w:t>–</w:t>
      </w:r>
      <w:r w:rsidR="00203502">
        <w:rPr>
          <w:rFonts w:ascii="Times New Roman" w:eastAsia="Times New Roman" w:hAnsi="Times New Roman" w:cs="Times New Roman"/>
          <w:color w:val="000000"/>
          <w:sz w:val="28"/>
          <w:szCs w:val="28"/>
          <w:lang w:bidi="ru-RU"/>
        </w:rPr>
        <w:t xml:space="preserve"> </w:t>
      </w:r>
      <w:r w:rsidRPr="00203502">
        <w:rPr>
          <w:rFonts w:ascii="Times New Roman" w:eastAsia="Times New Roman" w:hAnsi="Times New Roman" w:cs="Times New Roman"/>
          <w:b/>
          <w:color w:val="000000"/>
          <w:sz w:val="28"/>
          <w:szCs w:val="28"/>
          <w:lang w:bidi="ru-RU"/>
        </w:rPr>
        <w:t>1</w:t>
      </w:r>
      <w:r w:rsidRPr="00565CE7">
        <w:rPr>
          <w:rFonts w:ascii="Times New Roman" w:eastAsia="Times New Roman" w:hAnsi="Times New Roman" w:cs="Times New Roman"/>
          <w:color w:val="000000"/>
          <w:sz w:val="28"/>
          <w:szCs w:val="28"/>
          <w:lang w:bidi="ru-RU"/>
        </w:rPr>
        <w:t>,</w:t>
      </w:r>
      <w:r w:rsidR="00203502">
        <w:rPr>
          <w:rFonts w:ascii="Times New Roman" w:eastAsia="Times New Roman" w:hAnsi="Times New Roman" w:cs="Times New Roman"/>
          <w:color w:val="000000"/>
          <w:sz w:val="28"/>
          <w:szCs w:val="28"/>
          <w:lang w:bidi="ru-RU"/>
        </w:rPr>
        <w:t xml:space="preserve"> </w:t>
      </w:r>
      <w:r w:rsidRPr="00565CE7">
        <w:rPr>
          <w:rFonts w:ascii="Times New Roman" w:eastAsia="Times New Roman" w:hAnsi="Times New Roman" w:cs="Times New Roman"/>
          <w:color w:val="000000"/>
          <w:sz w:val="28"/>
          <w:szCs w:val="28"/>
          <w:lang w:bidi="ru-RU"/>
        </w:rPr>
        <w:t xml:space="preserve">ФГБОУ ВО Ивановская ПСА ГПС МСЧ России </w:t>
      </w:r>
      <w:r w:rsidR="00203502">
        <w:rPr>
          <w:rFonts w:ascii="Times New Roman" w:eastAsia="Times New Roman" w:hAnsi="Times New Roman" w:cs="Times New Roman"/>
          <w:color w:val="000000"/>
          <w:sz w:val="28"/>
          <w:szCs w:val="28"/>
          <w:lang w:bidi="ru-RU"/>
        </w:rPr>
        <w:t>–</w:t>
      </w:r>
      <w:r w:rsidRPr="00565CE7">
        <w:rPr>
          <w:rFonts w:ascii="Times New Roman" w:eastAsia="Times New Roman" w:hAnsi="Times New Roman" w:cs="Times New Roman"/>
          <w:color w:val="000000"/>
          <w:sz w:val="28"/>
          <w:szCs w:val="28"/>
          <w:lang w:bidi="ru-RU"/>
        </w:rPr>
        <w:t xml:space="preserve"> </w:t>
      </w:r>
      <w:r w:rsidRPr="00203502">
        <w:rPr>
          <w:rFonts w:ascii="Times New Roman" w:eastAsia="Times New Roman" w:hAnsi="Times New Roman" w:cs="Times New Roman"/>
          <w:b/>
          <w:color w:val="000000"/>
          <w:sz w:val="28"/>
          <w:szCs w:val="28"/>
          <w:lang w:bidi="ru-RU"/>
        </w:rPr>
        <w:t>1</w:t>
      </w:r>
      <w:r w:rsidRPr="00565CE7">
        <w:rPr>
          <w:rFonts w:ascii="Times New Roman" w:eastAsia="Times New Roman" w:hAnsi="Times New Roman" w:cs="Times New Roman"/>
          <w:color w:val="000000"/>
          <w:sz w:val="28"/>
          <w:szCs w:val="28"/>
          <w:lang w:bidi="ru-RU"/>
        </w:rPr>
        <w:t>.</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В соответствии с распоряжением МЧС России от 29.08.2016 № 374 «О вводе в эксплуатацию сегмента единой сети по работе с обращениями граждан в системе МЧС России» в центральном аппарате и территориальных органах МЧС России на постоянной основе организована работа в сегменте единой сети по работе с обращениями граждан.</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Вместе с тем, при анализе данных, полученных с КП ССТУ за ноябрь 2017 года, было выявлено отсутствие контроля со стороны начальников территориальных органов МЧС России за исполнением Распоряжения МЧС России от 10 августа 2017 г. № 403 «О предоставлении информации в Администрацию Президента Российской федерации о результатах рассмотрения обращения граждан и организаций». Отдельными главными управлениями</w:t>
      </w:r>
      <w:r>
        <w:rPr>
          <w:rFonts w:ascii="Times New Roman" w:eastAsia="Times New Roman" w:hAnsi="Times New Roman" w:cs="Times New Roman"/>
          <w:color w:val="000000"/>
          <w:sz w:val="28"/>
          <w:szCs w:val="28"/>
          <w:lang w:bidi="ru-RU"/>
        </w:rPr>
        <w:t xml:space="preserve"> </w:t>
      </w:r>
      <w:r w:rsidRPr="00565CE7">
        <w:rPr>
          <w:rFonts w:ascii="Times New Roman" w:eastAsia="Times New Roman" w:hAnsi="Times New Roman" w:cs="Times New Roman"/>
          <w:color w:val="000000"/>
          <w:sz w:val="28"/>
          <w:szCs w:val="28"/>
          <w:lang w:bidi="ru-RU"/>
        </w:rPr>
        <w:t>МЧС России не ведется работа на постоянной основе в разделе «Результаты рассмотрения обращений», в их числе:</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Главное управление МЧС России по Хабаровскому краю;</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Главное управление МЧС России по Республике Ингушетия;</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Г лавное управление МЧС России по Курганской области;</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Главное управление МЧС России по Нижегородской области;</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Главное управление МЧС России по Иркутской области;</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Главное управление МЧС России по Магаданской области;</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Главное управление МЧС России по Мурманской области;</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Г лавное управление МЧС России по Республике Адыгея;</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Г лавное управление МЧС России по Амурской области;</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Главное управление МЧС России по Сахалинской области.</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Наиболее успешно организована работа с обращениями граждан в Главном управлении МЧС России по Санкт-Петербургу и Главном управлении МЧС России по Архангельской области.</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 xml:space="preserve">За рассматриваемый период в Административно-правовое управление поступило более </w:t>
      </w:r>
      <w:r w:rsidRPr="00203502">
        <w:rPr>
          <w:rFonts w:ascii="Times New Roman" w:eastAsia="Times New Roman" w:hAnsi="Times New Roman" w:cs="Times New Roman"/>
          <w:b/>
          <w:color w:val="000000"/>
          <w:sz w:val="28"/>
          <w:szCs w:val="28"/>
          <w:lang w:bidi="ru-RU"/>
        </w:rPr>
        <w:t>460</w:t>
      </w:r>
      <w:r w:rsidRPr="00565CE7">
        <w:rPr>
          <w:rFonts w:ascii="Times New Roman" w:eastAsia="Times New Roman" w:hAnsi="Times New Roman" w:cs="Times New Roman"/>
          <w:color w:val="000000"/>
          <w:sz w:val="28"/>
          <w:szCs w:val="28"/>
          <w:lang w:bidi="ru-RU"/>
        </w:rPr>
        <w:t xml:space="preserve"> рапортов руководителей территориальных органов и организаций центрального подчинения МЧС России на имя Министра о предоставлении отпусков и другим служебным кадровым вопросам. Вместе с тем, регистрация данных документов как обращений граждан приводит к их двойному учету совместно с Департаментом кадровой политики и, как следствие, увеличению сроков их рассмотрения и принятия решений по ним.</w:t>
      </w:r>
    </w:p>
    <w:p w:rsidR="00565CE7" w:rsidRPr="00565CE7"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 xml:space="preserve">Приказом МЧС России от 16 октября 2017 г. № 442 «О внесении изменений в приказы МЧС России от 02.09.2014 № 484 и от 31.03.2015 № 145» (зарегистрирован в Минюсте России 07.12.2017 № 49166) приняты дополнительные меры по </w:t>
      </w:r>
      <w:r w:rsidRPr="00565CE7">
        <w:rPr>
          <w:rFonts w:ascii="Times New Roman" w:eastAsia="Times New Roman" w:hAnsi="Times New Roman" w:cs="Times New Roman"/>
          <w:color w:val="000000"/>
          <w:sz w:val="28"/>
          <w:szCs w:val="28"/>
          <w:lang w:bidi="ru-RU"/>
        </w:rPr>
        <w:lastRenderedPageBreak/>
        <w:t xml:space="preserve">повышению качества и сроков рассмотрения обращений граждан в центральном аппарате МЧС России, в соответствии с которыми, подписание ответов на все поступившие обращения граждан осуществляется лично заместителями Министра с последующей регистрацией в отделе по работе с обращениями граждан Административно-правового управления. Объем исходящих писем по обращениям граждан, обрабатываемый вышеуказанным отделом, увеличился </w:t>
      </w:r>
      <w:r w:rsidRPr="00ED5976">
        <w:rPr>
          <w:rFonts w:ascii="Times New Roman" w:eastAsia="Times New Roman" w:hAnsi="Times New Roman" w:cs="Times New Roman"/>
          <w:b/>
          <w:color w:val="000000"/>
          <w:sz w:val="28"/>
          <w:szCs w:val="28"/>
          <w:lang w:bidi="ru-RU"/>
        </w:rPr>
        <w:t>в 4,6 раза</w:t>
      </w:r>
      <w:r w:rsidRPr="00565CE7">
        <w:rPr>
          <w:rFonts w:ascii="Times New Roman" w:eastAsia="Times New Roman" w:hAnsi="Times New Roman" w:cs="Times New Roman"/>
          <w:color w:val="000000"/>
          <w:sz w:val="28"/>
          <w:szCs w:val="28"/>
          <w:lang w:bidi="ru-RU"/>
        </w:rPr>
        <w:t xml:space="preserve"> по сравнению с аналогичным периодом 2016 года и составил </w:t>
      </w:r>
      <w:r w:rsidRPr="00ED5976">
        <w:rPr>
          <w:rFonts w:ascii="Times New Roman" w:eastAsia="Times New Roman" w:hAnsi="Times New Roman" w:cs="Times New Roman"/>
          <w:b/>
          <w:color w:val="000000"/>
          <w:sz w:val="28"/>
          <w:szCs w:val="28"/>
          <w:lang w:bidi="ru-RU"/>
        </w:rPr>
        <w:t>1379</w:t>
      </w:r>
      <w:r w:rsidRPr="00565CE7">
        <w:rPr>
          <w:rFonts w:ascii="Times New Roman" w:eastAsia="Times New Roman" w:hAnsi="Times New Roman" w:cs="Times New Roman"/>
          <w:color w:val="000000"/>
          <w:sz w:val="28"/>
          <w:szCs w:val="28"/>
          <w:lang w:bidi="ru-RU"/>
        </w:rPr>
        <w:t xml:space="preserve"> писем. При этом за октябрь и ноябрь текущего года зарегистрировано более </w:t>
      </w:r>
      <w:r w:rsidRPr="00ED5976">
        <w:rPr>
          <w:rFonts w:ascii="Times New Roman" w:eastAsia="Times New Roman" w:hAnsi="Times New Roman" w:cs="Times New Roman"/>
          <w:b/>
          <w:color w:val="000000"/>
          <w:sz w:val="28"/>
          <w:szCs w:val="28"/>
          <w:lang w:bidi="ru-RU"/>
        </w:rPr>
        <w:t>900</w:t>
      </w:r>
      <w:r w:rsidRPr="00565CE7">
        <w:rPr>
          <w:rFonts w:ascii="Times New Roman" w:eastAsia="Times New Roman" w:hAnsi="Times New Roman" w:cs="Times New Roman"/>
          <w:color w:val="000000"/>
          <w:sz w:val="28"/>
          <w:szCs w:val="28"/>
          <w:lang w:bidi="ru-RU"/>
        </w:rPr>
        <w:t xml:space="preserve"> писем.</w:t>
      </w:r>
    </w:p>
    <w:p w:rsidR="00931093" w:rsidRDefault="00565CE7" w:rsidP="00565CE7">
      <w:pPr>
        <w:spacing w:after="0" w:line="240" w:lineRule="auto"/>
        <w:ind w:firstLine="709"/>
        <w:jc w:val="both"/>
        <w:rPr>
          <w:rFonts w:ascii="Times New Roman" w:eastAsia="Times New Roman" w:hAnsi="Times New Roman" w:cs="Times New Roman"/>
          <w:color w:val="000000"/>
          <w:sz w:val="28"/>
          <w:szCs w:val="28"/>
          <w:lang w:bidi="ru-RU"/>
        </w:rPr>
      </w:pPr>
      <w:r w:rsidRPr="00565CE7">
        <w:rPr>
          <w:rFonts w:ascii="Times New Roman" w:eastAsia="Times New Roman" w:hAnsi="Times New Roman" w:cs="Times New Roman"/>
          <w:color w:val="000000"/>
          <w:sz w:val="28"/>
          <w:szCs w:val="28"/>
          <w:lang w:bidi="ru-RU"/>
        </w:rPr>
        <w:t>В целях совершенствования организации деятельности в системе МЧС России по вопросам работы с обращениями граждан, ведения делопроизводства и улучшения качества подготовки документов</w:t>
      </w:r>
      <w:r>
        <w:rPr>
          <w:rFonts w:ascii="Times New Roman" w:eastAsia="Times New Roman" w:hAnsi="Times New Roman" w:cs="Times New Roman"/>
          <w:color w:val="000000"/>
          <w:sz w:val="28"/>
          <w:szCs w:val="28"/>
          <w:lang w:bidi="ru-RU"/>
        </w:rPr>
        <w:t xml:space="preserve"> </w:t>
      </w:r>
      <w:r w:rsidR="00931093" w:rsidRPr="007D3B21">
        <w:rPr>
          <w:rFonts w:ascii="Times New Roman" w:eastAsia="Times New Roman" w:hAnsi="Times New Roman" w:cs="Times New Roman"/>
          <w:color w:val="000000"/>
          <w:spacing w:val="60"/>
          <w:sz w:val="28"/>
          <w:szCs w:val="28"/>
          <w:lang w:bidi="ru-RU"/>
        </w:rPr>
        <w:t>приказываю</w:t>
      </w:r>
      <w:r w:rsidR="00931093" w:rsidRPr="007D3B21">
        <w:rPr>
          <w:rFonts w:ascii="Times New Roman" w:eastAsia="Times New Roman" w:hAnsi="Times New Roman" w:cs="Times New Roman"/>
          <w:color w:val="000000"/>
          <w:sz w:val="28"/>
          <w:szCs w:val="28"/>
          <w:lang w:bidi="ru-RU"/>
        </w:rPr>
        <w:t>:</w:t>
      </w:r>
    </w:p>
    <w:p w:rsidR="00565CE7" w:rsidRPr="002052CC" w:rsidRDefault="00565CE7" w:rsidP="002052CC">
      <w:pPr>
        <w:pStyle w:val="a3"/>
        <w:numPr>
          <w:ilvl w:val="0"/>
          <w:numId w:val="44"/>
        </w:numPr>
        <w:tabs>
          <w:tab w:val="left" w:pos="993"/>
        </w:tabs>
        <w:spacing w:after="0" w:line="240" w:lineRule="auto"/>
        <w:ind w:left="0" w:firstLine="709"/>
        <w:jc w:val="both"/>
        <w:rPr>
          <w:rFonts w:ascii="Times New Roman" w:eastAsia="Times New Roman" w:hAnsi="Times New Roman" w:cs="Times New Roman"/>
          <w:sz w:val="28"/>
          <w:szCs w:val="28"/>
        </w:rPr>
      </w:pPr>
      <w:r w:rsidRPr="002052CC">
        <w:rPr>
          <w:rFonts w:ascii="Times New Roman" w:eastAsia="Times New Roman" w:hAnsi="Times New Roman" w:cs="Times New Roman"/>
          <w:sz w:val="28"/>
          <w:szCs w:val="28"/>
        </w:rPr>
        <w:t>Заместителям Министра, руководителям структурных подразделений центрального аппарата, территориальных органов и учреждений МЧС России:</w:t>
      </w:r>
    </w:p>
    <w:p w:rsidR="00565CE7" w:rsidRPr="00565CE7" w:rsidRDefault="00565CE7" w:rsidP="00565CE7">
      <w:pPr>
        <w:spacing w:after="0" w:line="240" w:lineRule="auto"/>
        <w:ind w:firstLine="709"/>
        <w:jc w:val="both"/>
        <w:rPr>
          <w:rFonts w:ascii="Times New Roman" w:eastAsia="Times New Roman" w:hAnsi="Times New Roman" w:cs="Times New Roman"/>
          <w:sz w:val="28"/>
          <w:szCs w:val="28"/>
        </w:rPr>
      </w:pPr>
      <w:r w:rsidRPr="00565CE7">
        <w:rPr>
          <w:rFonts w:ascii="Times New Roman" w:eastAsia="Times New Roman" w:hAnsi="Times New Roman" w:cs="Times New Roman"/>
          <w:sz w:val="28"/>
          <w:szCs w:val="28"/>
        </w:rPr>
        <w:t>а)</w:t>
      </w:r>
      <w:r w:rsidR="002052CC">
        <w:rPr>
          <w:rFonts w:ascii="Times New Roman" w:eastAsia="Times New Roman" w:hAnsi="Times New Roman" w:cs="Times New Roman"/>
          <w:sz w:val="28"/>
          <w:szCs w:val="28"/>
        </w:rPr>
        <w:t> </w:t>
      </w:r>
      <w:r w:rsidRPr="00565CE7">
        <w:rPr>
          <w:rFonts w:ascii="Times New Roman" w:eastAsia="Times New Roman" w:hAnsi="Times New Roman" w:cs="Times New Roman"/>
          <w:sz w:val="28"/>
          <w:szCs w:val="28"/>
        </w:rPr>
        <w:t>обеспечить рассмотрение обращений и приём граждан в строгом соответствии с требованиями Конституции Российской Федерации, Федерального закона от 2 мая 2006 г. № 59-ФЗ «О порядке рассмотрения обращений граждан</w:t>
      </w:r>
      <w:r>
        <w:rPr>
          <w:rFonts w:ascii="Times New Roman" w:eastAsia="Times New Roman" w:hAnsi="Times New Roman" w:cs="Times New Roman"/>
          <w:sz w:val="28"/>
          <w:szCs w:val="28"/>
        </w:rPr>
        <w:t xml:space="preserve"> </w:t>
      </w:r>
      <w:r w:rsidRPr="00565CE7">
        <w:rPr>
          <w:rFonts w:ascii="Times New Roman" w:eastAsia="Times New Roman" w:hAnsi="Times New Roman" w:cs="Times New Roman"/>
          <w:sz w:val="28"/>
          <w:szCs w:val="28"/>
        </w:rPr>
        <w:t>Российской Федерации» и Инструкции по работе с обращениями граждан в системе МЧС России, утвержденной приказом МЧС России от 31 марта 2015 г. № 145;</w:t>
      </w:r>
    </w:p>
    <w:p w:rsidR="00565CE7" w:rsidRPr="00565CE7" w:rsidRDefault="00565CE7" w:rsidP="00565CE7">
      <w:pPr>
        <w:spacing w:after="0" w:line="240" w:lineRule="auto"/>
        <w:ind w:firstLine="709"/>
        <w:jc w:val="both"/>
        <w:rPr>
          <w:rFonts w:ascii="Times New Roman" w:eastAsia="Times New Roman" w:hAnsi="Times New Roman" w:cs="Times New Roman"/>
          <w:sz w:val="28"/>
          <w:szCs w:val="28"/>
        </w:rPr>
      </w:pPr>
      <w:r w:rsidRPr="00565CE7">
        <w:rPr>
          <w:rFonts w:ascii="Times New Roman" w:eastAsia="Times New Roman" w:hAnsi="Times New Roman" w:cs="Times New Roman"/>
          <w:sz w:val="28"/>
          <w:szCs w:val="28"/>
        </w:rPr>
        <w:t>б)</w:t>
      </w:r>
      <w:r w:rsidR="002052CC">
        <w:rPr>
          <w:rFonts w:ascii="Times New Roman" w:eastAsia="Times New Roman" w:hAnsi="Times New Roman" w:cs="Times New Roman"/>
          <w:sz w:val="28"/>
          <w:szCs w:val="28"/>
        </w:rPr>
        <w:t> </w:t>
      </w:r>
      <w:r w:rsidRPr="00565CE7">
        <w:rPr>
          <w:rFonts w:ascii="Times New Roman" w:eastAsia="Times New Roman" w:hAnsi="Times New Roman" w:cs="Times New Roman"/>
          <w:sz w:val="28"/>
          <w:szCs w:val="28"/>
        </w:rPr>
        <w:t>считать работу с обращениями граждан одним из основных направлений своей деятельности, обеспечить строгое соблюдение всеми должностными лицами законодательства, иных правовых актов, регламентирующих порядок и сроки рассмотрения обращений граждан, развивать гласность и доступность подразделений МЧС России для населения, выявлять и устранять причины, порождающие нарушения прав и свобод граждан;</w:t>
      </w:r>
    </w:p>
    <w:p w:rsidR="00565CE7" w:rsidRPr="00565CE7" w:rsidRDefault="00565CE7" w:rsidP="00565CE7">
      <w:pPr>
        <w:spacing w:after="0" w:line="240" w:lineRule="auto"/>
        <w:ind w:firstLine="709"/>
        <w:jc w:val="both"/>
        <w:rPr>
          <w:rFonts w:ascii="Times New Roman" w:eastAsia="Times New Roman" w:hAnsi="Times New Roman" w:cs="Times New Roman"/>
          <w:sz w:val="28"/>
          <w:szCs w:val="28"/>
        </w:rPr>
      </w:pPr>
      <w:r w:rsidRPr="00565CE7">
        <w:rPr>
          <w:rFonts w:ascii="Times New Roman" w:eastAsia="Times New Roman" w:hAnsi="Times New Roman" w:cs="Times New Roman"/>
          <w:sz w:val="28"/>
          <w:szCs w:val="28"/>
        </w:rPr>
        <w:t>в)</w:t>
      </w:r>
      <w:r w:rsidR="002052CC">
        <w:rPr>
          <w:rFonts w:ascii="Times New Roman" w:eastAsia="Times New Roman" w:hAnsi="Times New Roman" w:cs="Times New Roman"/>
          <w:sz w:val="28"/>
          <w:szCs w:val="28"/>
        </w:rPr>
        <w:t> </w:t>
      </w:r>
      <w:r w:rsidRPr="00565CE7">
        <w:rPr>
          <w:rFonts w:ascii="Times New Roman" w:eastAsia="Times New Roman" w:hAnsi="Times New Roman" w:cs="Times New Roman"/>
          <w:sz w:val="28"/>
          <w:szCs w:val="28"/>
        </w:rPr>
        <w:t>обеспечить контроль качества и сроков рассмотрения обращений граждан. Каждый факт нарушения установленного порядка их рассмотрения подвергать тщательной проверке, сотрудников, допустивших нарушения, привлекать к различным мерам ответственности;</w:t>
      </w:r>
    </w:p>
    <w:p w:rsidR="00565CE7" w:rsidRPr="00565CE7" w:rsidRDefault="00565CE7" w:rsidP="00565CE7">
      <w:pPr>
        <w:spacing w:after="0" w:line="240" w:lineRule="auto"/>
        <w:ind w:firstLine="709"/>
        <w:jc w:val="both"/>
        <w:rPr>
          <w:rFonts w:ascii="Times New Roman" w:eastAsia="Times New Roman" w:hAnsi="Times New Roman" w:cs="Times New Roman"/>
          <w:sz w:val="28"/>
          <w:szCs w:val="28"/>
        </w:rPr>
      </w:pPr>
      <w:r w:rsidRPr="00565CE7">
        <w:rPr>
          <w:rFonts w:ascii="Times New Roman" w:eastAsia="Times New Roman" w:hAnsi="Times New Roman" w:cs="Times New Roman"/>
          <w:sz w:val="28"/>
          <w:szCs w:val="28"/>
        </w:rPr>
        <w:t>г)</w:t>
      </w:r>
      <w:r w:rsidR="002052CC">
        <w:rPr>
          <w:rFonts w:ascii="Times New Roman" w:eastAsia="Times New Roman" w:hAnsi="Times New Roman" w:cs="Times New Roman"/>
          <w:sz w:val="28"/>
          <w:szCs w:val="28"/>
        </w:rPr>
        <w:t> </w:t>
      </w:r>
      <w:r w:rsidRPr="00565CE7">
        <w:rPr>
          <w:rFonts w:ascii="Times New Roman" w:eastAsia="Times New Roman" w:hAnsi="Times New Roman" w:cs="Times New Roman"/>
          <w:sz w:val="28"/>
          <w:szCs w:val="28"/>
        </w:rPr>
        <w:t>лично рассматривать заявления и жалобы граждан по поручениям Министра о злоупотреблении должностных лиц, о наиболее значимых социальных проблемах, а также повторные и коллективные, как правило, в составе комиссии и с выездом на место;</w:t>
      </w:r>
    </w:p>
    <w:p w:rsidR="00565CE7" w:rsidRPr="00565CE7" w:rsidRDefault="00565CE7" w:rsidP="00565CE7">
      <w:pPr>
        <w:spacing w:after="0" w:line="240" w:lineRule="auto"/>
        <w:ind w:firstLine="709"/>
        <w:jc w:val="both"/>
        <w:rPr>
          <w:rFonts w:ascii="Times New Roman" w:eastAsia="Times New Roman" w:hAnsi="Times New Roman" w:cs="Times New Roman"/>
          <w:sz w:val="28"/>
          <w:szCs w:val="28"/>
        </w:rPr>
      </w:pPr>
      <w:r w:rsidRPr="00565CE7">
        <w:rPr>
          <w:rFonts w:ascii="Times New Roman" w:eastAsia="Times New Roman" w:hAnsi="Times New Roman" w:cs="Times New Roman"/>
          <w:sz w:val="28"/>
          <w:szCs w:val="28"/>
        </w:rPr>
        <w:t>д)</w:t>
      </w:r>
      <w:r w:rsidR="002052CC">
        <w:rPr>
          <w:rFonts w:ascii="Times New Roman" w:eastAsia="Times New Roman" w:hAnsi="Times New Roman" w:cs="Times New Roman"/>
          <w:sz w:val="28"/>
          <w:szCs w:val="28"/>
        </w:rPr>
        <w:t> </w:t>
      </w:r>
      <w:r w:rsidRPr="00565CE7">
        <w:rPr>
          <w:rFonts w:ascii="Times New Roman" w:eastAsia="Times New Roman" w:hAnsi="Times New Roman" w:cs="Times New Roman"/>
          <w:sz w:val="28"/>
          <w:szCs w:val="28"/>
        </w:rPr>
        <w:t>направлять ответы на обращения граждан по адресу электронной почты, если обращение получено в форме электронного документа, и по почтовому адресу, если обращение направлено заявителем в письменной форме;</w:t>
      </w:r>
    </w:p>
    <w:p w:rsidR="00565CE7" w:rsidRPr="00565CE7" w:rsidRDefault="00565CE7" w:rsidP="00565CE7">
      <w:pPr>
        <w:spacing w:after="0" w:line="240" w:lineRule="auto"/>
        <w:ind w:firstLine="709"/>
        <w:jc w:val="both"/>
        <w:rPr>
          <w:rFonts w:ascii="Times New Roman" w:eastAsia="Times New Roman" w:hAnsi="Times New Roman" w:cs="Times New Roman"/>
          <w:sz w:val="28"/>
          <w:szCs w:val="28"/>
        </w:rPr>
      </w:pPr>
      <w:r w:rsidRPr="00565CE7">
        <w:rPr>
          <w:rFonts w:ascii="Times New Roman" w:eastAsia="Times New Roman" w:hAnsi="Times New Roman" w:cs="Times New Roman"/>
          <w:sz w:val="28"/>
          <w:szCs w:val="28"/>
        </w:rPr>
        <w:t>е)</w:t>
      </w:r>
      <w:r w:rsidR="002052CC">
        <w:rPr>
          <w:rFonts w:ascii="Times New Roman" w:eastAsia="Times New Roman" w:hAnsi="Times New Roman" w:cs="Times New Roman"/>
          <w:sz w:val="28"/>
          <w:szCs w:val="28"/>
        </w:rPr>
        <w:t> </w:t>
      </w:r>
      <w:r w:rsidRPr="00565CE7">
        <w:rPr>
          <w:rFonts w:ascii="Times New Roman" w:eastAsia="Times New Roman" w:hAnsi="Times New Roman" w:cs="Times New Roman"/>
          <w:sz w:val="28"/>
          <w:szCs w:val="28"/>
        </w:rPr>
        <w:t>при поступлении поручения, где соответствующие руководители являются соисполнителями, в обязательном порядке проводить служебную проверку по вопросу, содержащемуся в обращении, своевременно предоставлять заключения, материалы и предложения с копией ответа (проектом ответа) заявителю головному исполнителю в течение первой половины срока, отведенного на исполнение поручения, подписанные соответствующими руководителями;</w:t>
      </w:r>
    </w:p>
    <w:p w:rsidR="00565CE7" w:rsidRPr="00565CE7" w:rsidRDefault="00565CE7" w:rsidP="00565CE7">
      <w:pPr>
        <w:spacing w:after="0" w:line="240" w:lineRule="auto"/>
        <w:ind w:firstLine="709"/>
        <w:jc w:val="both"/>
        <w:rPr>
          <w:rFonts w:ascii="Times New Roman" w:eastAsia="Times New Roman" w:hAnsi="Times New Roman" w:cs="Times New Roman"/>
          <w:sz w:val="28"/>
          <w:szCs w:val="28"/>
        </w:rPr>
      </w:pPr>
      <w:r w:rsidRPr="00565CE7">
        <w:rPr>
          <w:rFonts w:ascii="Times New Roman" w:eastAsia="Times New Roman" w:hAnsi="Times New Roman" w:cs="Times New Roman"/>
          <w:sz w:val="28"/>
          <w:szCs w:val="28"/>
        </w:rPr>
        <w:t>ж)</w:t>
      </w:r>
      <w:r w:rsidR="002052CC">
        <w:rPr>
          <w:rFonts w:ascii="Times New Roman" w:eastAsia="Times New Roman" w:hAnsi="Times New Roman" w:cs="Times New Roman"/>
          <w:sz w:val="28"/>
          <w:szCs w:val="28"/>
        </w:rPr>
        <w:t> </w:t>
      </w:r>
      <w:r w:rsidRPr="00565CE7">
        <w:rPr>
          <w:rFonts w:ascii="Times New Roman" w:eastAsia="Times New Roman" w:hAnsi="Times New Roman" w:cs="Times New Roman"/>
          <w:sz w:val="28"/>
          <w:szCs w:val="28"/>
        </w:rPr>
        <w:t>предусматривать в квалификационных требованиях к должностям государственной гражданской службы в подразделениях, осуществляющих работу с обращениями граждан, наличие юридического образования и опыт государственной службы;</w:t>
      </w:r>
    </w:p>
    <w:p w:rsidR="00565CE7" w:rsidRPr="00565CE7" w:rsidRDefault="00565CE7" w:rsidP="00565CE7">
      <w:pPr>
        <w:spacing w:after="0" w:line="240" w:lineRule="auto"/>
        <w:ind w:firstLine="709"/>
        <w:jc w:val="both"/>
        <w:rPr>
          <w:rFonts w:ascii="Times New Roman" w:eastAsia="Times New Roman" w:hAnsi="Times New Roman" w:cs="Times New Roman"/>
          <w:sz w:val="28"/>
          <w:szCs w:val="28"/>
        </w:rPr>
      </w:pPr>
      <w:r w:rsidRPr="00565CE7">
        <w:rPr>
          <w:rFonts w:ascii="Times New Roman" w:eastAsia="Times New Roman" w:hAnsi="Times New Roman" w:cs="Times New Roman"/>
          <w:sz w:val="28"/>
          <w:szCs w:val="28"/>
        </w:rPr>
        <w:t>з)</w:t>
      </w:r>
      <w:r w:rsidR="002052CC">
        <w:rPr>
          <w:rFonts w:ascii="Times New Roman" w:eastAsia="Times New Roman" w:hAnsi="Times New Roman" w:cs="Times New Roman"/>
          <w:sz w:val="28"/>
          <w:szCs w:val="28"/>
        </w:rPr>
        <w:t> </w:t>
      </w:r>
      <w:r w:rsidRPr="00565CE7">
        <w:rPr>
          <w:rFonts w:ascii="Times New Roman" w:eastAsia="Times New Roman" w:hAnsi="Times New Roman" w:cs="Times New Roman"/>
          <w:sz w:val="28"/>
          <w:szCs w:val="28"/>
        </w:rPr>
        <w:t xml:space="preserve">проводить личный прием граждан, в соответствии с утвержденным графиком приема не реже одного раза в месяц. Информацию о месте приема, а </w:t>
      </w:r>
      <w:r w:rsidRPr="00565CE7">
        <w:rPr>
          <w:rFonts w:ascii="Times New Roman" w:eastAsia="Times New Roman" w:hAnsi="Times New Roman" w:cs="Times New Roman"/>
          <w:sz w:val="28"/>
          <w:szCs w:val="28"/>
        </w:rPr>
        <w:lastRenderedPageBreak/>
        <w:t>также об установленных для приема днях и часах доводить до сведения граждан, в том числе через средства массовой информации;</w:t>
      </w:r>
    </w:p>
    <w:p w:rsidR="00565CE7" w:rsidRPr="00565CE7" w:rsidRDefault="00565CE7" w:rsidP="00565CE7">
      <w:pPr>
        <w:spacing w:after="0" w:line="240" w:lineRule="auto"/>
        <w:ind w:firstLine="709"/>
        <w:jc w:val="both"/>
        <w:rPr>
          <w:rFonts w:ascii="Times New Roman" w:eastAsia="Times New Roman" w:hAnsi="Times New Roman" w:cs="Times New Roman"/>
          <w:sz w:val="28"/>
          <w:szCs w:val="28"/>
        </w:rPr>
      </w:pPr>
      <w:r w:rsidRPr="00565CE7">
        <w:rPr>
          <w:rFonts w:ascii="Times New Roman" w:eastAsia="Times New Roman" w:hAnsi="Times New Roman" w:cs="Times New Roman"/>
          <w:sz w:val="28"/>
          <w:szCs w:val="28"/>
        </w:rPr>
        <w:t>и)</w:t>
      </w:r>
      <w:r w:rsidR="002052CC">
        <w:rPr>
          <w:rFonts w:ascii="Times New Roman" w:eastAsia="Times New Roman" w:hAnsi="Times New Roman" w:cs="Times New Roman"/>
          <w:sz w:val="28"/>
          <w:szCs w:val="28"/>
        </w:rPr>
        <w:t> </w:t>
      </w:r>
      <w:r w:rsidRPr="00565CE7">
        <w:rPr>
          <w:rFonts w:ascii="Times New Roman" w:eastAsia="Times New Roman" w:hAnsi="Times New Roman" w:cs="Times New Roman"/>
          <w:sz w:val="28"/>
          <w:szCs w:val="28"/>
        </w:rPr>
        <w:t>практиковать выездные формы приема населения, совмещать плановые командировки с приемом граждан на местах, при этом вести учет и контроль разрешения обращений граждан, обещаний, данных заявителям;</w:t>
      </w:r>
    </w:p>
    <w:p w:rsidR="00CF2B9B" w:rsidRDefault="00565CE7" w:rsidP="00565CE7">
      <w:pPr>
        <w:spacing w:after="0" w:line="240" w:lineRule="auto"/>
        <w:ind w:firstLine="709"/>
        <w:jc w:val="both"/>
        <w:rPr>
          <w:rFonts w:ascii="Times New Roman" w:eastAsia="Times New Roman" w:hAnsi="Times New Roman" w:cs="Times New Roman"/>
          <w:sz w:val="28"/>
          <w:szCs w:val="28"/>
        </w:rPr>
      </w:pPr>
      <w:r w:rsidRPr="00565CE7">
        <w:rPr>
          <w:rFonts w:ascii="Times New Roman" w:eastAsia="Times New Roman" w:hAnsi="Times New Roman" w:cs="Times New Roman"/>
          <w:sz w:val="28"/>
          <w:szCs w:val="28"/>
        </w:rPr>
        <w:t>к)</w:t>
      </w:r>
      <w:r w:rsidR="002052CC">
        <w:rPr>
          <w:rFonts w:ascii="Times New Roman" w:eastAsia="Times New Roman" w:hAnsi="Times New Roman" w:cs="Times New Roman"/>
          <w:sz w:val="28"/>
          <w:szCs w:val="28"/>
        </w:rPr>
        <w:t> </w:t>
      </w:r>
      <w:r w:rsidRPr="00565CE7">
        <w:rPr>
          <w:rFonts w:ascii="Times New Roman" w:eastAsia="Times New Roman" w:hAnsi="Times New Roman" w:cs="Times New Roman"/>
          <w:sz w:val="28"/>
          <w:szCs w:val="28"/>
        </w:rPr>
        <w:t>использовать возможности электронных и печатных средств массовой информации, интернет-сайты, другие справочно-информационные системы по информированию населения о практике и результатах работы с обращениями граждан, о принимаемых мерах органами власти по социальной защите жителей, в том числе связанных с реализацией приоритетных национальных проектов;</w:t>
      </w:r>
    </w:p>
    <w:p w:rsidR="00565CE7" w:rsidRPr="00565CE7" w:rsidRDefault="00565CE7" w:rsidP="00565CE7">
      <w:pPr>
        <w:spacing w:after="0" w:line="240" w:lineRule="auto"/>
        <w:ind w:firstLine="709"/>
        <w:jc w:val="both"/>
        <w:rPr>
          <w:rFonts w:ascii="Times New Roman" w:eastAsia="Times New Roman" w:hAnsi="Times New Roman" w:cs="Times New Roman"/>
          <w:sz w:val="28"/>
          <w:szCs w:val="28"/>
        </w:rPr>
      </w:pPr>
      <w:r w:rsidRPr="00565CE7">
        <w:rPr>
          <w:rFonts w:ascii="Times New Roman" w:eastAsia="Times New Roman" w:hAnsi="Times New Roman" w:cs="Times New Roman"/>
          <w:sz w:val="28"/>
          <w:szCs w:val="28"/>
        </w:rPr>
        <w:t>л)</w:t>
      </w:r>
      <w:r w:rsidR="002052CC">
        <w:rPr>
          <w:rFonts w:ascii="Times New Roman" w:eastAsia="Times New Roman" w:hAnsi="Times New Roman" w:cs="Times New Roman"/>
          <w:sz w:val="28"/>
          <w:szCs w:val="28"/>
        </w:rPr>
        <w:t> </w:t>
      </w:r>
      <w:r w:rsidRPr="00565CE7">
        <w:rPr>
          <w:rFonts w:ascii="Times New Roman" w:eastAsia="Times New Roman" w:hAnsi="Times New Roman" w:cs="Times New Roman"/>
          <w:sz w:val="28"/>
          <w:szCs w:val="28"/>
        </w:rPr>
        <w:t>определить должностных лиц, ответственных за контроль, организацию работы и ведение делопроизводства по обращениям граждан, закрепив данные функции в соответствующих положениях и регламентах, принять меры по повышению их должностного статуса;</w:t>
      </w:r>
    </w:p>
    <w:p w:rsidR="00565CE7" w:rsidRPr="00565CE7" w:rsidRDefault="00565CE7" w:rsidP="00565CE7">
      <w:pPr>
        <w:spacing w:after="0" w:line="240" w:lineRule="auto"/>
        <w:ind w:firstLine="709"/>
        <w:jc w:val="both"/>
        <w:rPr>
          <w:rFonts w:ascii="Times New Roman" w:eastAsia="Times New Roman" w:hAnsi="Times New Roman" w:cs="Times New Roman"/>
          <w:sz w:val="28"/>
          <w:szCs w:val="28"/>
        </w:rPr>
      </w:pPr>
      <w:r w:rsidRPr="00565CE7">
        <w:rPr>
          <w:rFonts w:ascii="Times New Roman" w:eastAsia="Times New Roman" w:hAnsi="Times New Roman" w:cs="Times New Roman"/>
          <w:sz w:val="28"/>
          <w:szCs w:val="28"/>
        </w:rPr>
        <w:t>м)</w:t>
      </w:r>
      <w:r w:rsidR="002052CC">
        <w:rPr>
          <w:rFonts w:ascii="Times New Roman" w:eastAsia="Times New Roman" w:hAnsi="Times New Roman" w:cs="Times New Roman"/>
          <w:sz w:val="28"/>
          <w:szCs w:val="28"/>
        </w:rPr>
        <w:t> </w:t>
      </w:r>
      <w:r w:rsidRPr="00565CE7">
        <w:rPr>
          <w:rFonts w:ascii="Times New Roman" w:eastAsia="Times New Roman" w:hAnsi="Times New Roman" w:cs="Times New Roman"/>
          <w:sz w:val="28"/>
          <w:szCs w:val="28"/>
        </w:rPr>
        <w:t>принять меры по обеспечению рабочих мест специалистов, ответственных за непосредственную организацию и контроль рассмотрения обращений граждан, необходимой компьютерной, копировально-множительной техникой, средствами связи и современными телекоммуникационными средствами для доступа к постоянно пополняемым правовым базам данных;</w:t>
      </w:r>
    </w:p>
    <w:p w:rsidR="00565CE7" w:rsidRPr="00565CE7" w:rsidRDefault="00565CE7" w:rsidP="00565CE7">
      <w:pPr>
        <w:spacing w:after="0" w:line="240" w:lineRule="auto"/>
        <w:ind w:firstLine="709"/>
        <w:jc w:val="both"/>
        <w:rPr>
          <w:rFonts w:ascii="Times New Roman" w:eastAsia="Times New Roman" w:hAnsi="Times New Roman" w:cs="Times New Roman"/>
          <w:sz w:val="28"/>
          <w:szCs w:val="28"/>
        </w:rPr>
      </w:pPr>
      <w:r w:rsidRPr="00565CE7">
        <w:rPr>
          <w:rFonts w:ascii="Times New Roman" w:eastAsia="Times New Roman" w:hAnsi="Times New Roman" w:cs="Times New Roman"/>
          <w:sz w:val="28"/>
          <w:szCs w:val="28"/>
        </w:rPr>
        <w:t>н)</w:t>
      </w:r>
      <w:r w:rsidR="002052CC">
        <w:rPr>
          <w:rFonts w:ascii="Times New Roman" w:eastAsia="Times New Roman" w:hAnsi="Times New Roman" w:cs="Times New Roman"/>
          <w:sz w:val="28"/>
          <w:szCs w:val="28"/>
        </w:rPr>
        <w:t> </w:t>
      </w:r>
      <w:r w:rsidRPr="00565CE7">
        <w:rPr>
          <w:rFonts w:ascii="Times New Roman" w:eastAsia="Times New Roman" w:hAnsi="Times New Roman" w:cs="Times New Roman"/>
          <w:sz w:val="28"/>
          <w:szCs w:val="28"/>
        </w:rPr>
        <w:t>разработать и использовать оценочные критерии результативности работы специалистов с обращениями граждан. Полнее использовать меры их поощрения, предусмотренные действующим законодательством;</w:t>
      </w:r>
    </w:p>
    <w:p w:rsidR="00565CE7" w:rsidRPr="00565CE7" w:rsidRDefault="00565CE7" w:rsidP="00565CE7">
      <w:pPr>
        <w:spacing w:after="0" w:line="240" w:lineRule="auto"/>
        <w:ind w:firstLine="709"/>
        <w:jc w:val="both"/>
        <w:rPr>
          <w:rFonts w:ascii="Times New Roman" w:eastAsia="Times New Roman" w:hAnsi="Times New Roman" w:cs="Times New Roman"/>
          <w:sz w:val="28"/>
          <w:szCs w:val="28"/>
        </w:rPr>
      </w:pPr>
      <w:r w:rsidRPr="00565CE7">
        <w:rPr>
          <w:rFonts w:ascii="Times New Roman" w:eastAsia="Times New Roman" w:hAnsi="Times New Roman" w:cs="Times New Roman"/>
          <w:sz w:val="28"/>
          <w:szCs w:val="28"/>
        </w:rPr>
        <w:t>о)</w:t>
      </w:r>
      <w:r w:rsidR="002052CC">
        <w:rPr>
          <w:rFonts w:ascii="Times New Roman" w:eastAsia="Times New Roman" w:hAnsi="Times New Roman" w:cs="Times New Roman"/>
          <w:sz w:val="28"/>
          <w:szCs w:val="28"/>
        </w:rPr>
        <w:t> </w:t>
      </w:r>
      <w:r w:rsidRPr="00565CE7">
        <w:rPr>
          <w:rFonts w:ascii="Times New Roman" w:eastAsia="Times New Roman" w:hAnsi="Times New Roman" w:cs="Times New Roman"/>
          <w:sz w:val="28"/>
          <w:szCs w:val="28"/>
        </w:rPr>
        <w:t>считать результативную и своевременную работу с обращениями граждан одним из критериев оценки служебной деятельности сотрудников, учитывать ее итоги при проведении аттестации и предложений по должностному росту специалистов и руководителей;</w:t>
      </w:r>
    </w:p>
    <w:p w:rsidR="00565CE7" w:rsidRPr="00565CE7" w:rsidRDefault="00565CE7" w:rsidP="00565CE7">
      <w:pPr>
        <w:spacing w:after="0" w:line="240" w:lineRule="auto"/>
        <w:ind w:firstLine="709"/>
        <w:jc w:val="both"/>
        <w:rPr>
          <w:rFonts w:ascii="Times New Roman" w:eastAsia="Times New Roman" w:hAnsi="Times New Roman" w:cs="Times New Roman"/>
          <w:sz w:val="28"/>
          <w:szCs w:val="28"/>
        </w:rPr>
      </w:pPr>
      <w:r w:rsidRPr="00565CE7">
        <w:rPr>
          <w:rFonts w:ascii="Times New Roman" w:eastAsia="Times New Roman" w:hAnsi="Times New Roman" w:cs="Times New Roman"/>
          <w:sz w:val="28"/>
          <w:szCs w:val="28"/>
        </w:rPr>
        <w:t>и)</w:t>
      </w:r>
      <w:r w:rsidR="002052CC">
        <w:rPr>
          <w:rFonts w:ascii="Times New Roman" w:eastAsia="Times New Roman" w:hAnsi="Times New Roman" w:cs="Times New Roman"/>
          <w:sz w:val="28"/>
          <w:szCs w:val="28"/>
        </w:rPr>
        <w:t> </w:t>
      </w:r>
      <w:r w:rsidRPr="00565CE7">
        <w:rPr>
          <w:rFonts w:ascii="Times New Roman" w:eastAsia="Times New Roman" w:hAnsi="Times New Roman" w:cs="Times New Roman"/>
          <w:sz w:val="28"/>
          <w:szCs w:val="28"/>
        </w:rPr>
        <w:t>проводить ежеквартальный анализ заявлений, жалоб, предложений граждан. Использовать его</w:t>
      </w:r>
      <w:r w:rsidR="00203502">
        <w:rPr>
          <w:rFonts w:ascii="Times New Roman" w:eastAsia="Times New Roman" w:hAnsi="Times New Roman" w:cs="Times New Roman"/>
          <w:sz w:val="28"/>
          <w:szCs w:val="28"/>
        </w:rPr>
        <w:t xml:space="preserve"> </w:t>
      </w:r>
      <w:r w:rsidRPr="00565CE7">
        <w:rPr>
          <w:rFonts w:ascii="Times New Roman" w:eastAsia="Times New Roman" w:hAnsi="Times New Roman" w:cs="Times New Roman"/>
          <w:sz w:val="28"/>
          <w:szCs w:val="28"/>
        </w:rPr>
        <w:t>результаты для выработки оптимальных</w:t>
      </w:r>
      <w:r w:rsidR="00ED5976">
        <w:rPr>
          <w:rFonts w:ascii="Times New Roman" w:eastAsia="Times New Roman" w:hAnsi="Times New Roman" w:cs="Times New Roman"/>
          <w:sz w:val="28"/>
          <w:szCs w:val="28"/>
        </w:rPr>
        <w:t xml:space="preserve"> </w:t>
      </w:r>
      <w:r w:rsidRPr="00565CE7">
        <w:rPr>
          <w:rFonts w:ascii="Times New Roman" w:eastAsia="Times New Roman" w:hAnsi="Times New Roman" w:cs="Times New Roman"/>
          <w:sz w:val="28"/>
          <w:szCs w:val="28"/>
        </w:rPr>
        <w:t>управленческих решений, а также для устранения причин, с которыми обращаются граждане в органы исполнительной власти;</w:t>
      </w:r>
    </w:p>
    <w:p w:rsidR="00565CE7" w:rsidRPr="00565CE7" w:rsidRDefault="00565CE7" w:rsidP="00565CE7">
      <w:pPr>
        <w:spacing w:after="0" w:line="240" w:lineRule="auto"/>
        <w:ind w:firstLine="709"/>
        <w:jc w:val="both"/>
        <w:rPr>
          <w:rFonts w:ascii="Times New Roman" w:eastAsia="Times New Roman" w:hAnsi="Times New Roman" w:cs="Times New Roman"/>
          <w:sz w:val="28"/>
          <w:szCs w:val="28"/>
        </w:rPr>
      </w:pPr>
      <w:r w:rsidRPr="00565CE7">
        <w:rPr>
          <w:rFonts w:ascii="Times New Roman" w:eastAsia="Times New Roman" w:hAnsi="Times New Roman" w:cs="Times New Roman"/>
          <w:sz w:val="28"/>
          <w:szCs w:val="28"/>
        </w:rPr>
        <w:t>р)</w:t>
      </w:r>
      <w:r w:rsidR="002052CC">
        <w:rPr>
          <w:rFonts w:ascii="Times New Roman" w:eastAsia="Times New Roman" w:hAnsi="Times New Roman" w:cs="Times New Roman"/>
          <w:sz w:val="28"/>
          <w:szCs w:val="28"/>
        </w:rPr>
        <w:t> </w:t>
      </w:r>
      <w:r w:rsidRPr="00565CE7">
        <w:rPr>
          <w:rFonts w:ascii="Times New Roman" w:eastAsia="Times New Roman" w:hAnsi="Times New Roman" w:cs="Times New Roman"/>
          <w:sz w:val="28"/>
          <w:szCs w:val="28"/>
        </w:rPr>
        <w:t>регулярно рассматривать на заседаниях коллегий, совещаниях состояние и меры по совершенствованию работы с обращениями граждан, анализ причин обращений граждан в МЧС России;</w:t>
      </w:r>
    </w:p>
    <w:p w:rsidR="00565CE7" w:rsidRPr="00565CE7" w:rsidRDefault="00565CE7" w:rsidP="00565CE7">
      <w:pPr>
        <w:spacing w:after="0" w:line="240" w:lineRule="auto"/>
        <w:ind w:firstLine="709"/>
        <w:jc w:val="both"/>
        <w:rPr>
          <w:rFonts w:ascii="Times New Roman" w:eastAsia="Times New Roman" w:hAnsi="Times New Roman" w:cs="Times New Roman"/>
          <w:sz w:val="28"/>
          <w:szCs w:val="28"/>
        </w:rPr>
      </w:pPr>
      <w:r w:rsidRPr="00565CE7">
        <w:rPr>
          <w:rFonts w:ascii="Times New Roman" w:eastAsia="Times New Roman" w:hAnsi="Times New Roman" w:cs="Times New Roman"/>
          <w:sz w:val="28"/>
          <w:szCs w:val="28"/>
        </w:rPr>
        <w:t>с)</w:t>
      </w:r>
      <w:r w:rsidR="002052CC">
        <w:rPr>
          <w:rFonts w:ascii="Times New Roman" w:eastAsia="Times New Roman" w:hAnsi="Times New Roman" w:cs="Times New Roman"/>
          <w:sz w:val="28"/>
          <w:szCs w:val="28"/>
        </w:rPr>
        <w:t> </w:t>
      </w:r>
      <w:r w:rsidRPr="00565CE7">
        <w:rPr>
          <w:rFonts w:ascii="Times New Roman" w:eastAsia="Times New Roman" w:hAnsi="Times New Roman" w:cs="Times New Roman"/>
          <w:sz w:val="28"/>
          <w:szCs w:val="28"/>
        </w:rPr>
        <w:t>внедрять в практику такие формы работы с населением, как «прямая линия», «интернет-конференция», «час руководителя», «прямой эфир»;</w:t>
      </w:r>
    </w:p>
    <w:p w:rsidR="00565CE7" w:rsidRPr="00565CE7" w:rsidRDefault="00565CE7" w:rsidP="00565CE7">
      <w:pPr>
        <w:spacing w:after="0" w:line="240" w:lineRule="auto"/>
        <w:ind w:firstLine="709"/>
        <w:jc w:val="both"/>
        <w:rPr>
          <w:rFonts w:ascii="Times New Roman" w:eastAsia="Times New Roman" w:hAnsi="Times New Roman" w:cs="Times New Roman"/>
          <w:sz w:val="28"/>
          <w:szCs w:val="28"/>
        </w:rPr>
      </w:pPr>
      <w:r w:rsidRPr="00565CE7">
        <w:rPr>
          <w:rFonts w:ascii="Times New Roman" w:eastAsia="Times New Roman" w:hAnsi="Times New Roman" w:cs="Times New Roman"/>
          <w:sz w:val="28"/>
          <w:szCs w:val="28"/>
        </w:rPr>
        <w:t>т)</w:t>
      </w:r>
      <w:r w:rsidR="002052CC">
        <w:rPr>
          <w:rFonts w:ascii="Times New Roman" w:eastAsia="Times New Roman" w:hAnsi="Times New Roman" w:cs="Times New Roman"/>
          <w:sz w:val="28"/>
          <w:szCs w:val="28"/>
        </w:rPr>
        <w:t> </w:t>
      </w:r>
      <w:r w:rsidRPr="00565CE7">
        <w:rPr>
          <w:rFonts w:ascii="Times New Roman" w:eastAsia="Times New Roman" w:hAnsi="Times New Roman" w:cs="Times New Roman"/>
          <w:sz w:val="28"/>
          <w:szCs w:val="28"/>
        </w:rPr>
        <w:t>развивать формы правовой поддержки населения, в том числе через участие старшекурсников юридических вузов, оказание правовой помощи при личном приеме, публикации правовой тематики в средствах массовой информации и другие.</w:t>
      </w:r>
    </w:p>
    <w:p w:rsidR="00565CE7" w:rsidRPr="00565CE7" w:rsidRDefault="00565CE7" w:rsidP="002052CC">
      <w:pPr>
        <w:pStyle w:val="a3"/>
        <w:numPr>
          <w:ilvl w:val="0"/>
          <w:numId w:val="44"/>
        </w:numPr>
        <w:tabs>
          <w:tab w:val="left" w:pos="993"/>
        </w:tabs>
        <w:spacing w:after="0" w:line="240" w:lineRule="auto"/>
        <w:ind w:left="0" w:firstLine="709"/>
        <w:jc w:val="both"/>
        <w:rPr>
          <w:rFonts w:ascii="Times New Roman" w:eastAsia="Times New Roman" w:hAnsi="Times New Roman" w:cs="Times New Roman"/>
          <w:sz w:val="28"/>
          <w:szCs w:val="28"/>
        </w:rPr>
      </w:pPr>
      <w:r w:rsidRPr="00565CE7">
        <w:rPr>
          <w:rFonts w:ascii="Times New Roman" w:eastAsia="Times New Roman" w:hAnsi="Times New Roman" w:cs="Times New Roman"/>
          <w:sz w:val="28"/>
          <w:szCs w:val="28"/>
        </w:rPr>
        <w:t>Директору Департамента кадровой политики обеспечить регистрацию рапортов руководителей территориальных органов и организаций центрального подчинения МЧС России о предоставлении отпусков и другим служебным кадровым вопросам с присвоением единого входящего регистрационного номера.</w:t>
      </w:r>
    </w:p>
    <w:p w:rsidR="00565CE7" w:rsidRPr="00565CE7" w:rsidRDefault="00565CE7" w:rsidP="002052CC">
      <w:pPr>
        <w:pStyle w:val="a3"/>
        <w:numPr>
          <w:ilvl w:val="0"/>
          <w:numId w:val="44"/>
        </w:numPr>
        <w:tabs>
          <w:tab w:val="left" w:pos="993"/>
        </w:tabs>
        <w:spacing w:after="0" w:line="240" w:lineRule="auto"/>
        <w:ind w:left="0" w:firstLine="709"/>
        <w:jc w:val="both"/>
        <w:rPr>
          <w:rFonts w:ascii="Times New Roman" w:eastAsia="Times New Roman" w:hAnsi="Times New Roman" w:cs="Times New Roman"/>
          <w:sz w:val="28"/>
          <w:szCs w:val="28"/>
        </w:rPr>
      </w:pPr>
      <w:r w:rsidRPr="00565CE7">
        <w:rPr>
          <w:rFonts w:ascii="Times New Roman" w:eastAsia="Times New Roman" w:hAnsi="Times New Roman" w:cs="Times New Roman"/>
          <w:sz w:val="28"/>
          <w:szCs w:val="28"/>
        </w:rPr>
        <w:t>Начальнику Административно-правового управления:</w:t>
      </w:r>
    </w:p>
    <w:p w:rsidR="00565CE7" w:rsidRPr="00565CE7" w:rsidRDefault="00565CE7" w:rsidP="00565CE7">
      <w:pPr>
        <w:spacing w:after="0" w:line="240" w:lineRule="auto"/>
        <w:ind w:firstLine="709"/>
        <w:jc w:val="both"/>
        <w:rPr>
          <w:rFonts w:ascii="Times New Roman" w:eastAsia="Times New Roman" w:hAnsi="Times New Roman" w:cs="Times New Roman"/>
          <w:sz w:val="28"/>
          <w:szCs w:val="28"/>
        </w:rPr>
      </w:pPr>
      <w:r w:rsidRPr="00565CE7">
        <w:rPr>
          <w:rFonts w:ascii="Times New Roman" w:eastAsia="Times New Roman" w:hAnsi="Times New Roman" w:cs="Times New Roman"/>
          <w:sz w:val="28"/>
          <w:szCs w:val="28"/>
        </w:rPr>
        <w:t xml:space="preserve">ставить на особый контроль обращения граждан, поступившие из Администрации Президента Российской Федерации, Правительства Российской Федерации, депутатов Федерального Собрания Российской Федерации. При </w:t>
      </w:r>
      <w:r w:rsidRPr="00565CE7">
        <w:rPr>
          <w:rFonts w:ascii="Times New Roman" w:eastAsia="Times New Roman" w:hAnsi="Times New Roman" w:cs="Times New Roman"/>
          <w:sz w:val="28"/>
          <w:szCs w:val="28"/>
        </w:rPr>
        <w:lastRenderedPageBreak/>
        <w:t>необходимости окончательное разрешение вопросов по обращениям граждан ставить на дополнительный контроль;</w:t>
      </w:r>
    </w:p>
    <w:p w:rsidR="00565CE7" w:rsidRDefault="00565CE7" w:rsidP="00565CE7">
      <w:pPr>
        <w:spacing w:after="0" w:line="240" w:lineRule="auto"/>
        <w:ind w:firstLine="709"/>
        <w:jc w:val="both"/>
        <w:rPr>
          <w:rFonts w:ascii="Times New Roman" w:eastAsia="Times New Roman" w:hAnsi="Times New Roman" w:cs="Times New Roman"/>
          <w:sz w:val="28"/>
          <w:szCs w:val="28"/>
        </w:rPr>
      </w:pPr>
      <w:r w:rsidRPr="00565CE7">
        <w:rPr>
          <w:rFonts w:ascii="Times New Roman" w:eastAsia="Times New Roman" w:hAnsi="Times New Roman" w:cs="Times New Roman"/>
          <w:sz w:val="28"/>
          <w:szCs w:val="28"/>
        </w:rPr>
        <w:t>в соответствии с Планом МЧС по реализации Концепции открытости федеральных органов исполнительной власти в Министерстве совместно с Общественным советом МЧС России проводить выборочный анализ качества ответов на обращения граждан. Результаты работы размещать на сайте Министерства в рубрике «Общественная приемная»;</w:t>
      </w:r>
    </w:p>
    <w:p w:rsidR="00565CE7" w:rsidRPr="00565CE7" w:rsidRDefault="00565CE7" w:rsidP="00565CE7">
      <w:pPr>
        <w:spacing w:after="0" w:line="240" w:lineRule="auto"/>
        <w:ind w:firstLine="709"/>
        <w:jc w:val="both"/>
        <w:rPr>
          <w:rFonts w:ascii="Times New Roman" w:eastAsia="Times New Roman" w:hAnsi="Times New Roman" w:cs="Times New Roman"/>
          <w:sz w:val="28"/>
          <w:szCs w:val="28"/>
        </w:rPr>
      </w:pPr>
      <w:r w:rsidRPr="00565CE7">
        <w:rPr>
          <w:rFonts w:ascii="Times New Roman" w:eastAsia="Times New Roman" w:hAnsi="Times New Roman" w:cs="Times New Roman"/>
          <w:sz w:val="28"/>
          <w:szCs w:val="28"/>
        </w:rPr>
        <w:t>рассматривать на заседаниях Коллегии МЧС России состояние и меры по совершенствованию работы с обращениями граждан, анализ причин обращений граждан;</w:t>
      </w:r>
    </w:p>
    <w:p w:rsidR="00565CE7" w:rsidRPr="00565CE7" w:rsidRDefault="00565CE7" w:rsidP="00565CE7">
      <w:pPr>
        <w:spacing w:after="0" w:line="240" w:lineRule="auto"/>
        <w:ind w:firstLine="709"/>
        <w:jc w:val="both"/>
        <w:rPr>
          <w:rFonts w:ascii="Times New Roman" w:eastAsia="Times New Roman" w:hAnsi="Times New Roman" w:cs="Times New Roman"/>
          <w:sz w:val="28"/>
          <w:szCs w:val="28"/>
        </w:rPr>
      </w:pPr>
      <w:r w:rsidRPr="00565CE7">
        <w:rPr>
          <w:rFonts w:ascii="Times New Roman" w:eastAsia="Times New Roman" w:hAnsi="Times New Roman" w:cs="Times New Roman"/>
          <w:sz w:val="28"/>
          <w:szCs w:val="28"/>
        </w:rPr>
        <w:t>подготовить изменения в нормативно-правовые акты МЧС России в части, касающейся полномочий руководителей структурных подразделений центрального аппарата давать указания начальникам территориальных органов и организаций центрального подчинения МЧС России в виде наложения резолюций в АС</w:t>
      </w:r>
      <w:r w:rsidR="00B97DF6">
        <w:rPr>
          <w:rFonts w:ascii="Times New Roman" w:eastAsia="Times New Roman" w:hAnsi="Times New Roman" w:cs="Times New Roman"/>
          <w:sz w:val="28"/>
          <w:szCs w:val="28"/>
        </w:rPr>
        <w:t> </w:t>
      </w:r>
      <w:r w:rsidRPr="00565CE7">
        <w:rPr>
          <w:rFonts w:ascii="Times New Roman" w:eastAsia="Times New Roman" w:hAnsi="Times New Roman" w:cs="Times New Roman"/>
          <w:sz w:val="28"/>
          <w:szCs w:val="28"/>
        </w:rPr>
        <w:t>«Делопроизводство»;</w:t>
      </w:r>
    </w:p>
    <w:p w:rsidR="00565CE7" w:rsidRPr="00565CE7" w:rsidRDefault="00565CE7" w:rsidP="00565CE7">
      <w:pPr>
        <w:spacing w:after="0" w:line="240" w:lineRule="auto"/>
        <w:ind w:firstLine="709"/>
        <w:jc w:val="both"/>
        <w:rPr>
          <w:rFonts w:ascii="Times New Roman" w:eastAsia="Times New Roman" w:hAnsi="Times New Roman" w:cs="Times New Roman"/>
          <w:sz w:val="28"/>
          <w:szCs w:val="28"/>
        </w:rPr>
      </w:pPr>
      <w:r w:rsidRPr="00565CE7">
        <w:rPr>
          <w:rFonts w:ascii="Times New Roman" w:eastAsia="Times New Roman" w:hAnsi="Times New Roman" w:cs="Times New Roman"/>
          <w:sz w:val="28"/>
          <w:szCs w:val="28"/>
        </w:rPr>
        <w:t>организовать рабочие места для должностных лиц, ответственных за ведение делопроизводства в структурных подразделениях центрального аппарата МЧС России, которые будут осуществлять сбор исходящей корреспонденции за свое подразделение и на специально отведенном рабочем месте осуществлять заполнение регистрационно-контрольной карточки исходящих писем в АС</w:t>
      </w:r>
      <w:r w:rsidR="00B97DF6">
        <w:rPr>
          <w:rFonts w:ascii="Times New Roman" w:eastAsia="Times New Roman" w:hAnsi="Times New Roman" w:cs="Times New Roman"/>
          <w:sz w:val="28"/>
          <w:szCs w:val="28"/>
        </w:rPr>
        <w:t> </w:t>
      </w:r>
      <w:r w:rsidRPr="00565CE7">
        <w:rPr>
          <w:rFonts w:ascii="Times New Roman" w:eastAsia="Times New Roman" w:hAnsi="Times New Roman" w:cs="Times New Roman"/>
          <w:sz w:val="28"/>
          <w:szCs w:val="28"/>
        </w:rPr>
        <w:t>«Делопроизводство».</w:t>
      </w:r>
    </w:p>
    <w:p w:rsidR="00565CE7" w:rsidRPr="00565CE7" w:rsidRDefault="00565CE7" w:rsidP="00B97DF6">
      <w:pPr>
        <w:pStyle w:val="a3"/>
        <w:numPr>
          <w:ilvl w:val="0"/>
          <w:numId w:val="44"/>
        </w:numPr>
        <w:tabs>
          <w:tab w:val="left" w:pos="993"/>
        </w:tabs>
        <w:spacing w:after="0" w:line="240" w:lineRule="auto"/>
        <w:ind w:left="0" w:firstLine="709"/>
        <w:jc w:val="both"/>
        <w:rPr>
          <w:rFonts w:ascii="Times New Roman" w:eastAsia="Times New Roman" w:hAnsi="Times New Roman" w:cs="Times New Roman"/>
          <w:sz w:val="28"/>
          <w:szCs w:val="28"/>
        </w:rPr>
      </w:pPr>
      <w:r w:rsidRPr="00565CE7">
        <w:rPr>
          <w:rFonts w:ascii="Times New Roman" w:eastAsia="Times New Roman" w:hAnsi="Times New Roman" w:cs="Times New Roman"/>
          <w:sz w:val="28"/>
          <w:szCs w:val="28"/>
        </w:rPr>
        <w:t>Управлению информационных технологий и связи:</w:t>
      </w:r>
    </w:p>
    <w:p w:rsidR="00565CE7" w:rsidRPr="00565CE7" w:rsidRDefault="00565CE7" w:rsidP="00565CE7">
      <w:pPr>
        <w:spacing w:after="0" w:line="240" w:lineRule="auto"/>
        <w:ind w:firstLine="709"/>
        <w:jc w:val="both"/>
        <w:rPr>
          <w:rFonts w:ascii="Times New Roman" w:eastAsia="Times New Roman" w:hAnsi="Times New Roman" w:cs="Times New Roman"/>
          <w:sz w:val="28"/>
          <w:szCs w:val="28"/>
        </w:rPr>
      </w:pPr>
      <w:r w:rsidRPr="00565CE7">
        <w:rPr>
          <w:rFonts w:ascii="Times New Roman" w:eastAsia="Times New Roman" w:hAnsi="Times New Roman" w:cs="Times New Roman"/>
          <w:sz w:val="28"/>
          <w:szCs w:val="28"/>
        </w:rPr>
        <w:t>проработать до 25.12.2017 вопрос по модернизации, дальнейшему техническому обновлению и развитию АС «Делопроизводство», совершенствовать системы учета, систематизации и обобщения обращений, результатов их рассмотрения и принятия по ним мер, в том числе по представлению информации о результатах рассмотрения обращений граждан и организаций, а также о мерах, принятых по таким обращениям, из АС «Делопроизводство» в КП ССТУ;</w:t>
      </w:r>
    </w:p>
    <w:p w:rsidR="00565CE7" w:rsidRPr="00565CE7" w:rsidRDefault="00565CE7" w:rsidP="00565CE7">
      <w:pPr>
        <w:spacing w:after="0" w:line="240" w:lineRule="auto"/>
        <w:ind w:firstLine="709"/>
        <w:jc w:val="both"/>
        <w:rPr>
          <w:rFonts w:ascii="Times New Roman" w:eastAsia="Times New Roman" w:hAnsi="Times New Roman" w:cs="Times New Roman"/>
          <w:sz w:val="28"/>
          <w:szCs w:val="28"/>
        </w:rPr>
      </w:pPr>
      <w:r w:rsidRPr="00565CE7">
        <w:rPr>
          <w:rFonts w:ascii="Times New Roman" w:eastAsia="Times New Roman" w:hAnsi="Times New Roman" w:cs="Times New Roman"/>
          <w:sz w:val="28"/>
          <w:szCs w:val="28"/>
        </w:rPr>
        <w:t>в целях обеспечения внутреннего контроля за результатами рассмотрения обращений, анализа объективности и всесторонности рассмотрения обращений обеспечить информационный доступ сотрудникам отдела по работе с обращениями граждан Административно-правового управления к базам данных АС</w:t>
      </w:r>
      <w:r w:rsidR="00B97DF6">
        <w:rPr>
          <w:rFonts w:ascii="Times New Roman" w:eastAsia="Times New Roman" w:hAnsi="Times New Roman" w:cs="Times New Roman"/>
          <w:sz w:val="28"/>
          <w:szCs w:val="28"/>
        </w:rPr>
        <w:t> </w:t>
      </w:r>
      <w:r w:rsidRPr="00565CE7">
        <w:rPr>
          <w:rFonts w:ascii="Times New Roman" w:eastAsia="Times New Roman" w:hAnsi="Times New Roman" w:cs="Times New Roman"/>
          <w:sz w:val="28"/>
          <w:szCs w:val="28"/>
        </w:rPr>
        <w:t>«Делопроизводство» территориальных органов и организаций МЧС России;</w:t>
      </w:r>
    </w:p>
    <w:p w:rsidR="00565CE7" w:rsidRPr="00565CE7" w:rsidRDefault="00565CE7" w:rsidP="00565CE7">
      <w:pPr>
        <w:spacing w:after="0" w:line="240" w:lineRule="auto"/>
        <w:ind w:firstLine="709"/>
        <w:jc w:val="both"/>
        <w:rPr>
          <w:rFonts w:ascii="Times New Roman" w:eastAsia="Times New Roman" w:hAnsi="Times New Roman" w:cs="Times New Roman"/>
          <w:sz w:val="28"/>
          <w:szCs w:val="28"/>
        </w:rPr>
      </w:pPr>
      <w:r w:rsidRPr="00565CE7">
        <w:rPr>
          <w:rFonts w:ascii="Times New Roman" w:eastAsia="Times New Roman" w:hAnsi="Times New Roman" w:cs="Times New Roman"/>
          <w:sz w:val="28"/>
          <w:szCs w:val="28"/>
        </w:rPr>
        <w:t>в целях обеспечения единообразного учета, систематизации, обобщения и анализа содержания обращений граждан, организаций и общественных объединений, в соответствии с поручением Управления Президента по работе с обращениями граждан и организаций Администрации Президента Российской Федерации обеспечить применение общероссийского тематического классификатора обращений граждан в центральном аппарате и территориальными органами и организациями МЧС России, вводимого в действие с 1 января 2018 г. с обязательным применением с 1 июня 2018 г.</w:t>
      </w:r>
    </w:p>
    <w:p w:rsidR="00565CE7" w:rsidRPr="00565CE7" w:rsidRDefault="00565CE7" w:rsidP="00B97DF6">
      <w:pPr>
        <w:pStyle w:val="a3"/>
        <w:numPr>
          <w:ilvl w:val="0"/>
          <w:numId w:val="44"/>
        </w:numPr>
        <w:tabs>
          <w:tab w:val="left" w:pos="993"/>
        </w:tabs>
        <w:spacing w:after="0" w:line="240" w:lineRule="auto"/>
        <w:ind w:left="0" w:firstLine="709"/>
        <w:jc w:val="both"/>
        <w:rPr>
          <w:rFonts w:ascii="Times New Roman" w:eastAsia="Times New Roman" w:hAnsi="Times New Roman" w:cs="Times New Roman"/>
          <w:sz w:val="28"/>
          <w:szCs w:val="28"/>
        </w:rPr>
      </w:pPr>
      <w:r w:rsidRPr="00565CE7">
        <w:rPr>
          <w:rFonts w:ascii="Times New Roman" w:eastAsia="Times New Roman" w:hAnsi="Times New Roman" w:cs="Times New Roman"/>
          <w:sz w:val="28"/>
          <w:szCs w:val="28"/>
        </w:rPr>
        <w:t>Начальникам территориальных органов МЧС России:</w:t>
      </w:r>
    </w:p>
    <w:p w:rsidR="00565CE7" w:rsidRPr="00565CE7" w:rsidRDefault="00565CE7" w:rsidP="00565CE7">
      <w:pPr>
        <w:spacing w:after="0" w:line="240" w:lineRule="auto"/>
        <w:ind w:firstLine="709"/>
        <w:jc w:val="both"/>
        <w:rPr>
          <w:rFonts w:ascii="Times New Roman" w:eastAsia="Times New Roman" w:hAnsi="Times New Roman" w:cs="Times New Roman"/>
          <w:sz w:val="28"/>
          <w:szCs w:val="28"/>
        </w:rPr>
      </w:pPr>
      <w:r w:rsidRPr="00565CE7">
        <w:rPr>
          <w:rFonts w:ascii="Times New Roman" w:eastAsia="Times New Roman" w:hAnsi="Times New Roman" w:cs="Times New Roman"/>
          <w:sz w:val="28"/>
          <w:szCs w:val="28"/>
        </w:rPr>
        <w:t>на постоянной основе организовать работу должностных лиц, ответственных за работу с обращениями граждан, в сегменте единой сети по работе с обращениями граждан на КП ССТУ;</w:t>
      </w:r>
    </w:p>
    <w:p w:rsidR="00565CE7" w:rsidRPr="00565CE7" w:rsidRDefault="00565CE7" w:rsidP="00565CE7">
      <w:pPr>
        <w:spacing w:after="0" w:line="240" w:lineRule="auto"/>
        <w:ind w:firstLine="709"/>
        <w:jc w:val="both"/>
        <w:rPr>
          <w:rFonts w:ascii="Times New Roman" w:eastAsia="Times New Roman" w:hAnsi="Times New Roman" w:cs="Times New Roman"/>
          <w:sz w:val="28"/>
          <w:szCs w:val="28"/>
        </w:rPr>
      </w:pPr>
      <w:r w:rsidRPr="00565CE7">
        <w:rPr>
          <w:rFonts w:ascii="Times New Roman" w:eastAsia="Times New Roman" w:hAnsi="Times New Roman" w:cs="Times New Roman"/>
          <w:sz w:val="28"/>
          <w:szCs w:val="28"/>
        </w:rPr>
        <w:t>организовать работу по приему граждан, проведению информационно</w:t>
      </w:r>
      <w:r>
        <w:rPr>
          <w:rFonts w:ascii="Times New Roman" w:eastAsia="Times New Roman" w:hAnsi="Times New Roman" w:cs="Times New Roman"/>
          <w:sz w:val="28"/>
          <w:szCs w:val="28"/>
        </w:rPr>
        <w:t>-</w:t>
      </w:r>
      <w:r w:rsidRPr="00565CE7">
        <w:rPr>
          <w:rFonts w:ascii="Times New Roman" w:eastAsia="Times New Roman" w:hAnsi="Times New Roman" w:cs="Times New Roman"/>
          <w:sz w:val="28"/>
          <w:szCs w:val="28"/>
        </w:rPr>
        <w:t xml:space="preserve">разъяснительной работы и правовой пропаганды среди населения, стимулированию </w:t>
      </w:r>
      <w:r w:rsidRPr="00565CE7">
        <w:rPr>
          <w:rFonts w:ascii="Times New Roman" w:eastAsia="Times New Roman" w:hAnsi="Times New Roman" w:cs="Times New Roman"/>
          <w:sz w:val="28"/>
          <w:szCs w:val="28"/>
        </w:rPr>
        <w:lastRenderedPageBreak/>
        <w:t>активности диалога граждан при решении вопросов, отнесенных к компетенции МЧС России, взаимодействию со всеми заинтересованными</w:t>
      </w:r>
      <w:r>
        <w:rPr>
          <w:rFonts w:ascii="Times New Roman" w:eastAsia="Times New Roman" w:hAnsi="Times New Roman" w:cs="Times New Roman"/>
          <w:sz w:val="28"/>
          <w:szCs w:val="28"/>
        </w:rPr>
        <w:t xml:space="preserve"> </w:t>
      </w:r>
      <w:r w:rsidRPr="00565CE7">
        <w:rPr>
          <w:rFonts w:ascii="Times New Roman" w:eastAsia="Times New Roman" w:hAnsi="Times New Roman" w:cs="Times New Roman"/>
          <w:sz w:val="28"/>
          <w:szCs w:val="28"/>
        </w:rPr>
        <w:t>органами власти и организациями по разрешению обращений граждан и другие вопросы, обеспечивающие прозрачность работы и доступность для граждан;</w:t>
      </w:r>
    </w:p>
    <w:p w:rsidR="00565CE7" w:rsidRPr="00565CE7" w:rsidRDefault="00565CE7" w:rsidP="00565CE7">
      <w:pPr>
        <w:spacing w:after="0" w:line="240" w:lineRule="auto"/>
        <w:ind w:firstLine="709"/>
        <w:jc w:val="both"/>
        <w:rPr>
          <w:rFonts w:ascii="Times New Roman" w:eastAsia="Times New Roman" w:hAnsi="Times New Roman" w:cs="Times New Roman"/>
          <w:sz w:val="28"/>
          <w:szCs w:val="28"/>
        </w:rPr>
      </w:pPr>
      <w:r w:rsidRPr="00565CE7">
        <w:rPr>
          <w:rFonts w:ascii="Times New Roman" w:eastAsia="Times New Roman" w:hAnsi="Times New Roman" w:cs="Times New Roman"/>
          <w:sz w:val="28"/>
          <w:szCs w:val="28"/>
        </w:rPr>
        <w:t>обеспечить правовую экспертизу проектов ответов гражданам, которая содержит объективную и всестороннюю оценку изложенных в обращениях фактов и информации, а также правовые основания принятых решений;</w:t>
      </w:r>
    </w:p>
    <w:p w:rsidR="00565CE7" w:rsidRPr="00565CE7" w:rsidRDefault="00565CE7" w:rsidP="00565CE7">
      <w:pPr>
        <w:spacing w:after="0" w:line="240" w:lineRule="auto"/>
        <w:ind w:firstLine="709"/>
        <w:jc w:val="both"/>
        <w:rPr>
          <w:rFonts w:ascii="Times New Roman" w:eastAsia="Times New Roman" w:hAnsi="Times New Roman" w:cs="Times New Roman"/>
          <w:sz w:val="28"/>
          <w:szCs w:val="28"/>
        </w:rPr>
      </w:pPr>
      <w:r w:rsidRPr="00565CE7">
        <w:rPr>
          <w:rFonts w:ascii="Times New Roman" w:eastAsia="Times New Roman" w:hAnsi="Times New Roman" w:cs="Times New Roman"/>
          <w:sz w:val="28"/>
          <w:szCs w:val="28"/>
        </w:rPr>
        <w:t>лично рассматривать все поступившие обращения граждан и подписывать ответы на них.</w:t>
      </w:r>
    </w:p>
    <w:p w:rsidR="00565CE7" w:rsidRPr="00565CE7" w:rsidRDefault="00565CE7" w:rsidP="00B97DF6">
      <w:pPr>
        <w:pStyle w:val="a3"/>
        <w:numPr>
          <w:ilvl w:val="0"/>
          <w:numId w:val="44"/>
        </w:numPr>
        <w:tabs>
          <w:tab w:val="left" w:pos="993"/>
        </w:tabs>
        <w:spacing w:after="0" w:line="240" w:lineRule="auto"/>
        <w:ind w:left="0" w:firstLine="709"/>
        <w:jc w:val="both"/>
        <w:rPr>
          <w:rFonts w:ascii="Times New Roman" w:eastAsia="Times New Roman" w:hAnsi="Times New Roman" w:cs="Times New Roman"/>
          <w:sz w:val="28"/>
          <w:szCs w:val="28"/>
        </w:rPr>
      </w:pPr>
      <w:r w:rsidRPr="00565CE7">
        <w:rPr>
          <w:rFonts w:ascii="Times New Roman" w:eastAsia="Times New Roman" w:hAnsi="Times New Roman" w:cs="Times New Roman"/>
          <w:sz w:val="28"/>
          <w:szCs w:val="28"/>
        </w:rPr>
        <w:t>Сотрудникам приемных заместителей Министра осуществлять контроль за сроками исполнения поручений, где заместители Министра являются ответственными исполнителями, не принимать на подпись документы, оформленные с нарушением реквизитов.</w:t>
      </w:r>
    </w:p>
    <w:p w:rsidR="00565CE7" w:rsidRPr="00565CE7" w:rsidRDefault="00565CE7" w:rsidP="00B97DF6">
      <w:pPr>
        <w:pStyle w:val="a3"/>
        <w:numPr>
          <w:ilvl w:val="0"/>
          <w:numId w:val="44"/>
        </w:numPr>
        <w:tabs>
          <w:tab w:val="left" w:pos="993"/>
        </w:tabs>
        <w:spacing w:after="0" w:line="240" w:lineRule="auto"/>
        <w:ind w:left="0" w:firstLine="709"/>
        <w:jc w:val="both"/>
        <w:rPr>
          <w:rFonts w:ascii="Times New Roman" w:eastAsia="Times New Roman" w:hAnsi="Times New Roman" w:cs="Times New Roman"/>
          <w:sz w:val="28"/>
          <w:szCs w:val="28"/>
        </w:rPr>
      </w:pPr>
      <w:r w:rsidRPr="00565CE7">
        <w:rPr>
          <w:rFonts w:ascii="Times New Roman" w:eastAsia="Times New Roman" w:hAnsi="Times New Roman" w:cs="Times New Roman"/>
          <w:sz w:val="28"/>
          <w:szCs w:val="28"/>
        </w:rPr>
        <w:t>Начальнику Режимно-секретного отдела обеспечить постоянный доступ сотрудникам отдела по работе с обращениями граждан в специально оборудованное помещение для приема посетителей по адресу: г. Москва, ул. Ватутина, д. 1 в целях сокращения времени ожидания и беспрепятственного личного приема граждан.</w:t>
      </w:r>
    </w:p>
    <w:p w:rsidR="00565CE7" w:rsidRPr="00565CE7" w:rsidRDefault="00565CE7" w:rsidP="00B97DF6">
      <w:pPr>
        <w:pStyle w:val="a3"/>
        <w:numPr>
          <w:ilvl w:val="0"/>
          <w:numId w:val="44"/>
        </w:numPr>
        <w:tabs>
          <w:tab w:val="left" w:pos="993"/>
        </w:tabs>
        <w:spacing w:after="0" w:line="240" w:lineRule="auto"/>
        <w:ind w:left="0" w:firstLine="709"/>
        <w:jc w:val="both"/>
        <w:rPr>
          <w:rFonts w:ascii="Times New Roman" w:eastAsia="Times New Roman" w:hAnsi="Times New Roman" w:cs="Times New Roman"/>
          <w:sz w:val="28"/>
          <w:szCs w:val="28"/>
        </w:rPr>
      </w:pPr>
      <w:r w:rsidRPr="00565CE7">
        <w:rPr>
          <w:rFonts w:ascii="Times New Roman" w:eastAsia="Times New Roman" w:hAnsi="Times New Roman" w:cs="Times New Roman"/>
          <w:sz w:val="28"/>
          <w:szCs w:val="28"/>
        </w:rPr>
        <w:t>Руководителю ФКУ «ФРЦ МЧС России» представить до 25.12.2017 предложения по организации работы по дальнейшему перемещению общественной приемной в административное здание МЧС России по адресу: Москва, ул.</w:t>
      </w:r>
      <w:r w:rsidR="00B97DF6">
        <w:rPr>
          <w:rFonts w:ascii="Times New Roman" w:eastAsia="Times New Roman" w:hAnsi="Times New Roman" w:cs="Times New Roman"/>
          <w:sz w:val="28"/>
          <w:szCs w:val="28"/>
        </w:rPr>
        <w:t> </w:t>
      </w:r>
      <w:r w:rsidRPr="00565CE7">
        <w:rPr>
          <w:rFonts w:ascii="Times New Roman" w:eastAsia="Times New Roman" w:hAnsi="Times New Roman" w:cs="Times New Roman"/>
          <w:sz w:val="28"/>
          <w:szCs w:val="28"/>
        </w:rPr>
        <w:t>Ватутина,</w:t>
      </w:r>
      <w:r w:rsidR="00B97DF6">
        <w:rPr>
          <w:rFonts w:ascii="Times New Roman" w:eastAsia="Times New Roman" w:hAnsi="Times New Roman" w:cs="Times New Roman"/>
          <w:sz w:val="28"/>
          <w:szCs w:val="28"/>
        </w:rPr>
        <w:t> </w:t>
      </w:r>
      <w:r w:rsidRPr="00565CE7">
        <w:rPr>
          <w:rFonts w:ascii="Times New Roman" w:eastAsia="Times New Roman" w:hAnsi="Times New Roman" w:cs="Times New Roman"/>
          <w:sz w:val="28"/>
          <w:szCs w:val="28"/>
        </w:rPr>
        <w:t>д. 1.</w:t>
      </w:r>
    </w:p>
    <w:p w:rsidR="00565CE7" w:rsidRPr="00565CE7" w:rsidRDefault="00565CE7" w:rsidP="00B97DF6">
      <w:pPr>
        <w:pStyle w:val="a3"/>
        <w:numPr>
          <w:ilvl w:val="0"/>
          <w:numId w:val="44"/>
        </w:numPr>
        <w:tabs>
          <w:tab w:val="left" w:pos="993"/>
        </w:tabs>
        <w:spacing w:after="0" w:line="240" w:lineRule="auto"/>
        <w:ind w:left="0" w:firstLine="709"/>
        <w:jc w:val="both"/>
        <w:rPr>
          <w:rFonts w:ascii="Times New Roman" w:eastAsia="Times New Roman" w:hAnsi="Times New Roman" w:cs="Times New Roman"/>
          <w:sz w:val="28"/>
          <w:szCs w:val="28"/>
        </w:rPr>
      </w:pPr>
      <w:r w:rsidRPr="00565CE7">
        <w:rPr>
          <w:rFonts w:ascii="Times New Roman" w:eastAsia="Times New Roman" w:hAnsi="Times New Roman" w:cs="Times New Roman"/>
          <w:sz w:val="28"/>
          <w:szCs w:val="28"/>
        </w:rPr>
        <w:t>За добросовестное отношение к исполнению должностных обязанностей и качественную работу выплатить премию сотрудникам отдела по работе с обращениями граждан Административно-правового управления за счет экономии оплаты труда 2017 г. согласно приложению</w:t>
      </w:r>
      <w:r w:rsidR="00B97DF6">
        <w:rPr>
          <w:rFonts w:ascii="Times New Roman" w:eastAsia="Times New Roman" w:hAnsi="Times New Roman" w:cs="Times New Roman"/>
          <w:sz w:val="28"/>
          <w:szCs w:val="28"/>
        </w:rPr>
        <w:t xml:space="preserve"> (не приводится)</w:t>
      </w:r>
      <w:r w:rsidRPr="00565CE7">
        <w:rPr>
          <w:rFonts w:ascii="Times New Roman" w:eastAsia="Times New Roman" w:hAnsi="Times New Roman" w:cs="Times New Roman"/>
          <w:sz w:val="28"/>
          <w:szCs w:val="28"/>
        </w:rPr>
        <w:t>.</w:t>
      </w:r>
    </w:p>
    <w:p w:rsidR="00565CE7" w:rsidRPr="002B7D20" w:rsidRDefault="00565CE7" w:rsidP="00B97DF6">
      <w:pPr>
        <w:pStyle w:val="a3"/>
        <w:numPr>
          <w:ilvl w:val="0"/>
          <w:numId w:val="44"/>
        </w:numPr>
        <w:tabs>
          <w:tab w:val="left" w:pos="1134"/>
        </w:tabs>
        <w:spacing w:after="0" w:line="240" w:lineRule="auto"/>
        <w:ind w:left="0" w:firstLine="709"/>
        <w:jc w:val="both"/>
        <w:rPr>
          <w:rFonts w:ascii="Times New Roman" w:eastAsia="Times New Roman" w:hAnsi="Times New Roman" w:cs="Times New Roman"/>
          <w:sz w:val="28"/>
          <w:szCs w:val="28"/>
        </w:rPr>
      </w:pPr>
      <w:r w:rsidRPr="00565CE7">
        <w:rPr>
          <w:rFonts w:ascii="Times New Roman" w:eastAsia="Times New Roman" w:hAnsi="Times New Roman" w:cs="Times New Roman"/>
          <w:sz w:val="28"/>
          <w:szCs w:val="28"/>
        </w:rPr>
        <w:t xml:space="preserve">Контроль за выполнением настоящего приказа возложить на статс-секретаря </w:t>
      </w:r>
      <w:r w:rsidR="00ED5976">
        <w:rPr>
          <w:rFonts w:ascii="Times New Roman" w:eastAsia="Times New Roman" w:hAnsi="Times New Roman" w:cs="Times New Roman"/>
          <w:sz w:val="28"/>
          <w:szCs w:val="28"/>
        </w:rPr>
        <w:t>–</w:t>
      </w:r>
      <w:r w:rsidRPr="00565CE7">
        <w:rPr>
          <w:rFonts w:ascii="Times New Roman" w:eastAsia="Times New Roman" w:hAnsi="Times New Roman" w:cs="Times New Roman"/>
          <w:sz w:val="28"/>
          <w:szCs w:val="28"/>
        </w:rPr>
        <w:t xml:space="preserve"> заместителя Министра Баженова О.В.</w:t>
      </w:r>
    </w:p>
    <w:p w:rsidR="00F90FD2" w:rsidRDefault="00F90FD2" w:rsidP="007577A2">
      <w:pPr>
        <w:spacing w:after="0" w:line="240" w:lineRule="auto"/>
        <w:jc w:val="both"/>
        <w:rPr>
          <w:rFonts w:ascii="Times New Roman" w:eastAsia="Times New Roman" w:hAnsi="Times New Roman" w:cs="Times New Roman"/>
          <w:sz w:val="28"/>
          <w:szCs w:val="28"/>
        </w:rPr>
      </w:pPr>
    </w:p>
    <w:p w:rsidR="00D95D06" w:rsidRDefault="00D95D06" w:rsidP="007577A2">
      <w:pPr>
        <w:spacing w:after="0" w:line="240" w:lineRule="auto"/>
        <w:jc w:val="both"/>
        <w:rPr>
          <w:rFonts w:ascii="Times New Roman" w:eastAsia="Times New Roman" w:hAnsi="Times New Roman" w:cs="Times New Roman"/>
          <w:sz w:val="28"/>
          <w:szCs w:val="28"/>
        </w:rPr>
      </w:pPr>
    </w:p>
    <w:p w:rsidR="00DD79C2" w:rsidRPr="007D3B21" w:rsidRDefault="00DD79C2" w:rsidP="007577A2">
      <w:pPr>
        <w:spacing w:after="0" w:line="240" w:lineRule="auto"/>
        <w:jc w:val="both"/>
        <w:rPr>
          <w:rFonts w:ascii="Times New Roman" w:eastAsia="Times New Roman" w:hAnsi="Times New Roman" w:cs="Times New Roman"/>
          <w:sz w:val="28"/>
          <w:szCs w:val="28"/>
        </w:rPr>
      </w:pPr>
    </w:p>
    <w:p w:rsidR="00D95D06" w:rsidRDefault="00215BBF" w:rsidP="00D95D06">
      <w:pPr>
        <w:spacing w:after="0" w:line="240" w:lineRule="auto"/>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Министр</w:t>
      </w:r>
      <w:r w:rsidR="00565CE7">
        <w:rPr>
          <w:rFonts w:ascii="Times New Roman" w:eastAsia="Times New Roman" w:hAnsi="Times New Roman" w:cs="Times New Roman"/>
          <w:sz w:val="28"/>
          <w:szCs w:val="28"/>
        </w:rPr>
        <w:tab/>
      </w:r>
      <w:r w:rsidR="00565CE7">
        <w:rPr>
          <w:rFonts w:ascii="Times New Roman" w:eastAsia="Times New Roman" w:hAnsi="Times New Roman" w:cs="Times New Roman"/>
          <w:sz w:val="28"/>
          <w:szCs w:val="28"/>
        </w:rPr>
        <w:tab/>
      </w:r>
      <w:r w:rsidR="00565CE7">
        <w:rPr>
          <w:rFonts w:ascii="Times New Roman" w:eastAsia="Times New Roman" w:hAnsi="Times New Roman" w:cs="Times New Roman"/>
          <w:sz w:val="28"/>
          <w:szCs w:val="28"/>
        </w:rPr>
        <w:tab/>
      </w:r>
      <w:r w:rsidR="00565CE7">
        <w:rPr>
          <w:rFonts w:ascii="Times New Roman" w:eastAsia="Times New Roman" w:hAnsi="Times New Roman" w:cs="Times New Roman"/>
          <w:sz w:val="28"/>
          <w:szCs w:val="28"/>
        </w:rPr>
        <w:tab/>
      </w:r>
      <w:r w:rsidR="00565CE7">
        <w:rPr>
          <w:rFonts w:ascii="Times New Roman" w:eastAsia="Times New Roman" w:hAnsi="Times New Roman" w:cs="Times New Roman"/>
          <w:sz w:val="28"/>
          <w:szCs w:val="28"/>
        </w:rPr>
        <w:tab/>
      </w:r>
      <w:r w:rsidR="00565CE7">
        <w:rPr>
          <w:rFonts w:ascii="Times New Roman" w:eastAsia="Times New Roman" w:hAnsi="Times New Roman" w:cs="Times New Roman"/>
          <w:sz w:val="28"/>
          <w:szCs w:val="28"/>
        </w:rPr>
        <w:tab/>
      </w:r>
      <w:r w:rsidR="00565CE7">
        <w:rPr>
          <w:rFonts w:ascii="Times New Roman" w:eastAsia="Times New Roman" w:hAnsi="Times New Roman" w:cs="Times New Roman"/>
          <w:sz w:val="28"/>
          <w:szCs w:val="28"/>
        </w:rPr>
        <w:tab/>
      </w:r>
      <w:r w:rsidR="00565CE7">
        <w:rPr>
          <w:rFonts w:ascii="Times New Roman" w:eastAsia="Times New Roman" w:hAnsi="Times New Roman" w:cs="Times New Roman"/>
          <w:sz w:val="28"/>
          <w:szCs w:val="28"/>
        </w:rPr>
        <w:tab/>
      </w:r>
      <w:r w:rsidR="00565CE7">
        <w:rPr>
          <w:rFonts w:ascii="Times New Roman" w:eastAsia="Times New Roman" w:hAnsi="Times New Roman" w:cs="Times New Roman"/>
          <w:sz w:val="28"/>
          <w:szCs w:val="28"/>
        </w:rPr>
        <w:tab/>
      </w:r>
      <w:r w:rsidR="00565CE7">
        <w:rPr>
          <w:rFonts w:ascii="Times New Roman" w:eastAsia="Times New Roman" w:hAnsi="Times New Roman" w:cs="Times New Roman"/>
          <w:sz w:val="28"/>
          <w:szCs w:val="28"/>
        </w:rPr>
        <w:tab/>
      </w:r>
      <w:r w:rsidR="00565CE7">
        <w:rPr>
          <w:rFonts w:ascii="Times New Roman" w:eastAsia="Times New Roman" w:hAnsi="Times New Roman" w:cs="Times New Roman"/>
          <w:sz w:val="28"/>
          <w:szCs w:val="28"/>
        </w:rPr>
        <w:tab/>
        <w:t xml:space="preserve">   В.А. Пучков</w:t>
      </w:r>
    </w:p>
    <w:sectPr w:rsidR="00D95D06" w:rsidSect="007341D9">
      <w:headerReference w:type="default" r:id="rId10"/>
      <w:footerReference w:type="even" r:id="rId11"/>
      <w:footerReference w:type="first" r:id="rId12"/>
      <w:footnotePr>
        <w:numRestart w:val="eachSect"/>
      </w:footnotePr>
      <w:pgSz w:w="11900" w:h="16840"/>
      <w:pgMar w:top="851" w:right="567" w:bottom="709" w:left="1134"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49AA" w:rsidRDefault="000F49AA">
      <w:pPr>
        <w:spacing w:after="0" w:line="240" w:lineRule="auto"/>
      </w:pPr>
      <w:r>
        <w:separator/>
      </w:r>
    </w:p>
  </w:endnote>
  <w:endnote w:type="continuationSeparator" w:id="0">
    <w:p w:rsidR="000F49AA" w:rsidRDefault="000F4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CC"/>
    <w:family w:val="roman"/>
    <w:pitch w:val="variable"/>
    <w:sig w:usb0="E0000287" w:usb1="40000013" w:usb2="00000000" w:usb3="00000000" w:csb0="0000019F" w:csb1="00000000"/>
  </w:font>
  <w:font w:name="Trebuchet MS">
    <w:panose1 w:val="020B0603020202020204"/>
    <w:charset w:val="CC"/>
    <w:family w:val="swiss"/>
    <w:pitch w:val="variable"/>
    <w:sig w:usb0="00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3B57" w:rsidRDefault="00DF3B57">
    <w:pPr>
      <w:rPr>
        <w:sz w:val="2"/>
        <w:szCs w:val="2"/>
      </w:rPr>
    </w:pPr>
    <w:r>
      <w:rPr>
        <w:noProof/>
        <w:sz w:val="24"/>
        <w:szCs w:val="24"/>
      </w:rPr>
      <mc:AlternateContent>
        <mc:Choice Requires="wps">
          <w:drawing>
            <wp:anchor distT="0" distB="0" distL="63500" distR="63500" simplePos="0" relativeHeight="251657216" behindDoc="1" locked="0" layoutInCell="1" allowOverlap="1" wp14:anchorId="51C8AC2B" wp14:editId="1A81DAA5">
              <wp:simplePos x="0" y="0"/>
              <wp:positionH relativeFrom="page">
                <wp:posOffset>7480300</wp:posOffset>
              </wp:positionH>
              <wp:positionV relativeFrom="page">
                <wp:posOffset>6774815</wp:posOffset>
              </wp:positionV>
              <wp:extent cx="2493010" cy="115570"/>
              <wp:effectExtent l="3175" t="254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010" cy="115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3B57" w:rsidRDefault="00DF3B57">
                          <w:pPr>
                            <w:tabs>
                              <w:tab w:val="right" w:pos="3926"/>
                            </w:tabs>
                            <w:spacing w:line="240" w:lineRule="auto"/>
                          </w:pPr>
                          <w:r>
                            <w:rPr>
                              <w:rStyle w:val="10pt0"/>
                              <w:rFonts w:eastAsiaTheme="minorEastAsia"/>
                            </w:rPr>
                            <w:t>(подпись)</w:t>
                          </w:r>
                          <w:r>
                            <w:rPr>
                              <w:rStyle w:val="10pt0"/>
                              <w:rFonts w:eastAsiaTheme="minorEastAsia"/>
                            </w:rPr>
                            <w:tab/>
                            <w:t>(фамилия, имя. отчество)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1C8AC2B" id="_x0000_t202" coordsize="21600,21600" o:spt="202" path="m,l,21600r21600,l21600,xe">
              <v:stroke joinstyle="miter"/>
              <v:path gradientshapeok="t" o:connecttype="rect"/>
            </v:shapetype>
            <v:shape id="Text Box 2" o:spid="_x0000_s1026" type="#_x0000_t202" style="position:absolute;margin-left:589pt;margin-top:533.45pt;width:196.3pt;height:9.1pt;z-index:-25165926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" filled="f" stroked="f">
              <v:textbox style="mso-fit-shape-to-text:t" inset="0,0,0,0">
                <w:txbxContent>
                  <w:p w:rsidR="00DF3B57" w:rsidRDefault="00DF3B57">
                    <w:pPr>
                      <w:tabs>
                        <w:tab w:val="right" w:pos="3926"/>
                      </w:tabs>
                      <w:spacing w:line="240" w:lineRule="auto"/>
                    </w:pPr>
                    <w:r>
                      <w:rPr>
                        <w:rStyle w:val="10pt0"/>
                        <w:rFonts w:eastAsiaTheme="minorEastAsia"/>
                      </w:rPr>
                      <w:t>(подпись)</w:t>
                    </w:r>
                    <w:r>
                      <w:rPr>
                        <w:rStyle w:val="10pt0"/>
                        <w:rFonts w:eastAsiaTheme="minorEastAsia"/>
                      </w:rPr>
                      <w:tab/>
                      <w:t>(фамилия, имя. отчество)</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3B57" w:rsidRDefault="00DF3B57">
    <w:pPr>
      <w:rPr>
        <w:sz w:val="2"/>
        <w:szCs w:val="2"/>
      </w:rPr>
    </w:pPr>
    <w:r>
      <w:rPr>
        <w:noProof/>
        <w:sz w:val="24"/>
        <w:szCs w:val="24"/>
      </w:rPr>
      <mc:AlternateContent>
        <mc:Choice Requires="wps">
          <w:drawing>
            <wp:anchor distT="0" distB="0" distL="63500" distR="63500" simplePos="0" relativeHeight="251659264" behindDoc="1" locked="0" layoutInCell="1" allowOverlap="1" wp14:anchorId="02ADAA70" wp14:editId="5B702A88">
              <wp:simplePos x="0" y="0"/>
              <wp:positionH relativeFrom="page">
                <wp:posOffset>7823835</wp:posOffset>
              </wp:positionH>
              <wp:positionV relativeFrom="page">
                <wp:posOffset>6571615</wp:posOffset>
              </wp:positionV>
              <wp:extent cx="2462530" cy="113030"/>
              <wp:effectExtent l="3810" t="0" r="635" b="1905"/>
              <wp:wrapNone/>
              <wp:docPr id="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2530" cy="113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3B57" w:rsidRDefault="00DF3B57">
                          <w:pPr>
                            <w:tabs>
                              <w:tab w:val="right" w:pos="3878"/>
                            </w:tabs>
                            <w:spacing w:line="240" w:lineRule="auto"/>
                          </w:pPr>
                          <w:r>
                            <w:rPr>
                              <w:rStyle w:val="10pt0"/>
                              <w:rFonts w:eastAsiaTheme="minorEastAsia"/>
                            </w:rPr>
                            <w:t>(подпись)</w:t>
                          </w:r>
                          <w:r>
                            <w:rPr>
                              <w:rStyle w:val="10pt0"/>
                              <w:rFonts w:eastAsiaTheme="minorEastAsia"/>
                            </w:rPr>
                            <w:tab/>
                            <w:t>(фамилия, имя. отчество)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2ADAA70" id="_x0000_t202" coordsize="21600,21600" o:spt="202" path="m,l,21600r21600,l21600,xe">
              <v:stroke joinstyle="miter"/>
              <v:path gradientshapeok="t" o:connecttype="rect"/>
            </v:shapetype>
            <v:shape id="Text Box 3" o:spid="_x0000_s1027" type="#_x0000_t202" style="position:absolute;margin-left:616.05pt;margin-top:517.45pt;width:193.9pt;height:8.9pt;z-index:-25165721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MnbrgIAALE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" filled="f" stroked="f">
              <v:textbox style="mso-fit-shape-to-text:t" inset="0,0,0,0">
                <w:txbxContent>
                  <w:p w:rsidR="00DF3B57" w:rsidRDefault="00DF3B57">
                    <w:pPr>
                      <w:tabs>
                        <w:tab w:val="right" w:pos="3878"/>
                      </w:tabs>
                      <w:spacing w:line="240" w:lineRule="auto"/>
                    </w:pPr>
                    <w:r>
                      <w:rPr>
                        <w:rStyle w:val="10pt0"/>
                        <w:rFonts w:eastAsiaTheme="minorEastAsia"/>
                      </w:rPr>
                      <w:t>(подпись)</w:t>
                    </w:r>
                    <w:r>
                      <w:rPr>
                        <w:rStyle w:val="10pt0"/>
                        <w:rFonts w:eastAsiaTheme="minorEastAsia"/>
                      </w:rPr>
                      <w:tab/>
                      <w:t>(фамилия, имя. отчество)</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49AA" w:rsidRDefault="000F49AA">
      <w:pPr>
        <w:spacing w:after="0" w:line="240" w:lineRule="auto"/>
      </w:pPr>
      <w:r>
        <w:separator/>
      </w:r>
    </w:p>
  </w:footnote>
  <w:footnote w:type="continuationSeparator" w:id="0">
    <w:p w:rsidR="000F49AA" w:rsidRDefault="000F49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3B57" w:rsidRDefault="00DF3B57">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2"/>
      <w:numFmt w:val="upperRoman"/>
      <w:lvlText w:val="%1."/>
      <w:lvlJc w:val="left"/>
      <w:rPr>
        <w:b w:val="0"/>
        <w:bCs w:val="0"/>
        <w:i w:val="0"/>
        <w:iCs w:val="0"/>
        <w:smallCaps w:val="0"/>
        <w:strike w:val="0"/>
        <w:color w:val="000000"/>
        <w:spacing w:val="0"/>
        <w:w w:val="100"/>
        <w:position w:val="0"/>
        <w:sz w:val="28"/>
        <w:szCs w:val="28"/>
        <w:u w:val="none"/>
      </w:rPr>
    </w:lvl>
    <w:lvl w:ilvl="1">
      <w:start w:val="2"/>
      <w:numFmt w:val="upperRoman"/>
      <w:lvlText w:val="%1."/>
      <w:lvlJc w:val="left"/>
      <w:rPr>
        <w:b w:val="0"/>
        <w:bCs w:val="0"/>
        <w:i w:val="0"/>
        <w:iCs w:val="0"/>
        <w:smallCaps w:val="0"/>
        <w:strike w:val="0"/>
        <w:color w:val="000000"/>
        <w:spacing w:val="0"/>
        <w:w w:val="100"/>
        <w:position w:val="0"/>
        <w:sz w:val="28"/>
        <w:szCs w:val="28"/>
        <w:u w:val="none"/>
      </w:rPr>
    </w:lvl>
    <w:lvl w:ilvl="2">
      <w:start w:val="2"/>
      <w:numFmt w:val="upperRoman"/>
      <w:lvlText w:val="%1."/>
      <w:lvlJc w:val="left"/>
      <w:rPr>
        <w:b w:val="0"/>
        <w:bCs w:val="0"/>
        <w:i w:val="0"/>
        <w:iCs w:val="0"/>
        <w:smallCaps w:val="0"/>
        <w:strike w:val="0"/>
        <w:color w:val="000000"/>
        <w:spacing w:val="0"/>
        <w:w w:val="100"/>
        <w:position w:val="0"/>
        <w:sz w:val="28"/>
        <w:szCs w:val="28"/>
        <w:u w:val="none"/>
      </w:rPr>
    </w:lvl>
    <w:lvl w:ilvl="3">
      <w:start w:val="2"/>
      <w:numFmt w:val="upperRoman"/>
      <w:lvlText w:val="%1."/>
      <w:lvlJc w:val="left"/>
      <w:rPr>
        <w:b w:val="0"/>
        <w:bCs w:val="0"/>
        <w:i w:val="0"/>
        <w:iCs w:val="0"/>
        <w:smallCaps w:val="0"/>
        <w:strike w:val="0"/>
        <w:color w:val="000000"/>
        <w:spacing w:val="0"/>
        <w:w w:val="100"/>
        <w:position w:val="0"/>
        <w:sz w:val="28"/>
        <w:szCs w:val="28"/>
        <w:u w:val="none"/>
      </w:rPr>
    </w:lvl>
    <w:lvl w:ilvl="4">
      <w:start w:val="2"/>
      <w:numFmt w:val="upperRoman"/>
      <w:lvlText w:val="%1."/>
      <w:lvlJc w:val="left"/>
      <w:rPr>
        <w:b w:val="0"/>
        <w:bCs w:val="0"/>
        <w:i w:val="0"/>
        <w:iCs w:val="0"/>
        <w:smallCaps w:val="0"/>
        <w:strike w:val="0"/>
        <w:color w:val="000000"/>
        <w:spacing w:val="0"/>
        <w:w w:val="100"/>
        <w:position w:val="0"/>
        <w:sz w:val="28"/>
        <w:szCs w:val="28"/>
        <w:u w:val="none"/>
      </w:rPr>
    </w:lvl>
    <w:lvl w:ilvl="5">
      <w:start w:val="2"/>
      <w:numFmt w:val="upperRoman"/>
      <w:lvlText w:val="%1."/>
      <w:lvlJc w:val="left"/>
      <w:rPr>
        <w:b w:val="0"/>
        <w:bCs w:val="0"/>
        <w:i w:val="0"/>
        <w:iCs w:val="0"/>
        <w:smallCaps w:val="0"/>
        <w:strike w:val="0"/>
        <w:color w:val="000000"/>
        <w:spacing w:val="0"/>
        <w:w w:val="100"/>
        <w:position w:val="0"/>
        <w:sz w:val="28"/>
        <w:szCs w:val="28"/>
        <w:u w:val="none"/>
      </w:rPr>
    </w:lvl>
    <w:lvl w:ilvl="6">
      <w:start w:val="2"/>
      <w:numFmt w:val="upperRoman"/>
      <w:lvlText w:val="%1."/>
      <w:lvlJc w:val="left"/>
      <w:rPr>
        <w:b w:val="0"/>
        <w:bCs w:val="0"/>
        <w:i w:val="0"/>
        <w:iCs w:val="0"/>
        <w:smallCaps w:val="0"/>
        <w:strike w:val="0"/>
        <w:color w:val="000000"/>
        <w:spacing w:val="0"/>
        <w:w w:val="100"/>
        <w:position w:val="0"/>
        <w:sz w:val="28"/>
        <w:szCs w:val="28"/>
        <w:u w:val="none"/>
      </w:rPr>
    </w:lvl>
    <w:lvl w:ilvl="7">
      <w:start w:val="2"/>
      <w:numFmt w:val="upperRoman"/>
      <w:lvlText w:val="%1."/>
      <w:lvlJc w:val="left"/>
      <w:rPr>
        <w:b w:val="0"/>
        <w:bCs w:val="0"/>
        <w:i w:val="0"/>
        <w:iCs w:val="0"/>
        <w:smallCaps w:val="0"/>
        <w:strike w:val="0"/>
        <w:color w:val="000000"/>
        <w:spacing w:val="0"/>
        <w:w w:val="100"/>
        <w:position w:val="0"/>
        <w:sz w:val="28"/>
        <w:szCs w:val="28"/>
        <w:u w:val="none"/>
      </w:rPr>
    </w:lvl>
    <w:lvl w:ilvl="8">
      <w:start w:val="2"/>
      <w:numFmt w:val="upperRoman"/>
      <w:lvlText w:val="%1."/>
      <w:lvlJc w:val="left"/>
      <w:rPr>
        <w:b w:val="0"/>
        <w:bCs w:val="0"/>
        <w:i w:val="0"/>
        <w:iCs w:val="0"/>
        <w:smallCaps w:val="0"/>
        <w:strike w:val="0"/>
        <w:color w:val="000000"/>
        <w:spacing w:val="0"/>
        <w:w w:val="100"/>
        <w:position w:val="0"/>
        <w:sz w:val="28"/>
        <w:szCs w:val="28"/>
        <w:u w:val="none"/>
      </w:rPr>
    </w:lvl>
  </w:abstractNum>
  <w:abstractNum w:abstractNumId="1" w15:restartNumberingAfterBreak="0">
    <w:nsid w:val="00000003"/>
    <w:multiLevelType w:val="multilevel"/>
    <w:tmpl w:val="00000002"/>
    <w:lvl w:ilvl="0">
      <w:start w:val="1"/>
      <w:numFmt w:val="decimal"/>
      <w:lvlText w:val="2.%1."/>
      <w:lvlJc w:val="left"/>
      <w:rPr>
        <w:b w:val="0"/>
        <w:bCs w:val="0"/>
        <w:i w:val="0"/>
        <w:iCs w:val="0"/>
        <w:smallCaps w:val="0"/>
        <w:strike w:val="0"/>
        <w:color w:val="000000"/>
        <w:spacing w:val="0"/>
        <w:w w:val="100"/>
        <w:position w:val="0"/>
        <w:sz w:val="28"/>
        <w:szCs w:val="28"/>
        <w:u w:val="none"/>
      </w:rPr>
    </w:lvl>
    <w:lvl w:ilvl="1">
      <w:start w:val="1"/>
      <w:numFmt w:val="decimal"/>
      <w:lvlText w:val="2.%1."/>
      <w:lvlJc w:val="left"/>
      <w:rPr>
        <w:b w:val="0"/>
        <w:bCs w:val="0"/>
        <w:i w:val="0"/>
        <w:iCs w:val="0"/>
        <w:smallCaps w:val="0"/>
        <w:strike w:val="0"/>
        <w:color w:val="000000"/>
        <w:spacing w:val="0"/>
        <w:w w:val="100"/>
        <w:position w:val="0"/>
        <w:sz w:val="28"/>
        <w:szCs w:val="28"/>
        <w:u w:val="none"/>
      </w:rPr>
    </w:lvl>
    <w:lvl w:ilvl="2">
      <w:start w:val="1"/>
      <w:numFmt w:val="decimal"/>
      <w:lvlText w:val="2.%1."/>
      <w:lvlJc w:val="left"/>
      <w:rPr>
        <w:b w:val="0"/>
        <w:bCs w:val="0"/>
        <w:i w:val="0"/>
        <w:iCs w:val="0"/>
        <w:smallCaps w:val="0"/>
        <w:strike w:val="0"/>
        <w:color w:val="000000"/>
        <w:spacing w:val="0"/>
        <w:w w:val="100"/>
        <w:position w:val="0"/>
        <w:sz w:val="28"/>
        <w:szCs w:val="28"/>
        <w:u w:val="none"/>
      </w:rPr>
    </w:lvl>
    <w:lvl w:ilvl="3">
      <w:start w:val="1"/>
      <w:numFmt w:val="decimal"/>
      <w:lvlText w:val="2.%1."/>
      <w:lvlJc w:val="left"/>
      <w:rPr>
        <w:b w:val="0"/>
        <w:bCs w:val="0"/>
        <w:i w:val="0"/>
        <w:iCs w:val="0"/>
        <w:smallCaps w:val="0"/>
        <w:strike w:val="0"/>
        <w:color w:val="000000"/>
        <w:spacing w:val="0"/>
        <w:w w:val="100"/>
        <w:position w:val="0"/>
        <w:sz w:val="28"/>
        <w:szCs w:val="28"/>
        <w:u w:val="none"/>
      </w:rPr>
    </w:lvl>
    <w:lvl w:ilvl="4">
      <w:start w:val="1"/>
      <w:numFmt w:val="decimal"/>
      <w:lvlText w:val="2.%1."/>
      <w:lvlJc w:val="left"/>
      <w:rPr>
        <w:b w:val="0"/>
        <w:bCs w:val="0"/>
        <w:i w:val="0"/>
        <w:iCs w:val="0"/>
        <w:smallCaps w:val="0"/>
        <w:strike w:val="0"/>
        <w:color w:val="000000"/>
        <w:spacing w:val="0"/>
        <w:w w:val="100"/>
        <w:position w:val="0"/>
        <w:sz w:val="28"/>
        <w:szCs w:val="28"/>
        <w:u w:val="none"/>
      </w:rPr>
    </w:lvl>
    <w:lvl w:ilvl="5">
      <w:start w:val="1"/>
      <w:numFmt w:val="decimal"/>
      <w:lvlText w:val="2.%1."/>
      <w:lvlJc w:val="left"/>
      <w:rPr>
        <w:b w:val="0"/>
        <w:bCs w:val="0"/>
        <w:i w:val="0"/>
        <w:iCs w:val="0"/>
        <w:smallCaps w:val="0"/>
        <w:strike w:val="0"/>
        <w:color w:val="000000"/>
        <w:spacing w:val="0"/>
        <w:w w:val="100"/>
        <w:position w:val="0"/>
        <w:sz w:val="28"/>
        <w:szCs w:val="28"/>
        <w:u w:val="none"/>
      </w:rPr>
    </w:lvl>
    <w:lvl w:ilvl="6">
      <w:start w:val="1"/>
      <w:numFmt w:val="decimal"/>
      <w:lvlText w:val="2.%1."/>
      <w:lvlJc w:val="left"/>
      <w:rPr>
        <w:b w:val="0"/>
        <w:bCs w:val="0"/>
        <w:i w:val="0"/>
        <w:iCs w:val="0"/>
        <w:smallCaps w:val="0"/>
        <w:strike w:val="0"/>
        <w:color w:val="000000"/>
        <w:spacing w:val="0"/>
        <w:w w:val="100"/>
        <w:position w:val="0"/>
        <w:sz w:val="28"/>
        <w:szCs w:val="28"/>
        <w:u w:val="none"/>
      </w:rPr>
    </w:lvl>
    <w:lvl w:ilvl="7">
      <w:start w:val="1"/>
      <w:numFmt w:val="decimal"/>
      <w:lvlText w:val="2.%1."/>
      <w:lvlJc w:val="left"/>
      <w:rPr>
        <w:b w:val="0"/>
        <w:bCs w:val="0"/>
        <w:i w:val="0"/>
        <w:iCs w:val="0"/>
        <w:smallCaps w:val="0"/>
        <w:strike w:val="0"/>
        <w:color w:val="000000"/>
        <w:spacing w:val="0"/>
        <w:w w:val="100"/>
        <w:position w:val="0"/>
        <w:sz w:val="28"/>
        <w:szCs w:val="28"/>
        <w:u w:val="none"/>
      </w:rPr>
    </w:lvl>
    <w:lvl w:ilvl="8">
      <w:start w:val="1"/>
      <w:numFmt w:val="decimal"/>
      <w:lvlText w:val="2.%1."/>
      <w:lvlJc w:val="left"/>
      <w:rPr>
        <w:b w:val="0"/>
        <w:bCs w:val="0"/>
        <w:i w:val="0"/>
        <w:iCs w:val="0"/>
        <w:smallCaps w:val="0"/>
        <w:strike w:val="0"/>
        <w:color w:val="000000"/>
        <w:spacing w:val="0"/>
        <w:w w:val="100"/>
        <w:position w:val="0"/>
        <w:sz w:val="28"/>
        <w:szCs w:val="28"/>
        <w:u w:val="none"/>
      </w:rPr>
    </w:lvl>
  </w:abstractNum>
  <w:abstractNum w:abstractNumId="2" w15:restartNumberingAfterBreak="0">
    <w:nsid w:val="00000005"/>
    <w:multiLevelType w:val="multilevel"/>
    <w:tmpl w:val="00000004"/>
    <w:lvl w:ilvl="0">
      <w:start w:val="1"/>
      <w:numFmt w:val="decimal"/>
      <w:lvlText w:val="3.%1."/>
      <w:lvlJc w:val="left"/>
      <w:rPr>
        <w:b w:val="0"/>
        <w:bCs w:val="0"/>
        <w:i w:val="0"/>
        <w:iCs w:val="0"/>
        <w:smallCaps w:val="0"/>
        <w:strike w:val="0"/>
        <w:color w:val="000000"/>
        <w:spacing w:val="0"/>
        <w:w w:val="100"/>
        <w:position w:val="0"/>
        <w:sz w:val="28"/>
        <w:szCs w:val="28"/>
        <w:u w:val="none"/>
      </w:rPr>
    </w:lvl>
    <w:lvl w:ilvl="1">
      <w:start w:val="1"/>
      <w:numFmt w:val="decimal"/>
      <w:lvlText w:val="3.%1."/>
      <w:lvlJc w:val="left"/>
      <w:rPr>
        <w:b w:val="0"/>
        <w:bCs w:val="0"/>
        <w:i w:val="0"/>
        <w:iCs w:val="0"/>
        <w:smallCaps w:val="0"/>
        <w:strike w:val="0"/>
        <w:color w:val="000000"/>
        <w:spacing w:val="0"/>
        <w:w w:val="100"/>
        <w:position w:val="0"/>
        <w:sz w:val="28"/>
        <w:szCs w:val="28"/>
        <w:u w:val="none"/>
      </w:rPr>
    </w:lvl>
    <w:lvl w:ilvl="2">
      <w:start w:val="1"/>
      <w:numFmt w:val="decimal"/>
      <w:lvlText w:val="3.%1."/>
      <w:lvlJc w:val="left"/>
      <w:rPr>
        <w:b w:val="0"/>
        <w:bCs w:val="0"/>
        <w:i w:val="0"/>
        <w:iCs w:val="0"/>
        <w:smallCaps w:val="0"/>
        <w:strike w:val="0"/>
        <w:color w:val="000000"/>
        <w:spacing w:val="0"/>
        <w:w w:val="100"/>
        <w:position w:val="0"/>
        <w:sz w:val="28"/>
        <w:szCs w:val="28"/>
        <w:u w:val="none"/>
      </w:rPr>
    </w:lvl>
    <w:lvl w:ilvl="3">
      <w:start w:val="1"/>
      <w:numFmt w:val="decimal"/>
      <w:lvlText w:val="3.%1."/>
      <w:lvlJc w:val="left"/>
      <w:rPr>
        <w:b w:val="0"/>
        <w:bCs w:val="0"/>
        <w:i w:val="0"/>
        <w:iCs w:val="0"/>
        <w:smallCaps w:val="0"/>
        <w:strike w:val="0"/>
        <w:color w:val="000000"/>
        <w:spacing w:val="0"/>
        <w:w w:val="100"/>
        <w:position w:val="0"/>
        <w:sz w:val="28"/>
        <w:szCs w:val="28"/>
        <w:u w:val="none"/>
      </w:rPr>
    </w:lvl>
    <w:lvl w:ilvl="4">
      <w:start w:val="1"/>
      <w:numFmt w:val="decimal"/>
      <w:lvlText w:val="3.%1."/>
      <w:lvlJc w:val="left"/>
      <w:rPr>
        <w:b w:val="0"/>
        <w:bCs w:val="0"/>
        <w:i w:val="0"/>
        <w:iCs w:val="0"/>
        <w:smallCaps w:val="0"/>
        <w:strike w:val="0"/>
        <w:color w:val="000000"/>
        <w:spacing w:val="0"/>
        <w:w w:val="100"/>
        <w:position w:val="0"/>
        <w:sz w:val="28"/>
        <w:szCs w:val="28"/>
        <w:u w:val="none"/>
      </w:rPr>
    </w:lvl>
    <w:lvl w:ilvl="5">
      <w:start w:val="1"/>
      <w:numFmt w:val="decimal"/>
      <w:lvlText w:val="3.%1."/>
      <w:lvlJc w:val="left"/>
      <w:rPr>
        <w:b w:val="0"/>
        <w:bCs w:val="0"/>
        <w:i w:val="0"/>
        <w:iCs w:val="0"/>
        <w:smallCaps w:val="0"/>
        <w:strike w:val="0"/>
        <w:color w:val="000000"/>
        <w:spacing w:val="0"/>
        <w:w w:val="100"/>
        <w:position w:val="0"/>
        <w:sz w:val="28"/>
        <w:szCs w:val="28"/>
        <w:u w:val="none"/>
      </w:rPr>
    </w:lvl>
    <w:lvl w:ilvl="6">
      <w:start w:val="1"/>
      <w:numFmt w:val="decimal"/>
      <w:lvlText w:val="3.%1."/>
      <w:lvlJc w:val="left"/>
      <w:rPr>
        <w:b w:val="0"/>
        <w:bCs w:val="0"/>
        <w:i w:val="0"/>
        <w:iCs w:val="0"/>
        <w:smallCaps w:val="0"/>
        <w:strike w:val="0"/>
        <w:color w:val="000000"/>
        <w:spacing w:val="0"/>
        <w:w w:val="100"/>
        <w:position w:val="0"/>
        <w:sz w:val="28"/>
        <w:szCs w:val="28"/>
        <w:u w:val="none"/>
      </w:rPr>
    </w:lvl>
    <w:lvl w:ilvl="7">
      <w:start w:val="1"/>
      <w:numFmt w:val="decimal"/>
      <w:lvlText w:val="3.%1."/>
      <w:lvlJc w:val="left"/>
      <w:rPr>
        <w:b w:val="0"/>
        <w:bCs w:val="0"/>
        <w:i w:val="0"/>
        <w:iCs w:val="0"/>
        <w:smallCaps w:val="0"/>
        <w:strike w:val="0"/>
        <w:color w:val="000000"/>
        <w:spacing w:val="0"/>
        <w:w w:val="100"/>
        <w:position w:val="0"/>
        <w:sz w:val="28"/>
        <w:szCs w:val="28"/>
        <w:u w:val="none"/>
      </w:rPr>
    </w:lvl>
    <w:lvl w:ilvl="8">
      <w:start w:val="1"/>
      <w:numFmt w:val="decimal"/>
      <w:lvlText w:val="3.%1."/>
      <w:lvlJc w:val="left"/>
      <w:rPr>
        <w:b w:val="0"/>
        <w:bCs w:val="0"/>
        <w:i w:val="0"/>
        <w:iCs w:val="0"/>
        <w:smallCaps w:val="0"/>
        <w:strike w:val="0"/>
        <w:color w:val="000000"/>
        <w:spacing w:val="0"/>
        <w:w w:val="100"/>
        <w:position w:val="0"/>
        <w:sz w:val="28"/>
        <w:szCs w:val="28"/>
        <w:u w:val="none"/>
      </w:rPr>
    </w:lvl>
  </w:abstractNum>
  <w:abstractNum w:abstractNumId="3" w15:restartNumberingAfterBreak="0">
    <w:nsid w:val="01247D25"/>
    <w:multiLevelType w:val="hybridMultilevel"/>
    <w:tmpl w:val="2C786094"/>
    <w:lvl w:ilvl="0" w:tplc="015C9B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1891036"/>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9B510CF"/>
    <w:multiLevelType w:val="hybridMultilevel"/>
    <w:tmpl w:val="DEC821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CEF706C"/>
    <w:multiLevelType w:val="multilevel"/>
    <w:tmpl w:val="E8BAB96E"/>
    <w:lvl w:ilvl="0">
      <w:start w:val="1"/>
      <w:numFmt w:val="upperRoman"/>
      <w:lvlText w:val="%1."/>
      <w:lvlJc w:val="left"/>
      <w:pPr>
        <w:ind w:left="1080" w:hanging="72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15:restartNumberingAfterBreak="0">
    <w:nsid w:val="0D261AB2"/>
    <w:multiLevelType w:val="hybridMultilevel"/>
    <w:tmpl w:val="44723D80"/>
    <w:lvl w:ilvl="0" w:tplc="3F00414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0E796375"/>
    <w:multiLevelType w:val="hybridMultilevel"/>
    <w:tmpl w:val="DE8A134A"/>
    <w:lvl w:ilvl="0" w:tplc="4B822F74">
      <w:start w:val="1"/>
      <w:numFmt w:val="decimal"/>
      <w:lvlText w:val="%1."/>
      <w:lvlJc w:val="left"/>
      <w:pPr>
        <w:ind w:left="720" w:hanging="360"/>
      </w:pPr>
      <w:rPr>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4B51E19"/>
    <w:multiLevelType w:val="hybridMultilevel"/>
    <w:tmpl w:val="EE0C0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7A65EC1"/>
    <w:multiLevelType w:val="hybridMultilevel"/>
    <w:tmpl w:val="A8843C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9E231D0"/>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B8D3852"/>
    <w:multiLevelType w:val="hybridMultilevel"/>
    <w:tmpl w:val="E79CCB9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0035BF0"/>
    <w:multiLevelType w:val="hybridMultilevel"/>
    <w:tmpl w:val="2FEE1FDA"/>
    <w:lvl w:ilvl="0" w:tplc="E004753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12B3377"/>
    <w:multiLevelType w:val="hybridMultilevel"/>
    <w:tmpl w:val="58587F6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17F3F81"/>
    <w:multiLevelType w:val="multilevel"/>
    <w:tmpl w:val="A58EBA82"/>
    <w:lvl w:ilvl="0">
      <w:start w:val="1"/>
      <w:numFmt w:val="decimal"/>
      <w:lvlText w:val="%1."/>
      <w:lvlJc w:val="left"/>
      <w:pPr>
        <w:ind w:left="2119" w:hanging="1410"/>
      </w:pPr>
      <w:rPr>
        <w:rFonts w:hint="default"/>
      </w:rPr>
    </w:lvl>
    <w:lvl w:ilvl="1">
      <w:start w:val="1"/>
      <w:numFmt w:val="decimal"/>
      <w:isLgl/>
      <w:lvlText w:val="%1.%2."/>
      <w:lvlJc w:val="left"/>
      <w:pPr>
        <w:ind w:left="1459" w:hanging="750"/>
      </w:pPr>
      <w:rPr>
        <w:rFonts w:hint="default"/>
      </w:rPr>
    </w:lvl>
    <w:lvl w:ilvl="2">
      <w:start w:val="1"/>
      <w:numFmt w:val="decimal"/>
      <w:isLgl/>
      <w:lvlText w:val="%1.%2.%3."/>
      <w:lvlJc w:val="left"/>
      <w:pPr>
        <w:ind w:left="1459" w:hanging="75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 w15:restartNumberingAfterBreak="0">
    <w:nsid w:val="263D22B0"/>
    <w:multiLevelType w:val="multilevel"/>
    <w:tmpl w:val="E29645AE"/>
    <w:lvl w:ilvl="0">
      <w:start w:val="1"/>
      <w:numFmt w:val="decimal"/>
      <w:lvlText w:val="%1."/>
      <w:lvlJc w:val="left"/>
      <w:pPr>
        <w:ind w:left="360" w:hanging="360"/>
      </w:pPr>
    </w:lvl>
    <w:lvl w:ilvl="1">
      <w:start w:val="1"/>
      <w:numFmt w:val="decimal"/>
      <w:isLgl/>
      <w:lvlText w:val="%1.%2."/>
      <w:lvlJc w:val="left"/>
      <w:pPr>
        <w:ind w:left="1202"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7" w15:restartNumberingAfterBreak="0">
    <w:nsid w:val="29C52A19"/>
    <w:multiLevelType w:val="hybridMultilevel"/>
    <w:tmpl w:val="1C5070C6"/>
    <w:lvl w:ilvl="0" w:tplc="B442F038">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2BD53BE1"/>
    <w:multiLevelType w:val="multilevel"/>
    <w:tmpl w:val="E110E60C"/>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C9500A6"/>
    <w:multiLevelType w:val="hybridMultilevel"/>
    <w:tmpl w:val="26C6C3C0"/>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20" w15:restartNumberingAfterBreak="0">
    <w:nsid w:val="2CF976E6"/>
    <w:multiLevelType w:val="hybridMultilevel"/>
    <w:tmpl w:val="1ACA29D4"/>
    <w:lvl w:ilvl="0" w:tplc="46FA53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324C3C80"/>
    <w:multiLevelType w:val="hybridMultilevel"/>
    <w:tmpl w:val="48DA1F7A"/>
    <w:lvl w:ilvl="0" w:tplc="FB2EB0CE">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335B652A"/>
    <w:multiLevelType w:val="multilevel"/>
    <w:tmpl w:val="890645E4"/>
    <w:lvl w:ilvl="0">
      <w:start w:val="1"/>
      <w:numFmt w:val="decimal"/>
      <w:lvlText w:val="%1."/>
      <w:lvlJc w:val="left"/>
      <w:pPr>
        <w:ind w:left="2119" w:hanging="1410"/>
      </w:pPr>
      <w:rPr>
        <w:rFonts w:hint="default"/>
      </w:rPr>
    </w:lvl>
    <w:lvl w:ilvl="1">
      <w:start w:val="1"/>
      <w:numFmt w:val="bullet"/>
      <w:lvlText w:val="‒"/>
      <w:lvlJc w:val="left"/>
      <w:pPr>
        <w:ind w:left="1459" w:hanging="750"/>
      </w:pPr>
      <w:rPr>
        <w:rFonts w:ascii="Times New Roman" w:hAnsi="Times New Roman" w:cs="Times New Roman" w:hint="default"/>
      </w:rPr>
    </w:lvl>
    <w:lvl w:ilvl="2">
      <w:start w:val="1"/>
      <w:numFmt w:val="decimal"/>
      <w:isLgl/>
      <w:lvlText w:val="%1.%2.%3."/>
      <w:lvlJc w:val="left"/>
      <w:pPr>
        <w:ind w:left="1459" w:hanging="75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3" w15:restartNumberingAfterBreak="0">
    <w:nsid w:val="37836172"/>
    <w:multiLevelType w:val="hybridMultilevel"/>
    <w:tmpl w:val="3112F9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9844F57"/>
    <w:multiLevelType w:val="hybridMultilevel"/>
    <w:tmpl w:val="5086A1E8"/>
    <w:lvl w:ilvl="0" w:tplc="92985FEC">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3B8B14A3"/>
    <w:multiLevelType w:val="hybridMultilevel"/>
    <w:tmpl w:val="CE7ACC46"/>
    <w:lvl w:ilvl="0" w:tplc="4FF036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413422FE"/>
    <w:multiLevelType w:val="hybridMultilevel"/>
    <w:tmpl w:val="236E9E56"/>
    <w:lvl w:ilvl="0" w:tplc="DE4C97FC">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4137215F"/>
    <w:multiLevelType w:val="hybridMultilevel"/>
    <w:tmpl w:val="31A84F64"/>
    <w:lvl w:ilvl="0" w:tplc="7534AD9C">
      <w:start w:val="1"/>
      <w:numFmt w:val="bullet"/>
      <w:lvlText w:val=""/>
      <w:lvlJc w:val="left"/>
      <w:pPr>
        <w:ind w:left="940" w:hanging="360"/>
      </w:pPr>
      <w:rPr>
        <w:rFonts w:ascii="Symbol" w:hAnsi="Symbol" w:hint="default"/>
      </w:rPr>
    </w:lvl>
    <w:lvl w:ilvl="1" w:tplc="04190003" w:tentative="1">
      <w:start w:val="1"/>
      <w:numFmt w:val="bullet"/>
      <w:lvlText w:val="o"/>
      <w:lvlJc w:val="left"/>
      <w:pPr>
        <w:ind w:left="1660" w:hanging="360"/>
      </w:pPr>
      <w:rPr>
        <w:rFonts w:ascii="Courier New" w:hAnsi="Courier New" w:cs="Courier New" w:hint="default"/>
      </w:rPr>
    </w:lvl>
    <w:lvl w:ilvl="2" w:tplc="04190005" w:tentative="1">
      <w:start w:val="1"/>
      <w:numFmt w:val="bullet"/>
      <w:lvlText w:val=""/>
      <w:lvlJc w:val="left"/>
      <w:pPr>
        <w:ind w:left="2380" w:hanging="360"/>
      </w:pPr>
      <w:rPr>
        <w:rFonts w:ascii="Wingdings" w:hAnsi="Wingdings" w:hint="default"/>
      </w:rPr>
    </w:lvl>
    <w:lvl w:ilvl="3" w:tplc="04190001" w:tentative="1">
      <w:start w:val="1"/>
      <w:numFmt w:val="bullet"/>
      <w:lvlText w:val=""/>
      <w:lvlJc w:val="left"/>
      <w:pPr>
        <w:ind w:left="3100" w:hanging="360"/>
      </w:pPr>
      <w:rPr>
        <w:rFonts w:ascii="Symbol" w:hAnsi="Symbol" w:hint="default"/>
      </w:rPr>
    </w:lvl>
    <w:lvl w:ilvl="4" w:tplc="04190003" w:tentative="1">
      <w:start w:val="1"/>
      <w:numFmt w:val="bullet"/>
      <w:lvlText w:val="o"/>
      <w:lvlJc w:val="left"/>
      <w:pPr>
        <w:ind w:left="3820" w:hanging="360"/>
      </w:pPr>
      <w:rPr>
        <w:rFonts w:ascii="Courier New" w:hAnsi="Courier New" w:cs="Courier New" w:hint="default"/>
      </w:rPr>
    </w:lvl>
    <w:lvl w:ilvl="5" w:tplc="04190005" w:tentative="1">
      <w:start w:val="1"/>
      <w:numFmt w:val="bullet"/>
      <w:lvlText w:val=""/>
      <w:lvlJc w:val="left"/>
      <w:pPr>
        <w:ind w:left="4540" w:hanging="360"/>
      </w:pPr>
      <w:rPr>
        <w:rFonts w:ascii="Wingdings" w:hAnsi="Wingdings" w:hint="default"/>
      </w:rPr>
    </w:lvl>
    <w:lvl w:ilvl="6" w:tplc="04190001" w:tentative="1">
      <w:start w:val="1"/>
      <w:numFmt w:val="bullet"/>
      <w:lvlText w:val=""/>
      <w:lvlJc w:val="left"/>
      <w:pPr>
        <w:ind w:left="5260" w:hanging="360"/>
      </w:pPr>
      <w:rPr>
        <w:rFonts w:ascii="Symbol" w:hAnsi="Symbol" w:hint="default"/>
      </w:rPr>
    </w:lvl>
    <w:lvl w:ilvl="7" w:tplc="04190003" w:tentative="1">
      <w:start w:val="1"/>
      <w:numFmt w:val="bullet"/>
      <w:lvlText w:val="o"/>
      <w:lvlJc w:val="left"/>
      <w:pPr>
        <w:ind w:left="5980" w:hanging="360"/>
      </w:pPr>
      <w:rPr>
        <w:rFonts w:ascii="Courier New" w:hAnsi="Courier New" w:cs="Courier New" w:hint="default"/>
      </w:rPr>
    </w:lvl>
    <w:lvl w:ilvl="8" w:tplc="04190005" w:tentative="1">
      <w:start w:val="1"/>
      <w:numFmt w:val="bullet"/>
      <w:lvlText w:val=""/>
      <w:lvlJc w:val="left"/>
      <w:pPr>
        <w:ind w:left="6700" w:hanging="360"/>
      </w:pPr>
      <w:rPr>
        <w:rFonts w:ascii="Wingdings" w:hAnsi="Wingdings" w:hint="default"/>
      </w:rPr>
    </w:lvl>
  </w:abstractNum>
  <w:abstractNum w:abstractNumId="28" w15:restartNumberingAfterBreak="0">
    <w:nsid w:val="432244AC"/>
    <w:multiLevelType w:val="hybridMultilevel"/>
    <w:tmpl w:val="00A0426A"/>
    <w:lvl w:ilvl="0" w:tplc="8890821C">
      <w:start w:val="1"/>
      <w:numFmt w:val="decimal"/>
      <w:lvlText w:val="%1."/>
      <w:lvlJc w:val="left"/>
      <w:pPr>
        <w:ind w:left="1159" w:hanging="4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49BF5F12"/>
    <w:multiLevelType w:val="multilevel"/>
    <w:tmpl w:val="4F4A5780"/>
    <w:lvl w:ilvl="0">
      <w:start w:val="1"/>
      <w:numFmt w:val="decimal"/>
      <w:lvlText w:val="%1."/>
      <w:lvlJc w:val="left"/>
      <w:pPr>
        <w:ind w:left="510" w:hanging="510"/>
      </w:pPr>
      <w:rPr>
        <w:rFonts w:hint="default"/>
        <w:b/>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BF36EEA"/>
    <w:multiLevelType w:val="hybridMultilevel"/>
    <w:tmpl w:val="AE00B678"/>
    <w:lvl w:ilvl="0" w:tplc="F6B66E2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50EC3CCE"/>
    <w:multiLevelType w:val="hybridMultilevel"/>
    <w:tmpl w:val="FC96B9D0"/>
    <w:lvl w:ilvl="0" w:tplc="82962E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52123B32"/>
    <w:multiLevelType w:val="multilevel"/>
    <w:tmpl w:val="C3007C8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2869" w:hanging="1800"/>
      </w:pPr>
      <w:rPr>
        <w:rFonts w:hint="default"/>
      </w:rPr>
    </w:lvl>
  </w:abstractNum>
  <w:abstractNum w:abstractNumId="33" w15:restartNumberingAfterBreak="0">
    <w:nsid w:val="55F61863"/>
    <w:multiLevelType w:val="hybridMultilevel"/>
    <w:tmpl w:val="1518B926"/>
    <w:lvl w:ilvl="0" w:tplc="367CA7D4">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5E50717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51F1542"/>
    <w:multiLevelType w:val="hybridMultilevel"/>
    <w:tmpl w:val="D5FA7EDA"/>
    <w:lvl w:ilvl="0" w:tplc="1C08D9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694D0EB8"/>
    <w:multiLevelType w:val="hybridMultilevel"/>
    <w:tmpl w:val="51AA6AFC"/>
    <w:lvl w:ilvl="0" w:tplc="4DF2C9D4">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6A6040C1"/>
    <w:multiLevelType w:val="hybridMultilevel"/>
    <w:tmpl w:val="2A045F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0426CBD"/>
    <w:multiLevelType w:val="hybridMultilevel"/>
    <w:tmpl w:val="772C6BAA"/>
    <w:lvl w:ilvl="0" w:tplc="0D107A76">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736E0D94"/>
    <w:multiLevelType w:val="hybridMultilevel"/>
    <w:tmpl w:val="B07ABD9E"/>
    <w:lvl w:ilvl="0" w:tplc="B1663CEC">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74BA6699"/>
    <w:multiLevelType w:val="hybridMultilevel"/>
    <w:tmpl w:val="5038D44C"/>
    <w:lvl w:ilvl="0" w:tplc="C45446C4">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769343BB"/>
    <w:multiLevelType w:val="hybridMultilevel"/>
    <w:tmpl w:val="DDA0E7EA"/>
    <w:lvl w:ilvl="0" w:tplc="F4866194">
      <w:start w:val="1"/>
      <w:numFmt w:val="upperRoman"/>
      <w:lvlText w:val="%1."/>
      <w:lvlJc w:val="left"/>
      <w:pPr>
        <w:ind w:left="1080" w:hanging="720"/>
      </w:pPr>
      <w:rPr>
        <w:rFonts w:hint="default"/>
      </w:rPr>
    </w:lvl>
    <w:lvl w:ilvl="1" w:tplc="C18236B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A50253E"/>
    <w:multiLevelType w:val="multilevel"/>
    <w:tmpl w:val="20AA6146"/>
    <w:lvl w:ilvl="0">
      <w:start w:val="1"/>
      <w:numFmt w:val="upperRoman"/>
      <w:lvlText w:val="%1."/>
      <w:lvlJc w:val="left"/>
      <w:pPr>
        <w:ind w:left="1080" w:hanging="72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3" w15:restartNumberingAfterBreak="0">
    <w:nsid w:val="7D4B78E6"/>
    <w:multiLevelType w:val="hybridMultilevel"/>
    <w:tmpl w:val="C2E8BC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1"/>
  </w:num>
  <w:num w:numId="2">
    <w:abstractNumId w:val="6"/>
  </w:num>
  <w:num w:numId="3">
    <w:abstractNumId w:val="15"/>
  </w:num>
  <w:num w:numId="4">
    <w:abstractNumId w:val="24"/>
  </w:num>
  <w:num w:numId="5">
    <w:abstractNumId w:val="8"/>
  </w:num>
  <w:num w:numId="6">
    <w:abstractNumId w:val="27"/>
  </w:num>
  <w:num w:numId="7">
    <w:abstractNumId w:val="22"/>
  </w:num>
  <w:num w:numId="8">
    <w:abstractNumId w:val="25"/>
  </w:num>
  <w:num w:numId="9">
    <w:abstractNumId w:val="3"/>
  </w:num>
  <w:num w:numId="10">
    <w:abstractNumId w:val="0"/>
  </w:num>
  <w:num w:numId="11">
    <w:abstractNumId w:val="1"/>
  </w:num>
  <w:num w:numId="12">
    <w:abstractNumId w:val="2"/>
  </w:num>
  <w:num w:numId="13">
    <w:abstractNumId w:val="7"/>
  </w:num>
  <w:num w:numId="14">
    <w:abstractNumId w:val="23"/>
  </w:num>
  <w:num w:numId="15">
    <w:abstractNumId w:val="19"/>
  </w:num>
  <w:num w:numId="16">
    <w:abstractNumId w:val="9"/>
  </w:num>
  <w:num w:numId="17">
    <w:abstractNumId w:val="37"/>
  </w:num>
  <w:num w:numId="18">
    <w:abstractNumId w:val="38"/>
  </w:num>
  <w:num w:numId="19">
    <w:abstractNumId w:val="32"/>
  </w:num>
  <w:num w:numId="20">
    <w:abstractNumId w:val="42"/>
  </w:num>
  <w:num w:numId="21">
    <w:abstractNumId w:val="43"/>
  </w:num>
  <w:num w:numId="22">
    <w:abstractNumId w:val="30"/>
  </w:num>
  <w:num w:numId="23">
    <w:abstractNumId w:val="21"/>
  </w:num>
  <w:num w:numId="24">
    <w:abstractNumId w:val="17"/>
  </w:num>
  <w:num w:numId="25">
    <w:abstractNumId w:val="4"/>
  </w:num>
  <w:num w:numId="26">
    <w:abstractNumId w:val="41"/>
  </w:num>
  <w:num w:numId="27">
    <w:abstractNumId w:val="12"/>
  </w:num>
  <w:num w:numId="28">
    <w:abstractNumId w:val="16"/>
  </w:num>
  <w:num w:numId="29">
    <w:abstractNumId w:val="13"/>
  </w:num>
  <w:num w:numId="30">
    <w:abstractNumId w:val="39"/>
  </w:num>
  <w:num w:numId="31">
    <w:abstractNumId w:val="11"/>
  </w:num>
  <w:num w:numId="32">
    <w:abstractNumId w:val="40"/>
  </w:num>
  <w:num w:numId="33">
    <w:abstractNumId w:val="36"/>
  </w:num>
  <w:num w:numId="34">
    <w:abstractNumId w:val="35"/>
  </w:num>
  <w:num w:numId="35">
    <w:abstractNumId w:val="18"/>
  </w:num>
  <w:num w:numId="36">
    <w:abstractNumId w:val="29"/>
  </w:num>
  <w:num w:numId="37">
    <w:abstractNumId w:val="20"/>
  </w:num>
  <w:num w:numId="38">
    <w:abstractNumId w:val="26"/>
  </w:num>
  <w:num w:numId="39">
    <w:abstractNumId w:val="33"/>
  </w:num>
  <w:num w:numId="40">
    <w:abstractNumId w:val="34"/>
  </w:num>
  <w:num w:numId="41">
    <w:abstractNumId w:val="10"/>
  </w:num>
  <w:num w:numId="42">
    <w:abstractNumId w:val="5"/>
  </w:num>
  <w:num w:numId="43">
    <w:abstractNumId w:val="14"/>
  </w:num>
  <w:num w:numId="44">
    <w:abstractNumId w:val="2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hdrShapeDefaults>
    <o:shapedefaults v:ext="edit" spidmax="2049"/>
  </w:hdrShapeDefaults>
  <w:footnotePr>
    <w:numRestart w:val="eachSect"/>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FA8"/>
    <w:rsid w:val="000103FE"/>
    <w:rsid w:val="0001117B"/>
    <w:rsid w:val="000114D7"/>
    <w:rsid w:val="0001509F"/>
    <w:rsid w:val="00015CFB"/>
    <w:rsid w:val="000225B4"/>
    <w:rsid w:val="00023B1B"/>
    <w:rsid w:val="0002441C"/>
    <w:rsid w:val="00031B9D"/>
    <w:rsid w:val="0003771C"/>
    <w:rsid w:val="00037FDF"/>
    <w:rsid w:val="000502B8"/>
    <w:rsid w:val="00052AA4"/>
    <w:rsid w:val="000629A0"/>
    <w:rsid w:val="000634CB"/>
    <w:rsid w:val="00070084"/>
    <w:rsid w:val="000718B8"/>
    <w:rsid w:val="00072FCD"/>
    <w:rsid w:val="0007445C"/>
    <w:rsid w:val="000854EA"/>
    <w:rsid w:val="000A3A70"/>
    <w:rsid w:val="000A3D39"/>
    <w:rsid w:val="000A6ABE"/>
    <w:rsid w:val="000B043B"/>
    <w:rsid w:val="000B0995"/>
    <w:rsid w:val="000B1BEE"/>
    <w:rsid w:val="000B52A0"/>
    <w:rsid w:val="000B6BD0"/>
    <w:rsid w:val="000C2BF4"/>
    <w:rsid w:val="000C3D07"/>
    <w:rsid w:val="000C4AB5"/>
    <w:rsid w:val="000D2EA9"/>
    <w:rsid w:val="000D5E36"/>
    <w:rsid w:val="000E24A4"/>
    <w:rsid w:val="000E2E6E"/>
    <w:rsid w:val="000E3B82"/>
    <w:rsid w:val="000E6627"/>
    <w:rsid w:val="000F49AA"/>
    <w:rsid w:val="00103845"/>
    <w:rsid w:val="00105A04"/>
    <w:rsid w:val="00107200"/>
    <w:rsid w:val="00112C02"/>
    <w:rsid w:val="001172C7"/>
    <w:rsid w:val="00117567"/>
    <w:rsid w:val="0012295C"/>
    <w:rsid w:val="00122BF3"/>
    <w:rsid w:val="00141B3F"/>
    <w:rsid w:val="00141C22"/>
    <w:rsid w:val="00144C4D"/>
    <w:rsid w:val="0014774E"/>
    <w:rsid w:val="0015334E"/>
    <w:rsid w:val="00162471"/>
    <w:rsid w:val="00174F01"/>
    <w:rsid w:val="0017710B"/>
    <w:rsid w:val="00183148"/>
    <w:rsid w:val="00184CDF"/>
    <w:rsid w:val="00185325"/>
    <w:rsid w:val="00190D67"/>
    <w:rsid w:val="001922CA"/>
    <w:rsid w:val="00192F98"/>
    <w:rsid w:val="00194FC2"/>
    <w:rsid w:val="00196649"/>
    <w:rsid w:val="00196A70"/>
    <w:rsid w:val="001979D2"/>
    <w:rsid w:val="001A351D"/>
    <w:rsid w:val="001A459C"/>
    <w:rsid w:val="001A5446"/>
    <w:rsid w:val="001A5CB0"/>
    <w:rsid w:val="001B0D1B"/>
    <w:rsid w:val="001C0DC2"/>
    <w:rsid w:val="001C4B8F"/>
    <w:rsid w:val="001C68E9"/>
    <w:rsid w:val="001D267B"/>
    <w:rsid w:val="001D5407"/>
    <w:rsid w:val="001F4CB7"/>
    <w:rsid w:val="00203502"/>
    <w:rsid w:val="002052CC"/>
    <w:rsid w:val="002065CF"/>
    <w:rsid w:val="00213D64"/>
    <w:rsid w:val="00215BBF"/>
    <w:rsid w:val="0021768B"/>
    <w:rsid w:val="002204BA"/>
    <w:rsid w:val="00222F99"/>
    <w:rsid w:val="0022559A"/>
    <w:rsid w:val="0022644B"/>
    <w:rsid w:val="0023501F"/>
    <w:rsid w:val="00235D2B"/>
    <w:rsid w:val="00244936"/>
    <w:rsid w:val="0025042D"/>
    <w:rsid w:val="00251CD4"/>
    <w:rsid w:val="002548EB"/>
    <w:rsid w:val="002574E2"/>
    <w:rsid w:val="00263C8E"/>
    <w:rsid w:val="00265C50"/>
    <w:rsid w:val="002727BA"/>
    <w:rsid w:val="00282984"/>
    <w:rsid w:val="00294BEA"/>
    <w:rsid w:val="0029559A"/>
    <w:rsid w:val="002A228E"/>
    <w:rsid w:val="002B0320"/>
    <w:rsid w:val="002B73CA"/>
    <w:rsid w:val="002B7D20"/>
    <w:rsid w:val="002E756E"/>
    <w:rsid w:val="002F31B8"/>
    <w:rsid w:val="002F33FD"/>
    <w:rsid w:val="002F44C2"/>
    <w:rsid w:val="003002A2"/>
    <w:rsid w:val="00303003"/>
    <w:rsid w:val="0030394B"/>
    <w:rsid w:val="0030624F"/>
    <w:rsid w:val="00321383"/>
    <w:rsid w:val="00330DE0"/>
    <w:rsid w:val="00331287"/>
    <w:rsid w:val="003329ED"/>
    <w:rsid w:val="00340136"/>
    <w:rsid w:val="00343FBD"/>
    <w:rsid w:val="003441D1"/>
    <w:rsid w:val="0034784A"/>
    <w:rsid w:val="00354B5E"/>
    <w:rsid w:val="00356F61"/>
    <w:rsid w:val="003630AF"/>
    <w:rsid w:val="00364AA3"/>
    <w:rsid w:val="00366354"/>
    <w:rsid w:val="0037283B"/>
    <w:rsid w:val="00376E4D"/>
    <w:rsid w:val="0038005C"/>
    <w:rsid w:val="00385D07"/>
    <w:rsid w:val="0038607C"/>
    <w:rsid w:val="00392749"/>
    <w:rsid w:val="00395E28"/>
    <w:rsid w:val="003A44B1"/>
    <w:rsid w:val="003B0EDD"/>
    <w:rsid w:val="003B6C77"/>
    <w:rsid w:val="003C292C"/>
    <w:rsid w:val="003C77A3"/>
    <w:rsid w:val="003D2795"/>
    <w:rsid w:val="003E0666"/>
    <w:rsid w:val="003E0F65"/>
    <w:rsid w:val="003E4316"/>
    <w:rsid w:val="003E43FF"/>
    <w:rsid w:val="003F0043"/>
    <w:rsid w:val="003F32AF"/>
    <w:rsid w:val="003F60C8"/>
    <w:rsid w:val="00403D02"/>
    <w:rsid w:val="0040654E"/>
    <w:rsid w:val="00412011"/>
    <w:rsid w:val="00421547"/>
    <w:rsid w:val="004230BE"/>
    <w:rsid w:val="004250BA"/>
    <w:rsid w:val="00433DF3"/>
    <w:rsid w:val="0043688B"/>
    <w:rsid w:val="00442CDB"/>
    <w:rsid w:val="004440D1"/>
    <w:rsid w:val="004514FC"/>
    <w:rsid w:val="004600C6"/>
    <w:rsid w:val="004608B9"/>
    <w:rsid w:val="004608DD"/>
    <w:rsid w:val="00481E18"/>
    <w:rsid w:val="00490381"/>
    <w:rsid w:val="00495F7F"/>
    <w:rsid w:val="004A082B"/>
    <w:rsid w:val="004A0D54"/>
    <w:rsid w:val="004A2D3E"/>
    <w:rsid w:val="004A7E58"/>
    <w:rsid w:val="004B774A"/>
    <w:rsid w:val="004C0016"/>
    <w:rsid w:val="004C367B"/>
    <w:rsid w:val="004C42B6"/>
    <w:rsid w:val="004C7002"/>
    <w:rsid w:val="004C71D8"/>
    <w:rsid w:val="004D01D8"/>
    <w:rsid w:val="004D1F91"/>
    <w:rsid w:val="004D492F"/>
    <w:rsid w:val="004E3B66"/>
    <w:rsid w:val="004E3DEB"/>
    <w:rsid w:val="004E5191"/>
    <w:rsid w:val="004E6E1D"/>
    <w:rsid w:val="004F19D4"/>
    <w:rsid w:val="00505032"/>
    <w:rsid w:val="005063B7"/>
    <w:rsid w:val="00507DB4"/>
    <w:rsid w:val="0051082E"/>
    <w:rsid w:val="00510F82"/>
    <w:rsid w:val="00511C94"/>
    <w:rsid w:val="00511FEE"/>
    <w:rsid w:val="00512444"/>
    <w:rsid w:val="0052150D"/>
    <w:rsid w:val="00527CA6"/>
    <w:rsid w:val="005320DA"/>
    <w:rsid w:val="00534C38"/>
    <w:rsid w:val="00537AE2"/>
    <w:rsid w:val="005411A1"/>
    <w:rsid w:val="00543708"/>
    <w:rsid w:val="005477A0"/>
    <w:rsid w:val="00555F40"/>
    <w:rsid w:val="00556E35"/>
    <w:rsid w:val="00565CB6"/>
    <w:rsid w:val="00565CE7"/>
    <w:rsid w:val="005828BD"/>
    <w:rsid w:val="005828FD"/>
    <w:rsid w:val="00596354"/>
    <w:rsid w:val="005A606F"/>
    <w:rsid w:val="005B6F15"/>
    <w:rsid w:val="005D5F86"/>
    <w:rsid w:val="005D7F8F"/>
    <w:rsid w:val="005E7AB9"/>
    <w:rsid w:val="005F0B0C"/>
    <w:rsid w:val="005F1660"/>
    <w:rsid w:val="005F45D1"/>
    <w:rsid w:val="005F6D44"/>
    <w:rsid w:val="006008DA"/>
    <w:rsid w:val="0060141E"/>
    <w:rsid w:val="0060559E"/>
    <w:rsid w:val="00605E40"/>
    <w:rsid w:val="00617D21"/>
    <w:rsid w:val="00626DC8"/>
    <w:rsid w:val="00626E12"/>
    <w:rsid w:val="00630A25"/>
    <w:rsid w:val="00630AED"/>
    <w:rsid w:val="00631081"/>
    <w:rsid w:val="0063328B"/>
    <w:rsid w:val="00633C43"/>
    <w:rsid w:val="00634AAD"/>
    <w:rsid w:val="00635AA1"/>
    <w:rsid w:val="006438BE"/>
    <w:rsid w:val="00650D1B"/>
    <w:rsid w:val="00654C3C"/>
    <w:rsid w:val="00661DE0"/>
    <w:rsid w:val="006664B9"/>
    <w:rsid w:val="00671D26"/>
    <w:rsid w:val="00682ECB"/>
    <w:rsid w:val="00683EDD"/>
    <w:rsid w:val="0068584A"/>
    <w:rsid w:val="00687FC6"/>
    <w:rsid w:val="00692F14"/>
    <w:rsid w:val="006931B1"/>
    <w:rsid w:val="006A2656"/>
    <w:rsid w:val="006A5BFE"/>
    <w:rsid w:val="006A74DF"/>
    <w:rsid w:val="006B1C84"/>
    <w:rsid w:val="006C1D96"/>
    <w:rsid w:val="006C2E65"/>
    <w:rsid w:val="006C6325"/>
    <w:rsid w:val="006C67A0"/>
    <w:rsid w:val="006D02CA"/>
    <w:rsid w:val="006D573E"/>
    <w:rsid w:val="006E0FA8"/>
    <w:rsid w:val="006E1A6E"/>
    <w:rsid w:val="006E7FF5"/>
    <w:rsid w:val="006F3AE9"/>
    <w:rsid w:val="006F3F62"/>
    <w:rsid w:val="00721FB2"/>
    <w:rsid w:val="00724AD3"/>
    <w:rsid w:val="00726374"/>
    <w:rsid w:val="007341D9"/>
    <w:rsid w:val="007342E4"/>
    <w:rsid w:val="007352FB"/>
    <w:rsid w:val="007356B0"/>
    <w:rsid w:val="00735DE3"/>
    <w:rsid w:val="00742848"/>
    <w:rsid w:val="00744959"/>
    <w:rsid w:val="00744EEA"/>
    <w:rsid w:val="007510C4"/>
    <w:rsid w:val="00754597"/>
    <w:rsid w:val="00754D75"/>
    <w:rsid w:val="007577A2"/>
    <w:rsid w:val="007675AA"/>
    <w:rsid w:val="00771827"/>
    <w:rsid w:val="0079382B"/>
    <w:rsid w:val="0079479E"/>
    <w:rsid w:val="007952A0"/>
    <w:rsid w:val="00795628"/>
    <w:rsid w:val="007A0885"/>
    <w:rsid w:val="007B09B3"/>
    <w:rsid w:val="007B2B7E"/>
    <w:rsid w:val="007B4C63"/>
    <w:rsid w:val="007B747B"/>
    <w:rsid w:val="007B7F7D"/>
    <w:rsid w:val="007D34CC"/>
    <w:rsid w:val="007D3B21"/>
    <w:rsid w:val="007E66AA"/>
    <w:rsid w:val="007F2ECD"/>
    <w:rsid w:val="007F61D4"/>
    <w:rsid w:val="007F648E"/>
    <w:rsid w:val="00812784"/>
    <w:rsid w:val="00814FD8"/>
    <w:rsid w:val="00817848"/>
    <w:rsid w:val="00825D69"/>
    <w:rsid w:val="0083157F"/>
    <w:rsid w:val="00832070"/>
    <w:rsid w:val="008336B7"/>
    <w:rsid w:val="008415A7"/>
    <w:rsid w:val="0084483E"/>
    <w:rsid w:val="00856E7C"/>
    <w:rsid w:val="008634E9"/>
    <w:rsid w:val="00872569"/>
    <w:rsid w:val="00885ECE"/>
    <w:rsid w:val="00887E88"/>
    <w:rsid w:val="0089581B"/>
    <w:rsid w:val="008968DC"/>
    <w:rsid w:val="008B1E1D"/>
    <w:rsid w:val="008B2349"/>
    <w:rsid w:val="008B26C2"/>
    <w:rsid w:val="008B46E8"/>
    <w:rsid w:val="008B4AAE"/>
    <w:rsid w:val="008C199B"/>
    <w:rsid w:val="008C1BD2"/>
    <w:rsid w:val="008C46DB"/>
    <w:rsid w:val="008C51F8"/>
    <w:rsid w:val="008D1FB1"/>
    <w:rsid w:val="008D2342"/>
    <w:rsid w:val="008D4A33"/>
    <w:rsid w:val="008D5B7E"/>
    <w:rsid w:val="008E21BE"/>
    <w:rsid w:val="008E7B38"/>
    <w:rsid w:val="008F338C"/>
    <w:rsid w:val="008F471D"/>
    <w:rsid w:val="008F68E8"/>
    <w:rsid w:val="008F69B9"/>
    <w:rsid w:val="008F7593"/>
    <w:rsid w:val="00900594"/>
    <w:rsid w:val="00906A5E"/>
    <w:rsid w:val="0090775C"/>
    <w:rsid w:val="009103FD"/>
    <w:rsid w:val="00916875"/>
    <w:rsid w:val="00925D79"/>
    <w:rsid w:val="00931093"/>
    <w:rsid w:val="009313C8"/>
    <w:rsid w:val="0093237B"/>
    <w:rsid w:val="009368B4"/>
    <w:rsid w:val="00945590"/>
    <w:rsid w:val="00952E68"/>
    <w:rsid w:val="009541EB"/>
    <w:rsid w:val="00960215"/>
    <w:rsid w:val="0097175E"/>
    <w:rsid w:val="00973DA9"/>
    <w:rsid w:val="00975B2D"/>
    <w:rsid w:val="009826FF"/>
    <w:rsid w:val="0098474E"/>
    <w:rsid w:val="00990EAD"/>
    <w:rsid w:val="009920AB"/>
    <w:rsid w:val="0099556F"/>
    <w:rsid w:val="00997004"/>
    <w:rsid w:val="009978C8"/>
    <w:rsid w:val="009A1750"/>
    <w:rsid w:val="009B3554"/>
    <w:rsid w:val="009C325F"/>
    <w:rsid w:val="009C576D"/>
    <w:rsid w:val="009C7354"/>
    <w:rsid w:val="009D71A3"/>
    <w:rsid w:val="009E5BF1"/>
    <w:rsid w:val="009E65C8"/>
    <w:rsid w:val="009E798D"/>
    <w:rsid w:val="009F366E"/>
    <w:rsid w:val="009F7377"/>
    <w:rsid w:val="00A01BEA"/>
    <w:rsid w:val="00A03BF6"/>
    <w:rsid w:val="00A04848"/>
    <w:rsid w:val="00A079A2"/>
    <w:rsid w:val="00A16942"/>
    <w:rsid w:val="00A2320A"/>
    <w:rsid w:val="00A30F09"/>
    <w:rsid w:val="00A357DF"/>
    <w:rsid w:val="00A50365"/>
    <w:rsid w:val="00A541A6"/>
    <w:rsid w:val="00A643E3"/>
    <w:rsid w:val="00A65DF0"/>
    <w:rsid w:val="00A74ECB"/>
    <w:rsid w:val="00A75518"/>
    <w:rsid w:val="00A76CDB"/>
    <w:rsid w:val="00A84164"/>
    <w:rsid w:val="00AA1897"/>
    <w:rsid w:val="00AA6D0C"/>
    <w:rsid w:val="00AA7A87"/>
    <w:rsid w:val="00AB1585"/>
    <w:rsid w:val="00AB3972"/>
    <w:rsid w:val="00AC14D1"/>
    <w:rsid w:val="00AC3C9D"/>
    <w:rsid w:val="00AC7975"/>
    <w:rsid w:val="00AD1F3A"/>
    <w:rsid w:val="00AD5C71"/>
    <w:rsid w:val="00AE1F90"/>
    <w:rsid w:val="00AE3247"/>
    <w:rsid w:val="00AE7F30"/>
    <w:rsid w:val="00AF1CB4"/>
    <w:rsid w:val="00B00238"/>
    <w:rsid w:val="00B06167"/>
    <w:rsid w:val="00B07B1E"/>
    <w:rsid w:val="00B1766B"/>
    <w:rsid w:val="00B17F89"/>
    <w:rsid w:val="00B21A0E"/>
    <w:rsid w:val="00B233A4"/>
    <w:rsid w:val="00B35220"/>
    <w:rsid w:val="00B41B09"/>
    <w:rsid w:val="00B51112"/>
    <w:rsid w:val="00B57159"/>
    <w:rsid w:val="00B603AF"/>
    <w:rsid w:val="00B60CEA"/>
    <w:rsid w:val="00B61EFB"/>
    <w:rsid w:val="00B6591C"/>
    <w:rsid w:val="00B8425A"/>
    <w:rsid w:val="00B91988"/>
    <w:rsid w:val="00B93AF2"/>
    <w:rsid w:val="00B93B91"/>
    <w:rsid w:val="00B97DF6"/>
    <w:rsid w:val="00BA0986"/>
    <w:rsid w:val="00BC2623"/>
    <w:rsid w:val="00BC57A7"/>
    <w:rsid w:val="00BC6AB2"/>
    <w:rsid w:val="00BD6B18"/>
    <w:rsid w:val="00BE2E9B"/>
    <w:rsid w:val="00BF7190"/>
    <w:rsid w:val="00C0134C"/>
    <w:rsid w:val="00C04FDC"/>
    <w:rsid w:val="00C10FF3"/>
    <w:rsid w:val="00C164B9"/>
    <w:rsid w:val="00C20D88"/>
    <w:rsid w:val="00C249F5"/>
    <w:rsid w:val="00C32F54"/>
    <w:rsid w:val="00C35857"/>
    <w:rsid w:val="00C40F94"/>
    <w:rsid w:val="00C42543"/>
    <w:rsid w:val="00C648E4"/>
    <w:rsid w:val="00C654BF"/>
    <w:rsid w:val="00C6683C"/>
    <w:rsid w:val="00C679E0"/>
    <w:rsid w:val="00C718A4"/>
    <w:rsid w:val="00C74A7F"/>
    <w:rsid w:val="00C75532"/>
    <w:rsid w:val="00C9472C"/>
    <w:rsid w:val="00CA45F2"/>
    <w:rsid w:val="00CA4891"/>
    <w:rsid w:val="00CA558B"/>
    <w:rsid w:val="00CB330E"/>
    <w:rsid w:val="00CC2BDB"/>
    <w:rsid w:val="00CD07DF"/>
    <w:rsid w:val="00CD14B2"/>
    <w:rsid w:val="00CE4F4A"/>
    <w:rsid w:val="00CE5043"/>
    <w:rsid w:val="00CE5066"/>
    <w:rsid w:val="00CE63DF"/>
    <w:rsid w:val="00CE67D0"/>
    <w:rsid w:val="00CF2484"/>
    <w:rsid w:val="00CF2B9B"/>
    <w:rsid w:val="00CF7990"/>
    <w:rsid w:val="00CF7C13"/>
    <w:rsid w:val="00D03A2A"/>
    <w:rsid w:val="00D047D9"/>
    <w:rsid w:val="00D06387"/>
    <w:rsid w:val="00D06CED"/>
    <w:rsid w:val="00D1137C"/>
    <w:rsid w:val="00D13370"/>
    <w:rsid w:val="00D148EE"/>
    <w:rsid w:val="00D2206B"/>
    <w:rsid w:val="00D34D36"/>
    <w:rsid w:val="00D4100C"/>
    <w:rsid w:val="00D4305E"/>
    <w:rsid w:val="00D44F24"/>
    <w:rsid w:val="00D463D2"/>
    <w:rsid w:val="00D46F77"/>
    <w:rsid w:val="00D51BE9"/>
    <w:rsid w:val="00D53458"/>
    <w:rsid w:val="00D61F94"/>
    <w:rsid w:val="00D63EDB"/>
    <w:rsid w:val="00D64CAA"/>
    <w:rsid w:val="00D6548F"/>
    <w:rsid w:val="00D7655F"/>
    <w:rsid w:val="00D7711D"/>
    <w:rsid w:val="00D779D4"/>
    <w:rsid w:val="00D806D9"/>
    <w:rsid w:val="00D84FA2"/>
    <w:rsid w:val="00D87D84"/>
    <w:rsid w:val="00D9055E"/>
    <w:rsid w:val="00D95D06"/>
    <w:rsid w:val="00DA1032"/>
    <w:rsid w:val="00DA33FF"/>
    <w:rsid w:val="00DA6426"/>
    <w:rsid w:val="00DA72F7"/>
    <w:rsid w:val="00DB2059"/>
    <w:rsid w:val="00DB3A6A"/>
    <w:rsid w:val="00DB3C46"/>
    <w:rsid w:val="00DB60DE"/>
    <w:rsid w:val="00DC0BCB"/>
    <w:rsid w:val="00DC4E97"/>
    <w:rsid w:val="00DC5CB0"/>
    <w:rsid w:val="00DC68DA"/>
    <w:rsid w:val="00DD0DD5"/>
    <w:rsid w:val="00DD3C61"/>
    <w:rsid w:val="00DD79C2"/>
    <w:rsid w:val="00DE31EE"/>
    <w:rsid w:val="00DF3B57"/>
    <w:rsid w:val="00DF4893"/>
    <w:rsid w:val="00DF58D6"/>
    <w:rsid w:val="00E10508"/>
    <w:rsid w:val="00E11EB0"/>
    <w:rsid w:val="00E13C4A"/>
    <w:rsid w:val="00E169B5"/>
    <w:rsid w:val="00E240E0"/>
    <w:rsid w:val="00E31F12"/>
    <w:rsid w:val="00E37C7E"/>
    <w:rsid w:val="00E43D57"/>
    <w:rsid w:val="00E46EED"/>
    <w:rsid w:val="00E50C18"/>
    <w:rsid w:val="00E554BB"/>
    <w:rsid w:val="00E66268"/>
    <w:rsid w:val="00E70E94"/>
    <w:rsid w:val="00E731A9"/>
    <w:rsid w:val="00E806B4"/>
    <w:rsid w:val="00E858B3"/>
    <w:rsid w:val="00E85F06"/>
    <w:rsid w:val="00E93541"/>
    <w:rsid w:val="00E97C74"/>
    <w:rsid w:val="00EA059A"/>
    <w:rsid w:val="00EA586E"/>
    <w:rsid w:val="00EB0EDB"/>
    <w:rsid w:val="00EB4142"/>
    <w:rsid w:val="00EB4396"/>
    <w:rsid w:val="00EC133E"/>
    <w:rsid w:val="00ED0779"/>
    <w:rsid w:val="00ED0A18"/>
    <w:rsid w:val="00ED5976"/>
    <w:rsid w:val="00EE0FB4"/>
    <w:rsid w:val="00EE2AE5"/>
    <w:rsid w:val="00EE4430"/>
    <w:rsid w:val="00EE5192"/>
    <w:rsid w:val="00EF1ECE"/>
    <w:rsid w:val="00EF2280"/>
    <w:rsid w:val="00EF4123"/>
    <w:rsid w:val="00F01584"/>
    <w:rsid w:val="00F03C0B"/>
    <w:rsid w:val="00F10895"/>
    <w:rsid w:val="00F24FE9"/>
    <w:rsid w:val="00F319CA"/>
    <w:rsid w:val="00F36E9F"/>
    <w:rsid w:val="00F42ED3"/>
    <w:rsid w:val="00F45F76"/>
    <w:rsid w:val="00F476D1"/>
    <w:rsid w:val="00F52EF6"/>
    <w:rsid w:val="00F659D6"/>
    <w:rsid w:val="00F700BC"/>
    <w:rsid w:val="00F718C5"/>
    <w:rsid w:val="00F75861"/>
    <w:rsid w:val="00F84041"/>
    <w:rsid w:val="00F90FD2"/>
    <w:rsid w:val="00F91627"/>
    <w:rsid w:val="00F91D3B"/>
    <w:rsid w:val="00FA2F62"/>
    <w:rsid w:val="00FB0E7E"/>
    <w:rsid w:val="00FB47A2"/>
    <w:rsid w:val="00FB4B20"/>
    <w:rsid w:val="00FB4B49"/>
    <w:rsid w:val="00FB5698"/>
    <w:rsid w:val="00FC37A2"/>
    <w:rsid w:val="00FC37DE"/>
    <w:rsid w:val="00FC4F86"/>
    <w:rsid w:val="00FD0653"/>
    <w:rsid w:val="00FD1D45"/>
    <w:rsid w:val="00FD322B"/>
    <w:rsid w:val="00FD5527"/>
    <w:rsid w:val="00FE0DFC"/>
    <w:rsid w:val="00FE6439"/>
    <w:rsid w:val="00FE73BC"/>
    <w:rsid w:val="00FF0BD4"/>
    <w:rsid w:val="00FF1556"/>
    <w:rsid w:val="00FF3E72"/>
    <w:rsid w:val="00FF4DE7"/>
    <w:rsid w:val="00FF5A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33568E"/>
  <w15:docId w15:val="{7AF51088-B404-4AAC-8D1F-F48F7B5B2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pPr>
      <w:spacing w:after="0" w:line="240" w:lineRule="auto"/>
    </w:pPr>
    <w:rPr>
      <w:rFonts w:ascii="Times New Roman" w:eastAsia="Times New Roman" w:hAnsi="Times New Roman" w:cs="Times New Roman"/>
      <w:sz w:val="20"/>
      <w:szCs w:val="20"/>
    </w:rPr>
  </w:style>
  <w:style w:type="paragraph" w:customStyle="1" w:styleId="Style27">
    <w:name w:val="Style27"/>
    <w:basedOn w:val="a"/>
    <w:pPr>
      <w:spacing w:after="0" w:line="240" w:lineRule="auto"/>
    </w:pPr>
    <w:rPr>
      <w:rFonts w:ascii="Times New Roman" w:eastAsia="Times New Roman" w:hAnsi="Times New Roman" w:cs="Times New Roman"/>
      <w:sz w:val="20"/>
      <w:szCs w:val="20"/>
    </w:rPr>
  </w:style>
  <w:style w:type="paragraph" w:customStyle="1" w:styleId="Style23">
    <w:name w:val="Style23"/>
    <w:basedOn w:val="a"/>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
    <w:name w:val="Основной текст (2) + 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
    <w:name w:val="Заголовок №2_"/>
    <w:basedOn w:val="a0"/>
    <w:link w:val="25"/>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3">
    <w:name w:val="Подпись к таблице (2)"/>
    <w:basedOn w:val="a"/>
    <w:link w:val="22"/>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5">
    <w:name w:val="Заголовок №2"/>
    <w:basedOn w:val="a"/>
    <w:link w:val="24"/>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iPriority w:val="99"/>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paragraph" w:styleId="af7">
    <w:name w:val="Normal (Web)"/>
    <w:basedOn w:val="a"/>
    <w:uiPriority w:val="99"/>
    <w:semiHidden/>
    <w:unhideWhenUsed/>
    <w:rsid w:val="00107200"/>
    <w:rPr>
      <w:rFonts w:ascii="Times New Roman" w:hAnsi="Times New Roman" w:cs="Times New Roman"/>
      <w:sz w:val="24"/>
      <w:szCs w:val="24"/>
    </w:rPr>
  </w:style>
  <w:style w:type="paragraph" w:customStyle="1" w:styleId="ConsPlusNormal">
    <w:name w:val="ConsPlusNormal"/>
    <w:rsid w:val="004A7E58"/>
    <w:pPr>
      <w:widowControl w:val="0"/>
      <w:autoSpaceDE w:val="0"/>
      <w:autoSpaceDN w:val="0"/>
      <w:spacing w:after="0" w:line="240" w:lineRule="auto"/>
    </w:pPr>
    <w:rPr>
      <w:rFonts w:ascii="Calibri" w:eastAsia="Times New Roman" w:hAnsi="Calibri" w:cs="Calibr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301740">
      <w:bodyDiv w:val="1"/>
      <w:marLeft w:val="0"/>
      <w:marRight w:val="0"/>
      <w:marTop w:val="0"/>
      <w:marBottom w:val="0"/>
      <w:divBdr>
        <w:top w:val="none" w:sz="0" w:space="0" w:color="auto"/>
        <w:left w:val="none" w:sz="0" w:space="0" w:color="auto"/>
        <w:bottom w:val="none" w:sz="0" w:space="0" w:color="auto"/>
        <w:right w:val="none" w:sz="0" w:space="0" w:color="auto"/>
      </w:divBdr>
    </w:div>
    <w:div w:id="1178618403">
      <w:bodyDiv w:val="1"/>
      <w:marLeft w:val="0"/>
      <w:marRight w:val="0"/>
      <w:marTop w:val="0"/>
      <w:marBottom w:val="0"/>
      <w:divBdr>
        <w:top w:val="none" w:sz="0" w:space="0" w:color="auto"/>
        <w:left w:val="none" w:sz="0" w:space="0" w:color="auto"/>
        <w:bottom w:val="none" w:sz="0" w:space="0" w:color="auto"/>
        <w:right w:val="none" w:sz="0" w:space="0" w:color="auto"/>
      </w:divBdr>
    </w:div>
    <w:div w:id="1691100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fireman.club/normative-documents/prikaz-mchs-rossii-145-ot-31-03-2015-ob-utverzhdenii-instruktsii/"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7312F3-F813-462C-A271-E39EA987F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3557</TotalTime>
  <Pages>10</Pages>
  <Words>4080</Words>
  <Characters>23261</Characters>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2018-02-26T16:02:00Z</dcterms:created>
  <dcterms:modified xsi:type="dcterms:W3CDTF">2021-04-12T18:20:00Z</dcterms:modified>
</cp:coreProperties>
</file>