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4D" w:rsidRDefault="0064544D"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МИНИСТ</w:t>
      </w:r>
      <w:r>
        <w:rPr>
          <w:rFonts w:ascii="Times New Roman" w:hAnsi="Times New Roman" w:cs="Times New Roman"/>
          <w:sz w:val="28"/>
          <w:szCs w:val="28"/>
        </w:rPr>
        <w:t xml:space="preserve">ЕРСТВО </w:t>
      </w:r>
      <w:r w:rsidRPr="006454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64544D">
        <w:rPr>
          <w:rFonts w:ascii="Times New Roman" w:hAnsi="Times New Roman" w:cs="Times New Roman"/>
          <w:sz w:val="28"/>
          <w:szCs w:val="28"/>
        </w:rPr>
        <w:t>ПО ДЕЛАМ</w:t>
      </w:r>
    </w:p>
    <w:p w:rsidR="0064544D" w:rsidRDefault="0064544D"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ГРАЖДАНСКОЙ ОБОРОНЫ,</w:t>
      </w:r>
      <w:r>
        <w:rPr>
          <w:rFonts w:ascii="Times New Roman" w:hAnsi="Times New Roman" w:cs="Times New Roman"/>
          <w:sz w:val="28"/>
          <w:szCs w:val="28"/>
        </w:rPr>
        <w:t xml:space="preserve"> </w:t>
      </w:r>
      <w:r w:rsidRPr="0064544D">
        <w:rPr>
          <w:rFonts w:ascii="Times New Roman" w:hAnsi="Times New Roman" w:cs="Times New Roman"/>
          <w:sz w:val="28"/>
          <w:szCs w:val="28"/>
        </w:rPr>
        <w:t>ЧРЕЗВЫЧАЙНЫМ СИТУАЦИЯМ И</w:t>
      </w:r>
      <w:r>
        <w:rPr>
          <w:rFonts w:ascii="Times New Roman" w:hAnsi="Times New Roman" w:cs="Times New Roman"/>
          <w:sz w:val="28"/>
          <w:szCs w:val="28"/>
        </w:rPr>
        <w:t xml:space="preserve"> </w:t>
      </w:r>
      <w:r w:rsidRPr="0064544D">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4544D">
        <w:rPr>
          <w:rFonts w:ascii="Times New Roman" w:hAnsi="Times New Roman" w:cs="Times New Roman"/>
          <w:sz w:val="28"/>
          <w:szCs w:val="28"/>
        </w:rPr>
        <w:t>ПОСЛЕДСТВИЙ СТИХИЙНЫХ БЕДСТВИЙ</w:t>
      </w:r>
    </w:p>
    <w:p w:rsidR="0064544D" w:rsidRDefault="0064544D" w:rsidP="00E64FDE">
      <w:pPr>
        <w:pStyle w:val="ConsPlusNormal"/>
        <w:jc w:val="center"/>
        <w:rPr>
          <w:rFonts w:ascii="Times New Roman" w:hAnsi="Times New Roman" w:cs="Times New Roman"/>
          <w:sz w:val="28"/>
          <w:szCs w:val="28"/>
        </w:rPr>
      </w:pPr>
      <w:r>
        <w:rPr>
          <w:rFonts w:ascii="Times New Roman" w:hAnsi="Times New Roman" w:cs="Times New Roman"/>
          <w:sz w:val="28"/>
          <w:szCs w:val="28"/>
        </w:rPr>
        <w:t>(МЧС РОССИИ)</w:t>
      </w:r>
    </w:p>
    <w:p w:rsidR="0064544D" w:rsidRDefault="0064544D" w:rsidP="00E64FDE">
      <w:pPr>
        <w:pStyle w:val="ConsPlusNormal"/>
        <w:jc w:val="right"/>
        <w:outlineLvl w:val="0"/>
        <w:rPr>
          <w:rFonts w:ascii="Times New Roman" w:hAnsi="Times New Roman" w:cs="Times New Roman"/>
          <w:sz w:val="28"/>
          <w:szCs w:val="28"/>
        </w:rPr>
      </w:pPr>
    </w:p>
    <w:p w:rsidR="0064544D" w:rsidRDefault="0064544D" w:rsidP="00E64FDE">
      <w:pPr>
        <w:pStyle w:val="ConsPlusNormal"/>
        <w:jc w:val="right"/>
        <w:outlineLvl w:val="0"/>
        <w:rPr>
          <w:rFonts w:ascii="Times New Roman" w:hAnsi="Times New Roman" w:cs="Times New Roman"/>
          <w:sz w:val="28"/>
          <w:szCs w:val="28"/>
        </w:rPr>
      </w:pPr>
    </w:p>
    <w:p w:rsidR="00DB74A2" w:rsidRDefault="0064544D" w:rsidP="00E64FDE">
      <w:pPr>
        <w:pStyle w:val="ConsPlusNormal"/>
        <w:ind w:left="5812"/>
        <w:jc w:val="center"/>
        <w:outlineLvl w:val="0"/>
        <w:rPr>
          <w:rFonts w:ascii="Times New Roman" w:hAnsi="Times New Roman" w:cs="Times New Roman"/>
          <w:sz w:val="28"/>
          <w:szCs w:val="28"/>
        </w:rPr>
      </w:pPr>
      <w:r w:rsidRPr="0064544D">
        <w:rPr>
          <w:rFonts w:ascii="Times New Roman" w:hAnsi="Times New Roman" w:cs="Times New Roman"/>
          <w:sz w:val="28"/>
          <w:szCs w:val="28"/>
        </w:rPr>
        <w:t>УТВЕРЖДАЮ</w:t>
      </w:r>
    </w:p>
    <w:p w:rsidR="0064544D" w:rsidRPr="0064544D" w:rsidRDefault="0064544D" w:rsidP="00E64FDE">
      <w:pPr>
        <w:pStyle w:val="ConsPlusNormal"/>
        <w:ind w:left="5812"/>
        <w:jc w:val="center"/>
        <w:outlineLvl w:val="0"/>
        <w:rPr>
          <w:rFonts w:ascii="Times New Roman" w:hAnsi="Times New Roman" w:cs="Times New Roman"/>
          <w:sz w:val="28"/>
          <w:szCs w:val="28"/>
        </w:rPr>
      </w:pPr>
    </w:p>
    <w:p w:rsidR="00DB74A2" w:rsidRPr="0064544D" w:rsidRDefault="00DB74A2" w:rsidP="00E64FDE">
      <w:pPr>
        <w:pStyle w:val="ConsPlusNormal"/>
        <w:ind w:left="5812"/>
        <w:jc w:val="center"/>
        <w:rPr>
          <w:rFonts w:ascii="Times New Roman" w:hAnsi="Times New Roman" w:cs="Times New Roman"/>
          <w:sz w:val="28"/>
          <w:szCs w:val="28"/>
        </w:rPr>
      </w:pPr>
      <w:r w:rsidRPr="0064544D">
        <w:rPr>
          <w:rFonts w:ascii="Times New Roman" w:hAnsi="Times New Roman" w:cs="Times New Roman"/>
          <w:sz w:val="28"/>
          <w:szCs w:val="28"/>
        </w:rPr>
        <w:t>Заместитель Министра</w:t>
      </w:r>
      <w:r w:rsidR="0064544D">
        <w:rPr>
          <w:rFonts w:ascii="Times New Roman" w:hAnsi="Times New Roman" w:cs="Times New Roman"/>
          <w:sz w:val="28"/>
          <w:szCs w:val="28"/>
        </w:rPr>
        <w:t xml:space="preserve"> </w:t>
      </w:r>
      <w:r w:rsidRPr="0064544D">
        <w:rPr>
          <w:rFonts w:ascii="Times New Roman" w:hAnsi="Times New Roman" w:cs="Times New Roman"/>
          <w:sz w:val="28"/>
          <w:szCs w:val="28"/>
        </w:rPr>
        <w:t>Российской Федерации</w:t>
      </w:r>
      <w:r w:rsidR="0064544D">
        <w:rPr>
          <w:rFonts w:ascii="Times New Roman" w:hAnsi="Times New Roman" w:cs="Times New Roman"/>
          <w:sz w:val="28"/>
          <w:szCs w:val="28"/>
        </w:rPr>
        <w:t xml:space="preserve"> </w:t>
      </w:r>
      <w:r w:rsidRPr="0064544D">
        <w:rPr>
          <w:rFonts w:ascii="Times New Roman" w:hAnsi="Times New Roman" w:cs="Times New Roman"/>
          <w:sz w:val="28"/>
          <w:szCs w:val="28"/>
        </w:rPr>
        <w:t>по делам гражданской обороны,</w:t>
      </w:r>
      <w:r w:rsidR="0064544D">
        <w:rPr>
          <w:rFonts w:ascii="Times New Roman" w:hAnsi="Times New Roman" w:cs="Times New Roman"/>
          <w:sz w:val="28"/>
          <w:szCs w:val="28"/>
        </w:rPr>
        <w:t xml:space="preserve"> </w:t>
      </w:r>
      <w:r w:rsidRPr="0064544D">
        <w:rPr>
          <w:rFonts w:ascii="Times New Roman" w:hAnsi="Times New Roman" w:cs="Times New Roman"/>
          <w:sz w:val="28"/>
          <w:szCs w:val="28"/>
        </w:rPr>
        <w:t>чрезвычайным ситуациям и ликвидации</w:t>
      </w:r>
      <w:r w:rsidR="0064544D">
        <w:rPr>
          <w:rFonts w:ascii="Times New Roman" w:hAnsi="Times New Roman" w:cs="Times New Roman"/>
          <w:sz w:val="28"/>
          <w:szCs w:val="28"/>
        </w:rPr>
        <w:t xml:space="preserve"> </w:t>
      </w:r>
      <w:r w:rsidRPr="0064544D">
        <w:rPr>
          <w:rFonts w:ascii="Times New Roman" w:hAnsi="Times New Roman" w:cs="Times New Roman"/>
          <w:sz w:val="28"/>
          <w:szCs w:val="28"/>
        </w:rPr>
        <w:t>последствий стихийных бедствий</w:t>
      </w:r>
    </w:p>
    <w:p w:rsidR="0064544D" w:rsidRDefault="0064544D" w:rsidP="00E64FDE">
      <w:pPr>
        <w:pStyle w:val="ConsPlusNormal"/>
        <w:ind w:left="5812"/>
        <w:jc w:val="center"/>
        <w:rPr>
          <w:rFonts w:ascii="Times New Roman" w:hAnsi="Times New Roman" w:cs="Times New Roman"/>
          <w:sz w:val="28"/>
          <w:szCs w:val="28"/>
        </w:rPr>
      </w:pPr>
    </w:p>
    <w:p w:rsidR="00DB74A2" w:rsidRPr="0064544D" w:rsidRDefault="00DB74A2" w:rsidP="00E64FDE">
      <w:pPr>
        <w:pStyle w:val="ConsPlusNormal"/>
        <w:ind w:left="5812"/>
        <w:jc w:val="center"/>
        <w:rPr>
          <w:rFonts w:ascii="Times New Roman" w:hAnsi="Times New Roman" w:cs="Times New Roman"/>
          <w:sz w:val="28"/>
          <w:szCs w:val="28"/>
        </w:rPr>
      </w:pPr>
      <w:r w:rsidRPr="0064544D">
        <w:rPr>
          <w:rFonts w:ascii="Times New Roman" w:hAnsi="Times New Roman" w:cs="Times New Roman"/>
          <w:sz w:val="28"/>
          <w:szCs w:val="28"/>
        </w:rPr>
        <w:t>генерал-полковник внутренней службы</w:t>
      </w:r>
    </w:p>
    <w:p w:rsidR="0064544D" w:rsidRDefault="0064544D" w:rsidP="00E64FDE">
      <w:pPr>
        <w:pStyle w:val="ConsPlusNormal"/>
        <w:ind w:left="5812"/>
        <w:jc w:val="center"/>
        <w:rPr>
          <w:rFonts w:ascii="Times New Roman" w:hAnsi="Times New Roman" w:cs="Times New Roman"/>
          <w:sz w:val="28"/>
          <w:szCs w:val="28"/>
        </w:rPr>
      </w:pPr>
    </w:p>
    <w:p w:rsidR="00DB74A2" w:rsidRPr="0064544D" w:rsidRDefault="00DB74A2" w:rsidP="00E64FDE">
      <w:pPr>
        <w:pStyle w:val="ConsPlusNormal"/>
        <w:ind w:left="5812"/>
        <w:jc w:val="right"/>
        <w:rPr>
          <w:rFonts w:ascii="Times New Roman" w:hAnsi="Times New Roman" w:cs="Times New Roman"/>
          <w:sz w:val="28"/>
          <w:szCs w:val="28"/>
        </w:rPr>
      </w:pPr>
      <w:r w:rsidRPr="0064544D">
        <w:rPr>
          <w:rFonts w:ascii="Times New Roman" w:hAnsi="Times New Roman" w:cs="Times New Roman"/>
          <w:sz w:val="28"/>
          <w:szCs w:val="28"/>
        </w:rPr>
        <w:t xml:space="preserve">И.П. </w:t>
      </w:r>
      <w:r w:rsidR="0064544D" w:rsidRPr="0064544D">
        <w:rPr>
          <w:rFonts w:ascii="Times New Roman" w:hAnsi="Times New Roman" w:cs="Times New Roman"/>
          <w:sz w:val="28"/>
          <w:szCs w:val="28"/>
        </w:rPr>
        <w:t>Денисов</w:t>
      </w:r>
    </w:p>
    <w:p w:rsidR="0064544D" w:rsidRDefault="0064544D" w:rsidP="00E64FDE">
      <w:pPr>
        <w:pStyle w:val="ConsPlusNormal"/>
        <w:ind w:left="5812"/>
        <w:jc w:val="center"/>
        <w:rPr>
          <w:rFonts w:ascii="Times New Roman" w:hAnsi="Times New Roman" w:cs="Times New Roman"/>
          <w:sz w:val="28"/>
          <w:szCs w:val="28"/>
        </w:rPr>
      </w:pPr>
    </w:p>
    <w:p w:rsidR="00DB74A2" w:rsidRPr="0064544D" w:rsidRDefault="00DB74A2" w:rsidP="00E64FDE">
      <w:pPr>
        <w:pStyle w:val="ConsPlusNormal"/>
        <w:ind w:left="5812"/>
        <w:jc w:val="center"/>
        <w:rPr>
          <w:rFonts w:ascii="Times New Roman" w:hAnsi="Times New Roman" w:cs="Times New Roman"/>
          <w:sz w:val="28"/>
          <w:szCs w:val="28"/>
        </w:rPr>
      </w:pPr>
      <w:r w:rsidRPr="0064544D">
        <w:rPr>
          <w:rFonts w:ascii="Times New Roman" w:hAnsi="Times New Roman" w:cs="Times New Roman"/>
          <w:sz w:val="28"/>
          <w:szCs w:val="28"/>
        </w:rPr>
        <w:t xml:space="preserve">19.05.2020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2-4-71-11-12</w:t>
      </w:r>
    </w:p>
    <w:p w:rsidR="00DB74A2" w:rsidRPr="0064544D" w:rsidRDefault="00DB74A2" w:rsidP="00E64FDE">
      <w:pPr>
        <w:pStyle w:val="ConsPlusNormal"/>
        <w:ind w:firstLine="540"/>
        <w:jc w:val="both"/>
        <w:rPr>
          <w:rFonts w:ascii="Times New Roman" w:hAnsi="Times New Roman" w:cs="Times New Roman"/>
          <w:sz w:val="28"/>
          <w:szCs w:val="28"/>
        </w:rPr>
      </w:pPr>
    </w:p>
    <w:p w:rsidR="00E64FDE" w:rsidRDefault="00E64FDE" w:rsidP="00E64FDE">
      <w:pPr>
        <w:pStyle w:val="ConsPlusTitle"/>
        <w:jc w:val="center"/>
        <w:rPr>
          <w:rFonts w:ascii="Times New Roman" w:hAnsi="Times New Roman" w:cs="Times New Roman"/>
          <w:sz w:val="28"/>
          <w:szCs w:val="28"/>
        </w:rPr>
      </w:pPr>
    </w:p>
    <w:p w:rsidR="00E64FDE" w:rsidRDefault="00E64FDE" w:rsidP="00E64FDE">
      <w:pPr>
        <w:pStyle w:val="ConsPlusTitle"/>
        <w:jc w:val="center"/>
        <w:rPr>
          <w:rFonts w:ascii="Times New Roman" w:hAnsi="Times New Roman" w:cs="Times New Roman"/>
          <w:sz w:val="28"/>
          <w:szCs w:val="28"/>
        </w:rPr>
      </w:pPr>
    </w:p>
    <w:p w:rsidR="00E64FDE" w:rsidRDefault="00E64FDE" w:rsidP="00E64FDE">
      <w:pPr>
        <w:pStyle w:val="ConsPlusTitle"/>
        <w:jc w:val="center"/>
        <w:rPr>
          <w:rFonts w:ascii="Times New Roman" w:hAnsi="Times New Roman" w:cs="Times New Roman"/>
          <w:sz w:val="28"/>
          <w:szCs w:val="28"/>
        </w:rPr>
      </w:pPr>
    </w:p>
    <w:p w:rsidR="00DB74A2" w:rsidRDefault="00E64FDE" w:rsidP="00E64FDE">
      <w:pPr>
        <w:pStyle w:val="ConsPlusTitle"/>
        <w:jc w:val="center"/>
        <w:rPr>
          <w:rFonts w:ascii="Times New Roman" w:hAnsi="Times New Roman" w:cs="Times New Roman"/>
          <w:sz w:val="28"/>
          <w:szCs w:val="28"/>
        </w:rPr>
      </w:pPr>
      <w:r w:rsidRPr="0064544D">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w:t>
      </w:r>
      <w:r w:rsidRPr="0064544D">
        <w:rPr>
          <w:rFonts w:ascii="Times New Roman" w:hAnsi="Times New Roman" w:cs="Times New Roman"/>
          <w:sz w:val="28"/>
          <w:szCs w:val="28"/>
        </w:rPr>
        <w:t>по созданию и организации деятельности</w:t>
      </w:r>
      <w:r>
        <w:rPr>
          <w:rFonts w:ascii="Times New Roman" w:hAnsi="Times New Roman" w:cs="Times New Roman"/>
          <w:sz w:val="28"/>
          <w:szCs w:val="28"/>
        </w:rPr>
        <w:t xml:space="preserve"> </w:t>
      </w:r>
      <w:r w:rsidRPr="008F137A">
        <w:rPr>
          <w:rFonts w:ascii="Times New Roman" w:hAnsi="Times New Roman" w:cs="Times New Roman"/>
          <w:sz w:val="28"/>
          <w:szCs w:val="28"/>
        </w:rPr>
        <w:t xml:space="preserve">подразделений </w:t>
      </w:r>
      <w:hyperlink r:id="rId8" w:history="1">
        <w:r w:rsidRPr="008F137A">
          <w:rPr>
            <w:rStyle w:val="a7"/>
            <w:rFonts w:ascii="Times New Roman" w:hAnsi="Times New Roman" w:cs="Times New Roman"/>
            <w:color w:val="auto"/>
            <w:sz w:val="28"/>
            <w:szCs w:val="28"/>
            <w:u w:val="none"/>
          </w:rPr>
          <w:t>добровольной пожарной охраны</w:t>
        </w:r>
      </w:hyperlink>
      <w:r w:rsidRPr="008F137A">
        <w:rPr>
          <w:rFonts w:ascii="Times New Roman" w:hAnsi="Times New Roman" w:cs="Times New Roman"/>
          <w:sz w:val="28"/>
          <w:szCs w:val="28"/>
        </w:rPr>
        <w:t xml:space="preserve"> по </w:t>
      </w:r>
      <w:r w:rsidRPr="0064544D">
        <w:rPr>
          <w:rFonts w:ascii="Times New Roman" w:hAnsi="Times New Roman" w:cs="Times New Roman"/>
          <w:sz w:val="28"/>
          <w:szCs w:val="28"/>
        </w:rPr>
        <w:t>обес</w:t>
      </w:r>
      <w:bookmarkStart w:id="0" w:name="_GoBack"/>
      <w:bookmarkEnd w:id="0"/>
      <w:r w:rsidRPr="0064544D">
        <w:rPr>
          <w:rFonts w:ascii="Times New Roman" w:hAnsi="Times New Roman" w:cs="Times New Roman"/>
          <w:sz w:val="28"/>
          <w:szCs w:val="28"/>
        </w:rPr>
        <w:t>печению необходимого</w:t>
      </w:r>
      <w:r>
        <w:rPr>
          <w:rFonts w:ascii="Times New Roman" w:hAnsi="Times New Roman" w:cs="Times New Roman"/>
          <w:sz w:val="28"/>
          <w:szCs w:val="28"/>
        </w:rPr>
        <w:t xml:space="preserve"> </w:t>
      </w:r>
      <w:r w:rsidRPr="0064544D">
        <w:rPr>
          <w:rFonts w:ascii="Times New Roman" w:hAnsi="Times New Roman" w:cs="Times New Roman"/>
          <w:sz w:val="28"/>
          <w:szCs w:val="28"/>
        </w:rPr>
        <w:t>уровня пожарной безопасности населенных пунктов</w:t>
      </w: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Default="00E64FDE" w:rsidP="00E64FDE">
      <w:pPr>
        <w:pStyle w:val="ConsPlusTitle"/>
        <w:jc w:val="center"/>
        <w:rPr>
          <w:rFonts w:ascii="Times New Roman" w:hAnsi="Times New Roman" w:cs="Times New Roman"/>
          <w:b w:val="0"/>
          <w:sz w:val="28"/>
          <w:szCs w:val="28"/>
        </w:rPr>
      </w:pPr>
    </w:p>
    <w:p w:rsidR="00E64FDE" w:rsidRPr="00E64FDE" w:rsidRDefault="00E64FDE" w:rsidP="00E64FDE">
      <w:pPr>
        <w:pStyle w:val="ConsPlusTitle"/>
        <w:jc w:val="center"/>
        <w:rPr>
          <w:rFonts w:ascii="Times New Roman" w:hAnsi="Times New Roman" w:cs="Times New Roman"/>
          <w:b w:val="0"/>
          <w:sz w:val="28"/>
          <w:szCs w:val="28"/>
        </w:rPr>
      </w:pPr>
      <w:r w:rsidRPr="00E64FDE">
        <w:rPr>
          <w:rFonts w:ascii="Times New Roman" w:hAnsi="Times New Roman" w:cs="Times New Roman"/>
          <w:b w:val="0"/>
          <w:sz w:val="28"/>
          <w:szCs w:val="28"/>
        </w:rPr>
        <w:t>Москва - 2020</w:t>
      </w:r>
    </w:p>
    <w:p w:rsidR="008F137A" w:rsidRPr="008F137A" w:rsidRDefault="008F137A" w:rsidP="008F137A">
      <w:pPr>
        <w:spacing w:after="0" w:line="240" w:lineRule="auto"/>
        <w:jc w:val="center"/>
        <w:rPr>
          <w:rFonts w:ascii="Times New Roman" w:hAnsi="Times New Roman" w:cs="Times New Roman"/>
          <w:sz w:val="28"/>
          <w:szCs w:val="28"/>
        </w:rPr>
      </w:pPr>
      <w:r w:rsidRPr="008F137A">
        <w:rPr>
          <w:rFonts w:ascii="Times New Roman" w:hAnsi="Times New Roman" w:cs="Times New Roman"/>
          <w:b/>
          <w:sz w:val="28"/>
          <w:szCs w:val="28"/>
        </w:rPr>
        <w:lastRenderedPageBreak/>
        <w:t>Содержание</w:t>
      </w:r>
    </w:p>
    <w:p w:rsidR="008F137A" w:rsidRPr="008F137A" w:rsidRDefault="008F137A" w:rsidP="008F137A">
      <w:pPr>
        <w:spacing w:after="0" w:line="240" w:lineRule="auto"/>
        <w:rPr>
          <w:rFonts w:ascii="Times New Roman" w:hAnsi="Times New Roman" w:cs="Times New Roman"/>
          <w:sz w:val="28"/>
          <w:szCs w:val="28"/>
        </w:rPr>
      </w:pPr>
    </w:p>
    <w:p w:rsidR="008F137A" w:rsidRPr="008F137A" w:rsidRDefault="008F137A" w:rsidP="008F137A">
      <w:pPr>
        <w:spacing w:after="0" w:line="240" w:lineRule="auto"/>
        <w:jc w:val="both"/>
        <w:rPr>
          <w:rFonts w:ascii="Times New Roman" w:hAnsi="Times New Roman" w:cs="Times New Roman"/>
          <w:sz w:val="28"/>
          <w:szCs w:val="28"/>
        </w:rPr>
      </w:pPr>
      <w:r w:rsidRPr="008F137A">
        <w:rPr>
          <w:rFonts w:ascii="Times New Roman" w:hAnsi="Times New Roman" w:cs="Times New Roman"/>
          <w:sz w:val="28"/>
          <w:szCs w:val="28"/>
        </w:rPr>
        <w:t>I.</w:t>
      </w:r>
      <w:r>
        <w:rPr>
          <w:rFonts w:ascii="Times New Roman" w:hAnsi="Times New Roman" w:cs="Times New Roman"/>
          <w:sz w:val="28"/>
          <w:szCs w:val="28"/>
        </w:rPr>
        <w:t xml:space="preserve"> Общие положения</w:t>
      </w:r>
    </w:p>
    <w:p w:rsidR="008F137A" w:rsidRPr="008F137A" w:rsidRDefault="008F137A" w:rsidP="008F13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Термины и определения</w:t>
      </w:r>
    </w:p>
    <w:p w:rsidR="008F137A" w:rsidRPr="008F137A" w:rsidRDefault="008F137A" w:rsidP="008F137A">
      <w:pPr>
        <w:spacing w:after="0" w:line="240" w:lineRule="auto"/>
        <w:jc w:val="both"/>
        <w:rPr>
          <w:rFonts w:ascii="Times New Roman" w:hAnsi="Times New Roman" w:cs="Times New Roman"/>
          <w:sz w:val="28"/>
          <w:szCs w:val="28"/>
        </w:rPr>
      </w:pPr>
      <w:r w:rsidRPr="008F137A">
        <w:rPr>
          <w:rFonts w:ascii="Times New Roman" w:hAnsi="Times New Roman" w:cs="Times New Roman"/>
          <w:sz w:val="28"/>
          <w:szCs w:val="28"/>
        </w:rPr>
        <w:t>II.</w:t>
      </w:r>
      <w:r>
        <w:rPr>
          <w:rFonts w:ascii="Times New Roman" w:hAnsi="Times New Roman" w:cs="Times New Roman"/>
          <w:sz w:val="28"/>
          <w:szCs w:val="28"/>
        </w:rPr>
        <w:t> </w:t>
      </w:r>
      <w:r w:rsidRPr="008F137A">
        <w:rPr>
          <w:rFonts w:ascii="Times New Roman" w:hAnsi="Times New Roman" w:cs="Times New Roman"/>
          <w:sz w:val="28"/>
          <w:szCs w:val="28"/>
        </w:rPr>
        <w:t>Порядок создания общественн</w:t>
      </w:r>
      <w:r>
        <w:rPr>
          <w:rFonts w:ascii="Times New Roman" w:hAnsi="Times New Roman" w:cs="Times New Roman"/>
          <w:sz w:val="28"/>
          <w:szCs w:val="28"/>
        </w:rPr>
        <w:t>ых объединений пожарной охраны</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w:t>
      </w:r>
      <w:r>
        <w:rPr>
          <w:rFonts w:ascii="Times New Roman" w:hAnsi="Times New Roman" w:cs="Times New Roman"/>
          <w:sz w:val="28"/>
          <w:szCs w:val="28"/>
        </w:rPr>
        <w:t xml:space="preserve"> </w:t>
      </w:r>
      <w:r w:rsidRPr="008F137A">
        <w:rPr>
          <w:rFonts w:ascii="Times New Roman" w:hAnsi="Times New Roman" w:cs="Times New Roman"/>
          <w:sz w:val="28"/>
          <w:szCs w:val="28"/>
        </w:rPr>
        <w:t>Организационн</w:t>
      </w:r>
      <w:r>
        <w:rPr>
          <w:rFonts w:ascii="Times New Roman" w:hAnsi="Times New Roman" w:cs="Times New Roman"/>
          <w:sz w:val="28"/>
          <w:szCs w:val="28"/>
        </w:rPr>
        <w:t>ые мероприятия по созданию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2.</w:t>
      </w:r>
      <w:r>
        <w:rPr>
          <w:rFonts w:ascii="Times New Roman" w:hAnsi="Times New Roman" w:cs="Times New Roman"/>
          <w:sz w:val="28"/>
          <w:szCs w:val="28"/>
        </w:rPr>
        <w:t xml:space="preserve"> </w:t>
      </w:r>
      <w:r w:rsidRPr="008F137A">
        <w:rPr>
          <w:rFonts w:ascii="Times New Roman" w:hAnsi="Times New Roman" w:cs="Times New Roman"/>
          <w:sz w:val="28"/>
          <w:szCs w:val="28"/>
        </w:rPr>
        <w:t>Порядок принятия г</w:t>
      </w:r>
      <w:r>
        <w:rPr>
          <w:rFonts w:ascii="Times New Roman" w:hAnsi="Times New Roman" w:cs="Times New Roman"/>
          <w:sz w:val="28"/>
          <w:szCs w:val="28"/>
        </w:rPr>
        <w:t>раждан в добровольные пожарные</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3.</w:t>
      </w:r>
      <w:r>
        <w:rPr>
          <w:rFonts w:ascii="Times New Roman" w:hAnsi="Times New Roman" w:cs="Times New Roman"/>
          <w:sz w:val="28"/>
          <w:szCs w:val="28"/>
        </w:rPr>
        <w:t xml:space="preserve"> </w:t>
      </w:r>
      <w:r w:rsidRPr="008F137A">
        <w:rPr>
          <w:rFonts w:ascii="Times New Roman" w:hAnsi="Times New Roman" w:cs="Times New Roman"/>
          <w:sz w:val="28"/>
          <w:szCs w:val="28"/>
        </w:rPr>
        <w:t xml:space="preserve">Организация подготовки и несение </w:t>
      </w:r>
      <w:r>
        <w:rPr>
          <w:rFonts w:ascii="Times New Roman" w:hAnsi="Times New Roman" w:cs="Times New Roman"/>
          <w:sz w:val="28"/>
          <w:szCs w:val="28"/>
        </w:rPr>
        <w:t>службы добровольными пожарными</w:t>
      </w:r>
    </w:p>
    <w:p w:rsidR="008F137A" w:rsidRPr="008F137A" w:rsidRDefault="008F137A" w:rsidP="008F137A">
      <w:pPr>
        <w:spacing w:after="0" w:line="240" w:lineRule="auto"/>
        <w:jc w:val="both"/>
        <w:rPr>
          <w:rFonts w:ascii="Times New Roman" w:hAnsi="Times New Roman" w:cs="Times New Roman"/>
          <w:sz w:val="28"/>
          <w:szCs w:val="28"/>
        </w:rPr>
      </w:pPr>
      <w:r w:rsidRPr="008F137A">
        <w:rPr>
          <w:rFonts w:ascii="Times New Roman" w:hAnsi="Times New Roman" w:cs="Times New Roman"/>
          <w:sz w:val="28"/>
          <w:szCs w:val="28"/>
        </w:rPr>
        <w:t>III.</w:t>
      </w:r>
      <w:r>
        <w:rPr>
          <w:rFonts w:ascii="Times New Roman" w:hAnsi="Times New Roman" w:cs="Times New Roman"/>
          <w:sz w:val="28"/>
          <w:szCs w:val="28"/>
        </w:rPr>
        <w:t xml:space="preserve"> </w:t>
      </w:r>
      <w:r w:rsidRPr="008F137A">
        <w:rPr>
          <w:rFonts w:ascii="Times New Roman" w:hAnsi="Times New Roman" w:cs="Times New Roman"/>
          <w:sz w:val="28"/>
          <w:szCs w:val="28"/>
        </w:rPr>
        <w:t>Финансовое и материально-техническое</w:t>
      </w:r>
      <w:r>
        <w:rPr>
          <w:rFonts w:ascii="Times New Roman" w:hAnsi="Times New Roman" w:cs="Times New Roman"/>
          <w:sz w:val="28"/>
          <w:szCs w:val="28"/>
        </w:rPr>
        <w:t xml:space="preserve"> обеспечение деятельности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4.</w:t>
      </w:r>
      <w:r>
        <w:rPr>
          <w:rFonts w:ascii="Times New Roman" w:hAnsi="Times New Roman" w:cs="Times New Roman"/>
          <w:sz w:val="28"/>
          <w:szCs w:val="28"/>
        </w:rPr>
        <w:t xml:space="preserve"> </w:t>
      </w:r>
      <w:r w:rsidRPr="008F137A">
        <w:rPr>
          <w:rFonts w:ascii="Times New Roman" w:hAnsi="Times New Roman" w:cs="Times New Roman"/>
          <w:sz w:val="28"/>
          <w:szCs w:val="28"/>
        </w:rPr>
        <w:t>Полномочия органов государственной власти и органов местного самоуправления по оказанию поддержки ДПО и добр</w:t>
      </w:r>
      <w:r>
        <w:rPr>
          <w:rFonts w:ascii="Times New Roman" w:hAnsi="Times New Roman" w:cs="Times New Roman"/>
          <w:sz w:val="28"/>
          <w:szCs w:val="28"/>
        </w:rPr>
        <w:t>овольным пожарным</w:t>
      </w:r>
    </w:p>
    <w:p w:rsidR="008F137A" w:rsidRPr="008F137A" w:rsidRDefault="008F137A" w:rsidP="008F137A">
      <w:pPr>
        <w:spacing w:after="0" w:line="240" w:lineRule="auto"/>
        <w:ind w:firstLine="284"/>
        <w:jc w:val="both"/>
        <w:rPr>
          <w:rFonts w:ascii="Times New Roman" w:hAnsi="Times New Roman" w:cs="Times New Roman"/>
          <w:sz w:val="28"/>
          <w:szCs w:val="28"/>
        </w:rPr>
      </w:pPr>
      <w:r w:rsidRPr="008F137A">
        <w:rPr>
          <w:rFonts w:ascii="Times New Roman" w:hAnsi="Times New Roman" w:cs="Times New Roman"/>
          <w:sz w:val="28"/>
          <w:szCs w:val="28"/>
        </w:rPr>
        <w:t>4.1.</w:t>
      </w:r>
      <w:r>
        <w:rPr>
          <w:rFonts w:ascii="Times New Roman" w:hAnsi="Times New Roman" w:cs="Times New Roman"/>
          <w:sz w:val="28"/>
          <w:szCs w:val="28"/>
        </w:rPr>
        <w:t xml:space="preserve"> </w:t>
      </w:r>
      <w:r w:rsidRPr="008F137A">
        <w:rPr>
          <w:rFonts w:ascii="Times New Roman" w:hAnsi="Times New Roman" w:cs="Times New Roman"/>
          <w:sz w:val="28"/>
          <w:szCs w:val="28"/>
        </w:rPr>
        <w:t>Полномочия органов государственной власти субъектов Российской</w:t>
      </w:r>
      <w:r>
        <w:rPr>
          <w:rFonts w:ascii="Times New Roman" w:hAnsi="Times New Roman" w:cs="Times New Roman"/>
          <w:sz w:val="28"/>
          <w:szCs w:val="28"/>
        </w:rPr>
        <w:t xml:space="preserve"> Федерации по поддержке ДПО</w:t>
      </w:r>
    </w:p>
    <w:p w:rsidR="008F137A" w:rsidRPr="008F137A" w:rsidRDefault="008F137A" w:rsidP="008F137A">
      <w:pPr>
        <w:spacing w:after="0" w:line="240" w:lineRule="auto"/>
        <w:ind w:firstLine="284"/>
        <w:jc w:val="both"/>
        <w:rPr>
          <w:rFonts w:ascii="Times New Roman" w:hAnsi="Times New Roman" w:cs="Times New Roman"/>
          <w:sz w:val="28"/>
          <w:szCs w:val="28"/>
        </w:rPr>
      </w:pPr>
      <w:r w:rsidRPr="008F137A">
        <w:rPr>
          <w:rFonts w:ascii="Times New Roman" w:hAnsi="Times New Roman" w:cs="Times New Roman"/>
          <w:sz w:val="28"/>
          <w:szCs w:val="28"/>
        </w:rPr>
        <w:t>4.2.</w:t>
      </w:r>
      <w:r>
        <w:rPr>
          <w:rFonts w:ascii="Times New Roman" w:hAnsi="Times New Roman" w:cs="Times New Roman"/>
          <w:sz w:val="28"/>
          <w:szCs w:val="28"/>
        </w:rPr>
        <w:t xml:space="preserve"> </w:t>
      </w:r>
      <w:r w:rsidRPr="008F137A">
        <w:rPr>
          <w:rFonts w:ascii="Times New Roman" w:hAnsi="Times New Roman" w:cs="Times New Roman"/>
          <w:sz w:val="28"/>
          <w:szCs w:val="28"/>
        </w:rPr>
        <w:t>Полномочия органов местного са</w:t>
      </w:r>
      <w:r>
        <w:rPr>
          <w:rFonts w:ascii="Times New Roman" w:hAnsi="Times New Roman" w:cs="Times New Roman"/>
          <w:sz w:val="28"/>
          <w:szCs w:val="28"/>
        </w:rPr>
        <w:t>моуправления по поддержке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5.</w:t>
      </w:r>
      <w:r>
        <w:rPr>
          <w:rFonts w:ascii="Times New Roman" w:hAnsi="Times New Roman" w:cs="Times New Roman"/>
          <w:sz w:val="28"/>
          <w:szCs w:val="28"/>
        </w:rPr>
        <w:t xml:space="preserve"> </w:t>
      </w:r>
      <w:r w:rsidRPr="008F137A">
        <w:rPr>
          <w:rFonts w:ascii="Times New Roman" w:hAnsi="Times New Roman" w:cs="Times New Roman"/>
          <w:sz w:val="28"/>
          <w:szCs w:val="28"/>
        </w:rPr>
        <w:t>Источники формирования имущества общественных объединений</w:t>
      </w:r>
      <w:r>
        <w:rPr>
          <w:rFonts w:ascii="Times New Roman" w:hAnsi="Times New Roman" w:cs="Times New Roman"/>
          <w:sz w:val="28"/>
          <w:szCs w:val="28"/>
        </w:rPr>
        <w:t xml:space="preserve"> </w:t>
      </w:r>
      <w:r w:rsidRPr="008F137A">
        <w:rPr>
          <w:rFonts w:ascii="Times New Roman" w:hAnsi="Times New Roman" w:cs="Times New Roman"/>
          <w:sz w:val="28"/>
          <w:szCs w:val="28"/>
        </w:rPr>
        <w:t>пож</w:t>
      </w:r>
      <w:r>
        <w:rPr>
          <w:rFonts w:ascii="Times New Roman" w:hAnsi="Times New Roman" w:cs="Times New Roman"/>
          <w:sz w:val="28"/>
          <w:szCs w:val="28"/>
        </w:rPr>
        <w:t>арной охраны</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6.</w:t>
      </w:r>
      <w:r>
        <w:rPr>
          <w:rFonts w:ascii="Times New Roman" w:hAnsi="Times New Roman" w:cs="Times New Roman"/>
          <w:sz w:val="28"/>
          <w:szCs w:val="28"/>
        </w:rPr>
        <w:t xml:space="preserve"> </w:t>
      </w:r>
      <w:r w:rsidRPr="008F137A">
        <w:rPr>
          <w:rFonts w:ascii="Times New Roman" w:hAnsi="Times New Roman" w:cs="Times New Roman"/>
          <w:sz w:val="28"/>
          <w:szCs w:val="28"/>
        </w:rPr>
        <w:t>Критерии отнесения общественных объединений к получателям</w:t>
      </w:r>
      <w:r>
        <w:rPr>
          <w:rFonts w:ascii="Times New Roman" w:hAnsi="Times New Roman" w:cs="Times New Roman"/>
          <w:sz w:val="28"/>
          <w:szCs w:val="28"/>
        </w:rPr>
        <w:t xml:space="preserve"> экономической поддержки</w:t>
      </w:r>
    </w:p>
    <w:p w:rsidR="008F137A" w:rsidRPr="008F137A" w:rsidRDefault="008F137A" w:rsidP="008F137A">
      <w:pPr>
        <w:spacing w:after="0" w:line="240" w:lineRule="auto"/>
        <w:jc w:val="both"/>
        <w:rPr>
          <w:rFonts w:ascii="Times New Roman" w:hAnsi="Times New Roman" w:cs="Times New Roman"/>
          <w:sz w:val="28"/>
          <w:szCs w:val="28"/>
        </w:rPr>
      </w:pPr>
      <w:r w:rsidRPr="008F137A">
        <w:rPr>
          <w:rFonts w:ascii="Times New Roman" w:hAnsi="Times New Roman" w:cs="Times New Roman"/>
          <w:sz w:val="28"/>
          <w:szCs w:val="28"/>
        </w:rPr>
        <w:t>IV.</w:t>
      </w:r>
      <w:r>
        <w:rPr>
          <w:rFonts w:ascii="Times New Roman" w:hAnsi="Times New Roman" w:cs="Times New Roman"/>
          <w:sz w:val="28"/>
          <w:szCs w:val="28"/>
        </w:rPr>
        <w:t xml:space="preserve"> </w:t>
      </w:r>
      <w:r w:rsidRPr="008F137A">
        <w:rPr>
          <w:rFonts w:ascii="Times New Roman" w:hAnsi="Times New Roman" w:cs="Times New Roman"/>
          <w:sz w:val="28"/>
          <w:szCs w:val="28"/>
        </w:rPr>
        <w:t>Формы и ме</w:t>
      </w:r>
      <w:r>
        <w:rPr>
          <w:rFonts w:ascii="Times New Roman" w:hAnsi="Times New Roman" w:cs="Times New Roman"/>
          <w:sz w:val="28"/>
          <w:szCs w:val="28"/>
        </w:rPr>
        <w:t>ханизм оказания поддержки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7.</w:t>
      </w:r>
      <w:r>
        <w:rPr>
          <w:rFonts w:ascii="Times New Roman" w:hAnsi="Times New Roman" w:cs="Times New Roman"/>
          <w:sz w:val="28"/>
          <w:szCs w:val="28"/>
        </w:rPr>
        <w:t xml:space="preserve"> Финансовая поддержка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8.</w:t>
      </w:r>
      <w:r>
        <w:rPr>
          <w:rFonts w:ascii="Times New Roman" w:hAnsi="Times New Roman" w:cs="Times New Roman"/>
          <w:sz w:val="28"/>
          <w:szCs w:val="28"/>
        </w:rPr>
        <w:t xml:space="preserve"> </w:t>
      </w:r>
      <w:r w:rsidRPr="008F137A">
        <w:rPr>
          <w:rFonts w:ascii="Times New Roman" w:hAnsi="Times New Roman" w:cs="Times New Roman"/>
          <w:sz w:val="28"/>
          <w:szCs w:val="28"/>
        </w:rPr>
        <w:t>П</w:t>
      </w:r>
      <w:r>
        <w:rPr>
          <w:rFonts w:ascii="Times New Roman" w:hAnsi="Times New Roman" w:cs="Times New Roman"/>
          <w:sz w:val="28"/>
          <w:szCs w:val="28"/>
        </w:rPr>
        <w:t>редоставление налоговых льгот</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9.</w:t>
      </w:r>
      <w:r>
        <w:rPr>
          <w:rFonts w:ascii="Times New Roman" w:hAnsi="Times New Roman" w:cs="Times New Roman"/>
          <w:sz w:val="28"/>
          <w:szCs w:val="28"/>
        </w:rPr>
        <w:t xml:space="preserve"> Имущественная поддержка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10.</w:t>
      </w:r>
      <w:r>
        <w:rPr>
          <w:rFonts w:ascii="Times New Roman" w:hAnsi="Times New Roman" w:cs="Times New Roman"/>
          <w:sz w:val="28"/>
          <w:szCs w:val="28"/>
        </w:rPr>
        <w:t xml:space="preserve"> </w:t>
      </w:r>
      <w:r w:rsidRPr="008F137A">
        <w:rPr>
          <w:rFonts w:ascii="Times New Roman" w:hAnsi="Times New Roman" w:cs="Times New Roman"/>
          <w:sz w:val="28"/>
          <w:szCs w:val="28"/>
        </w:rPr>
        <w:t>Разработка цел</w:t>
      </w:r>
      <w:r>
        <w:rPr>
          <w:rFonts w:ascii="Times New Roman" w:hAnsi="Times New Roman" w:cs="Times New Roman"/>
          <w:sz w:val="28"/>
          <w:szCs w:val="28"/>
        </w:rPr>
        <w:t>евых программ по развитию ДПО</w:t>
      </w:r>
    </w:p>
    <w:p w:rsidR="008F137A" w:rsidRPr="008F137A" w:rsidRDefault="008F137A" w:rsidP="008F137A">
      <w:pPr>
        <w:spacing w:after="0" w:line="240" w:lineRule="auto"/>
        <w:ind w:firstLine="284"/>
        <w:jc w:val="both"/>
        <w:rPr>
          <w:rFonts w:ascii="Times New Roman" w:hAnsi="Times New Roman" w:cs="Times New Roman"/>
          <w:sz w:val="28"/>
          <w:szCs w:val="28"/>
        </w:rPr>
      </w:pPr>
      <w:r w:rsidRPr="008F137A">
        <w:rPr>
          <w:rFonts w:ascii="Times New Roman" w:hAnsi="Times New Roman" w:cs="Times New Roman"/>
          <w:sz w:val="28"/>
          <w:szCs w:val="28"/>
        </w:rPr>
        <w:t>10.1.</w:t>
      </w:r>
      <w:r>
        <w:rPr>
          <w:rFonts w:ascii="Times New Roman" w:hAnsi="Times New Roman" w:cs="Times New Roman"/>
          <w:sz w:val="28"/>
          <w:szCs w:val="28"/>
        </w:rPr>
        <w:t xml:space="preserve"> </w:t>
      </w:r>
      <w:r w:rsidRPr="008F137A">
        <w:rPr>
          <w:rFonts w:ascii="Times New Roman" w:hAnsi="Times New Roman" w:cs="Times New Roman"/>
          <w:sz w:val="28"/>
          <w:szCs w:val="28"/>
        </w:rPr>
        <w:t>Структура и содержание региона</w:t>
      </w:r>
      <w:r>
        <w:rPr>
          <w:rFonts w:ascii="Times New Roman" w:hAnsi="Times New Roman" w:cs="Times New Roman"/>
          <w:sz w:val="28"/>
          <w:szCs w:val="28"/>
        </w:rPr>
        <w:t>льной программы поддержки ДПО</w:t>
      </w:r>
    </w:p>
    <w:p w:rsidR="008F137A" w:rsidRPr="008F137A" w:rsidRDefault="008F137A" w:rsidP="008F137A">
      <w:pPr>
        <w:spacing w:after="0" w:line="240" w:lineRule="auto"/>
        <w:ind w:firstLine="284"/>
        <w:jc w:val="both"/>
        <w:rPr>
          <w:rFonts w:ascii="Times New Roman" w:hAnsi="Times New Roman" w:cs="Times New Roman"/>
          <w:sz w:val="28"/>
          <w:szCs w:val="28"/>
        </w:rPr>
      </w:pPr>
      <w:r w:rsidRPr="008F137A">
        <w:rPr>
          <w:rFonts w:ascii="Times New Roman" w:hAnsi="Times New Roman" w:cs="Times New Roman"/>
          <w:sz w:val="28"/>
          <w:szCs w:val="28"/>
        </w:rPr>
        <w:t>10.2.</w:t>
      </w:r>
      <w:r>
        <w:rPr>
          <w:rFonts w:ascii="Times New Roman" w:hAnsi="Times New Roman" w:cs="Times New Roman"/>
          <w:sz w:val="28"/>
          <w:szCs w:val="28"/>
        </w:rPr>
        <w:t xml:space="preserve"> </w:t>
      </w:r>
      <w:r w:rsidRPr="008F137A">
        <w:rPr>
          <w:rFonts w:ascii="Times New Roman" w:hAnsi="Times New Roman" w:cs="Times New Roman"/>
          <w:sz w:val="28"/>
          <w:szCs w:val="28"/>
        </w:rPr>
        <w:t>Направления реализации региона</w:t>
      </w:r>
      <w:r>
        <w:rPr>
          <w:rFonts w:ascii="Times New Roman" w:hAnsi="Times New Roman" w:cs="Times New Roman"/>
          <w:sz w:val="28"/>
          <w:szCs w:val="28"/>
        </w:rPr>
        <w:t>льной программы поддержки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11.</w:t>
      </w:r>
      <w:r>
        <w:rPr>
          <w:rFonts w:ascii="Times New Roman" w:hAnsi="Times New Roman" w:cs="Times New Roman"/>
          <w:sz w:val="28"/>
          <w:szCs w:val="28"/>
        </w:rPr>
        <w:t xml:space="preserve"> </w:t>
      </w:r>
      <w:r w:rsidRPr="008F137A">
        <w:rPr>
          <w:rFonts w:ascii="Times New Roman" w:hAnsi="Times New Roman" w:cs="Times New Roman"/>
          <w:sz w:val="28"/>
          <w:szCs w:val="28"/>
        </w:rPr>
        <w:t>Информационная и консульт</w:t>
      </w:r>
      <w:r>
        <w:rPr>
          <w:rFonts w:ascii="Times New Roman" w:hAnsi="Times New Roman" w:cs="Times New Roman"/>
          <w:sz w:val="28"/>
          <w:szCs w:val="28"/>
        </w:rPr>
        <w:t>ационная поддержка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1</w:t>
      </w:r>
      <w:r w:rsidRPr="008F137A">
        <w:rPr>
          <w:rFonts w:ascii="Times New Roman" w:hAnsi="Times New Roman" w:cs="Times New Roman"/>
          <w:sz w:val="28"/>
          <w:szCs w:val="28"/>
        </w:rPr>
        <w:t>2.</w:t>
      </w:r>
      <w:r>
        <w:rPr>
          <w:rFonts w:ascii="Times New Roman" w:hAnsi="Times New Roman" w:cs="Times New Roman"/>
          <w:sz w:val="28"/>
          <w:szCs w:val="28"/>
        </w:rPr>
        <w:t xml:space="preserve"> </w:t>
      </w:r>
      <w:r w:rsidRPr="008F137A">
        <w:rPr>
          <w:rFonts w:ascii="Times New Roman" w:hAnsi="Times New Roman" w:cs="Times New Roman"/>
          <w:sz w:val="28"/>
          <w:szCs w:val="28"/>
        </w:rPr>
        <w:t>Личное страхование добровольных пожарных и предоставление иных выплат компенсационного характера</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13.</w:t>
      </w:r>
      <w:r>
        <w:rPr>
          <w:rFonts w:ascii="Times New Roman" w:hAnsi="Times New Roman" w:cs="Times New Roman"/>
          <w:sz w:val="28"/>
          <w:szCs w:val="28"/>
        </w:rPr>
        <w:t xml:space="preserve"> </w:t>
      </w:r>
      <w:r w:rsidRPr="008F137A">
        <w:rPr>
          <w:rFonts w:ascii="Times New Roman" w:hAnsi="Times New Roman" w:cs="Times New Roman"/>
          <w:sz w:val="28"/>
          <w:szCs w:val="28"/>
        </w:rPr>
        <w:t>Предоставление добровольным пожа</w:t>
      </w:r>
      <w:r>
        <w:rPr>
          <w:rFonts w:ascii="Times New Roman" w:hAnsi="Times New Roman" w:cs="Times New Roman"/>
          <w:sz w:val="28"/>
          <w:szCs w:val="28"/>
        </w:rPr>
        <w:t xml:space="preserve">рным «безденежных» социальных </w:t>
      </w:r>
      <w:r w:rsidRPr="008F137A">
        <w:rPr>
          <w:rFonts w:ascii="Times New Roman" w:hAnsi="Times New Roman" w:cs="Times New Roman"/>
          <w:sz w:val="28"/>
          <w:szCs w:val="28"/>
        </w:rPr>
        <w:t>гарантий</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14.</w:t>
      </w:r>
      <w:r>
        <w:rPr>
          <w:rFonts w:ascii="Times New Roman" w:hAnsi="Times New Roman" w:cs="Times New Roman"/>
          <w:sz w:val="28"/>
          <w:szCs w:val="28"/>
        </w:rPr>
        <w:t xml:space="preserve"> </w:t>
      </w:r>
      <w:r w:rsidRPr="008F137A">
        <w:rPr>
          <w:rFonts w:ascii="Times New Roman" w:hAnsi="Times New Roman" w:cs="Times New Roman"/>
          <w:sz w:val="28"/>
          <w:szCs w:val="28"/>
        </w:rPr>
        <w:t>Иные социальные гарантии добровольным пож</w:t>
      </w:r>
      <w:r>
        <w:rPr>
          <w:rFonts w:ascii="Times New Roman" w:hAnsi="Times New Roman" w:cs="Times New Roman"/>
          <w:sz w:val="28"/>
          <w:szCs w:val="28"/>
        </w:rPr>
        <w:t>арным</w:t>
      </w:r>
    </w:p>
    <w:p w:rsidR="008F137A" w:rsidRPr="008F137A" w:rsidRDefault="008F137A" w:rsidP="008F137A">
      <w:pPr>
        <w:spacing w:after="0" w:line="240" w:lineRule="auto"/>
        <w:jc w:val="both"/>
        <w:rPr>
          <w:rFonts w:ascii="Times New Roman" w:hAnsi="Times New Roman" w:cs="Times New Roman"/>
          <w:sz w:val="28"/>
          <w:szCs w:val="28"/>
        </w:rPr>
      </w:pPr>
      <w:r w:rsidRPr="008F137A">
        <w:rPr>
          <w:rFonts w:ascii="Times New Roman" w:hAnsi="Times New Roman" w:cs="Times New Roman"/>
          <w:sz w:val="28"/>
          <w:szCs w:val="28"/>
        </w:rPr>
        <w:t>V.</w:t>
      </w:r>
      <w:r>
        <w:rPr>
          <w:rFonts w:ascii="Times New Roman" w:hAnsi="Times New Roman" w:cs="Times New Roman"/>
          <w:sz w:val="28"/>
          <w:szCs w:val="28"/>
        </w:rPr>
        <w:t xml:space="preserve"> Организация деятельности ДПО</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15.</w:t>
      </w:r>
      <w:r>
        <w:rPr>
          <w:rFonts w:ascii="Times New Roman" w:hAnsi="Times New Roman" w:cs="Times New Roman"/>
          <w:sz w:val="28"/>
          <w:szCs w:val="28"/>
        </w:rPr>
        <w:t xml:space="preserve"> </w:t>
      </w:r>
      <w:r w:rsidRPr="008F137A">
        <w:rPr>
          <w:rFonts w:ascii="Times New Roman" w:hAnsi="Times New Roman" w:cs="Times New Roman"/>
          <w:sz w:val="28"/>
          <w:szCs w:val="28"/>
        </w:rPr>
        <w:t xml:space="preserve">Мероприятия, реализуемые ДПО на </w:t>
      </w:r>
      <w:r>
        <w:rPr>
          <w:rFonts w:ascii="Times New Roman" w:hAnsi="Times New Roman" w:cs="Times New Roman"/>
          <w:sz w:val="28"/>
          <w:szCs w:val="28"/>
        </w:rPr>
        <w:t>территории населенных пунктов</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16.</w:t>
      </w:r>
      <w:r>
        <w:rPr>
          <w:rFonts w:ascii="Times New Roman" w:hAnsi="Times New Roman" w:cs="Times New Roman"/>
          <w:sz w:val="28"/>
          <w:szCs w:val="28"/>
        </w:rPr>
        <w:t xml:space="preserve"> Дислокация подразделений ДПО</w:t>
      </w:r>
    </w:p>
    <w:p w:rsidR="008F137A" w:rsidRPr="008F137A" w:rsidRDefault="008F137A" w:rsidP="008F137A">
      <w:pPr>
        <w:spacing w:after="0" w:line="240" w:lineRule="auto"/>
        <w:jc w:val="both"/>
        <w:rPr>
          <w:rFonts w:ascii="Times New Roman" w:hAnsi="Times New Roman" w:cs="Times New Roman"/>
          <w:sz w:val="28"/>
          <w:szCs w:val="28"/>
        </w:rPr>
      </w:pPr>
      <w:r w:rsidRPr="008F137A">
        <w:rPr>
          <w:rFonts w:ascii="Times New Roman" w:hAnsi="Times New Roman" w:cs="Times New Roman"/>
          <w:sz w:val="28"/>
          <w:szCs w:val="28"/>
        </w:rPr>
        <w:t>VI.</w:t>
      </w:r>
      <w:r>
        <w:rPr>
          <w:rFonts w:ascii="Times New Roman" w:hAnsi="Times New Roman" w:cs="Times New Roman"/>
          <w:sz w:val="28"/>
          <w:szCs w:val="28"/>
        </w:rPr>
        <w:t xml:space="preserve"> </w:t>
      </w:r>
      <w:r w:rsidRPr="008F137A">
        <w:rPr>
          <w:rFonts w:ascii="Times New Roman" w:hAnsi="Times New Roman" w:cs="Times New Roman"/>
          <w:sz w:val="28"/>
          <w:szCs w:val="28"/>
        </w:rPr>
        <w:t>Примеры организации деятельности п</w:t>
      </w:r>
      <w:r>
        <w:rPr>
          <w:rFonts w:ascii="Times New Roman" w:hAnsi="Times New Roman" w:cs="Times New Roman"/>
          <w:sz w:val="28"/>
          <w:szCs w:val="28"/>
        </w:rPr>
        <w:t xml:space="preserve">одразделений ДПО в субъектах </w:t>
      </w:r>
      <w:r w:rsidRPr="008F137A">
        <w:rPr>
          <w:rFonts w:ascii="Times New Roman" w:hAnsi="Times New Roman" w:cs="Times New Roman"/>
          <w:sz w:val="28"/>
          <w:szCs w:val="28"/>
        </w:rPr>
        <w:t>Российской Федерации</w:t>
      </w:r>
    </w:p>
    <w:p w:rsidR="008F137A" w:rsidRP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17.</w:t>
      </w:r>
      <w:r>
        <w:rPr>
          <w:rFonts w:ascii="Times New Roman" w:hAnsi="Times New Roman" w:cs="Times New Roman"/>
          <w:sz w:val="28"/>
          <w:szCs w:val="28"/>
        </w:rPr>
        <w:t xml:space="preserve"> </w:t>
      </w:r>
      <w:r w:rsidRPr="008F137A">
        <w:rPr>
          <w:rFonts w:ascii="Times New Roman" w:hAnsi="Times New Roman" w:cs="Times New Roman"/>
          <w:sz w:val="28"/>
          <w:szCs w:val="28"/>
        </w:rPr>
        <w:t>Информация о создании подразделения ДПО в Учалинском районе</w:t>
      </w:r>
      <w:r>
        <w:rPr>
          <w:rFonts w:ascii="Times New Roman" w:hAnsi="Times New Roman" w:cs="Times New Roman"/>
          <w:sz w:val="28"/>
          <w:szCs w:val="28"/>
        </w:rPr>
        <w:t xml:space="preserve"> </w:t>
      </w:r>
      <w:r w:rsidRPr="008F137A">
        <w:rPr>
          <w:rFonts w:ascii="Times New Roman" w:hAnsi="Times New Roman" w:cs="Times New Roman"/>
          <w:sz w:val="28"/>
          <w:szCs w:val="28"/>
        </w:rPr>
        <w:t>Республики Башкортостан</w:t>
      </w:r>
    </w:p>
    <w:p w:rsidR="008F137A" w:rsidRDefault="008F137A" w:rsidP="008F137A">
      <w:pPr>
        <w:spacing w:after="0" w:line="240" w:lineRule="auto"/>
        <w:ind w:firstLine="142"/>
        <w:jc w:val="both"/>
        <w:rPr>
          <w:rFonts w:ascii="Times New Roman" w:hAnsi="Times New Roman" w:cs="Times New Roman"/>
          <w:sz w:val="28"/>
          <w:szCs w:val="28"/>
        </w:rPr>
      </w:pPr>
      <w:r w:rsidRPr="008F137A">
        <w:rPr>
          <w:rFonts w:ascii="Times New Roman" w:hAnsi="Times New Roman" w:cs="Times New Roman"/>
          <w:sz w:val="28"/>
          <w:szCs w:val="28"/>
        </w:rPr>
        <w:t>18.</w:t>
      </w:r>
      <w:r>
        <w:rPr>
          <w:rFonts w:ascii="Times New Roman" w:hAnsi="Times New Roman" w:cs="Times New Roman"/>
          <w:sz w:val="28"/>
          <w:szCs w:val="28"/>
        </w:rPr>
        <w:t xml:space="preserve"> </w:t>
      </w:r>
      <w:r w:rsidRPr="008F137A">
        <w:rPr>
          <w:rFonts w:ascii="Times New Roman" w:hAnsi="Times New Roman" w:cs="Times New Roman"/>
          <w:sz w:val="28"/>
          <w:szCs w:val="28"/>
        </w:rPr>
        <w:t>Информация о деятельности подразделе</w:t>
      </w:r>
      <w:r>
        <w:rPr>
          <w:rFonts w:ascii="Times New Roman" w:hAnsi="Times New Roman" w:cs="Times New Roman"/>
          <w:sz w:val="28"/>
          <w:szCs w:val="28"/>
        </w:rPr>
        <w:t>ний ДПО в Республике Бурятия</w:t>
      </w:r>
    </w:p>
    <w:p w:rsidR="00E64FDE" w:rsidRDefault="008F137A" w:rsidP="008F137A">
      <w:pPr>
        <w:spacing w:after="0" w:line="240" w:lineRule="auto"/>
        <w:jc w:val="both"/>
        <w:rPr>
          <w:rFonts w:ascii="Times New Roman" w:eastAsia="Times New Roman" w:hAnsi="Times New Roman" w:cs="Times New Roman"/>
          <w:b/>
          <w:sz w:val="28"/>
          <w:szCs w:val="28"/>
          <w:lang w:eastAsia="ru-RU"/>
        </w:rPr>
      </w:pPr>
      <w:r w:rsidRPr="008F137A">
        <w:rPr>
          <w:rFonts w:ascii="Times New Roman" w:hAnsi="Times New Roman" w:cs="Times New Roman"/>
          <w:sz w:val="28"/>
          <w:szCs w:val="28"/>
        </w:rPr>
        <w:t>Приложение. Методика обоснования ресурсов пожарной охраны в сельских</w:t>
      </w:r>
      <w:r>
        <w:rPr>
          <w:rFonts w:ascii="Times New Roman" w:hAnsi="Times New Roman" w:cs="Times New Roman"/>
          <w:sz w:val="28"/>
          <w:szCs w:val="28"/>
        </w:rPr>
        <w:t xml:space="preserve"> </w:t>
      </w:r>
      <w:r w:rsidRPr="008F137A">
        <w:rPr>
          <w:rFonts w:ascii="Times New Roman" w:hAnsi="Times New Roman" w:cs="Times New Roman"/>
          <w:sz w:val="28"/>
          <w:szCs w:val="28"/>
        </w:rPr>
        <w:t>поселениях Российской Федерации в зависимости от рисков пожарной опасности</w:t>
      </w:r>
      <w:r w:rsidR="00E64FDE">
        <w:rPr>
          <w:rFonts w:ascii="Times New Roman" w:hAnsi="Times New Roman" w:cs="Times New Roman"/>
          <w:sz w:val="28"/>
          <w:szCs w:val="28"/>
        </w:rPr>
        <w:br w:type="page"/>
      </w:r>
    </w:p>
    <w:p w:rsidR="00E64FDE" w:rsidRPr="00E64FDE" w:rsidRDefault="00DB74A2" w:rsidP="00E64FDE">
      <w:pPr>
        <w:pStyle w:val="ConsPlusTitle"/>
        <w:numPr>
          <w:ilvl w:val="0"/>
          <w:numId w:val="1"/>
        </w:numPr>
        <w:tabs>
          <w:tab w:val="left" w:pos="284"/>
        </w:tabs>
        <w:ind w:left="0" w:firstLine="0"/>
        <w:jc w:val="center"/>
        <w:outlineLvl w:val="1"/>
        <w:rPr>
          <w:rFonts w:ascii="Times New Roman" w:hAnsi="Times New Roman" w:cs="Times New Roman"/>
          <w:sz w:val="28"/>
          <w:szCs w:val="28"/>
        </w:rPr>
      </w:pPr>
      <w:r w:rsidRPr="0064544D">
        <w:rPr>
          <w:rFonts w:ascii="Times New Roman" w:hAnsi="Times New Roman" w:cs="Times New Roman"/>
          <w:sz w:val="28"/>
          <w:szCs w:val="28"/>
        </w:rPr>
        <w:lastRenderedPageBreak/>
        <w:t>Общие положения</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Настоящие Методические рекомендации разработаны в соответствии с Конституцией Российской Федерации, федеральными законами от 06.05.2011 </w:t>
      </w:r>
      <w:r w:rsidR="0064544D">
        <w:rPr>
          <w:rFonts w:ascii="Times New Roman" w:hAnsi="Times New Roman" w:cs="Times New Roman"/>
          <w:sz w:val="28"/>
          <w:szCs w:val="28"/>
        </w:rPr>
        <w:t>№</w:t>
      </w:r>
      <w:r w:rsidR="00E64FDE">
        <w:rPr>
          <w:rFonts w:ascii="Times New Roman" w:hAnsi="Times New Roman" w:cs="Times New Roman"/>
          <w:sz w:val="28"/>
          <w:szCs w:val="28"/>
        </w:rPr>
        <w:t> </w:t>
      </w:r>
      <w:r w:rsidRPr="0064544D">
        <w:rPr>
          <w:rFonts w:ascii="Times New Roman" w:hAnsi="Times New Roman" w:cs="Times New Roman"/>
          <w:sz w:val="28"/>
          <w:szCs w:val="28"/>
        </w:rPr>
        <w:t xml:space="preserve">100-ФЗ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00E64FDE">
        <w:rPr>
          <w:rStyle w:val="a5"/>
          <w:rFonts w:ascii="Times New Roman" w:hAnsi="Times New Roman" w:cs="Times New Roman"/>
          <w:sz w:val="28"/>
          <w:szCs w:val="28"/>
        </w:rPr>
        <w:footnoteReference w:id="1"/>
      </w:r>
      <w:r w:rsidRPr="0064544D">
        <w:rPr>
          <w:rFonts w:ascii="Times New Roman" w:hAnsi="Times New Roman" w:cs="Times New Roman"/>
          <w:sz w:val="28"/>
          <w:szCs w:val="28"/>
        </w:rPr>
        <w:t xml:space="preserve">, от 21.12.1994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69-ФЗ </w:t>
      </w:r>
      <w:r w:rsidR="00E64FDE">
        <w:rPr>
          <w:rFonts w:ascii="Times New Roman" w:hAnsi="Times New Roman" w:cs="Times New Roman"/>
          <w:sz w:val="28"/>
          <w:szCs w:val="28"/>
        </w:rPr>
        <w:t>«</w:t>
      </w:r>
      <w:r w:rsidRPr="0064544D">
        <w:rPr>
          <w:rFonts w:ascii="Times New Roman" w:hAnsi="Times New Roman" w:cs="Times New Roman"/>
          <w:sz w:val="28"/>
          <w:szCs w:val="28"/>
        </w:rPr>
        <w:t>О пожарной безопасности</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от 12.01.1996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7-ФЗ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00E64FDE">
        <w:rPr>
          <w:rStyle w:val="a5"/>
          <w:rFonts w:ascii="Times New Roman" w:hAnsi="Times New Roman" w:cs="Times New Roman"/>
          <w:sz w:val="28"/>
          <w:szCs w:val="28"/>
        </w:rPr>
        <w:footnoteReference w:id="2"/>
      </w:r>
      <w:r w:rsidRPr="0064544D">
        <w:rPr>
          <w:rFonts w:ascii="Times New Roman" w:hAnsi="Times New Roman" w:cs="Times New Roman"/>
          <w:sz w:val="28"/>
          <w:szCs w:val="28"/>
        </w:rPr>
        <w:t xml:space="preserve">, от 19.05.1995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82-ФЗ </w:t>
      </w:r>
      <w:r w:rsidR="00E64FDE">
        <w:rPr>
          <w:rFonts w:ascii="Times New Roman" w:hAnsi="Times New Roman" w:cs="Times New Roman"/>
          <w:sz w:val="28"/>
          <w:szCs w:val="28"/>
        </w:rPr>
        <w:t>«</w:t>
      </w:r>
      <w:r w:rsidRPr="0064544D">
        <w:rPr>
          <w:rFonts w:ascii="Times New Roman" w:hAnsi="Times New Roman" w:cs="Times New Roman"/>
          <w:sz w:val="28"/>
          <w:szCs w:val="28"/>
        </w:rPr>
        <w:t>Об общественных объединениях</w:t>
      </w:r>
      <w:r w:rsidR="00E64FDE">
        <w:rPr>
          <w:rFonts w:ascii="Times New Roman" w:hAnsi="Times New Roman" w:cs="Times New Roman"/>
          <w:sz w:val="28"/>
          <w:szCs w:val="28"/>
        </w:rPr>
        <w:t>»</w:t>
      </w:r>
      <w:r w:rsidR="00E64FDE">
        <w:rPr>
          <w:rStyle w:val="a5"/>
          <w:rFonts w:ascii="Times New Roman" w:hAnsi="Times New Roman" w:cs="Times New Roman"/>
          <w:sz w:val="28"/>
          <w:szCs w:val="28"/>
        </w:rPr>
        <w:footnoteReference w:id="3"/>
      </w:r>
      <w:r w:rsidRPr="0064544D">
        <w:rPr>
          <w:rFonts w:ascii="Times New Roman" w:hAnsi="Times New Roman" w:cs="Times New Roman"/>
          <w:sz w:val="28"/>
          <w:szCs w:val="28"/>
        </w:rPr>
        <w:t>, от 11.08.1995</w:t>
      </w:r>
      <w:r w:rsidR="00E64FDE">
        <w:rPr>
          <w:rFonts w:ascii="Times New Roman" w:hAnsi="Times New Roman" w:cs="Times New Roman"/>
          <w:sz w:val="28"/>
          <w:szCs w:val="28"/>
        </w:rPr>
        <w:br/>
      </w:r>
      <w:r w:rsidR="0064544D">
        <w:rPr>
          <w:rFonts w:ascii="Times New Roman" w:hAnsi="Times New Roman" w:cs="Times New Roman"/>
          <w:sz w:val="28"/>
          <w:szCs w:val="28"/>
        </w:rPr>
        <w:t>№</w:t>
      </w:r>
      <w:r w:rsidR="00E64FDE">
        <w:rPr>
          <w:rFonts w:ascii="Times New Roman" w:hAnsi="Times New Roman" w:cs="Times New Roman"/>
          <w:sz w:val="28"/>
          <w:szCs w:val="28"/>
        </w:rPr>
        <w:t> </w:t>
      </w:r>
      <w:r w:rsidRPr="0064544D">
        <w:rPr>
          <w:rFonts w:ascii="Times New Roman" w:hAnsi="Times New Roman" w:cs="Times New Roman"/>
          <w:sz w:val="28"/>
          <w:szCs w:val="28"/>
        </w:rPr>
        <w:t xml:space="preserve">135-ФЗ </w:t>
      </w:r>
      <w:r w:rsidR="00E64FDE">
        <w:rPr>
          <w:rFonts w:ascii="Times New Roman" w:hAnsi="Times New Roman" w:cs="Times New Roman"/>
          <w:sz w:val="28"/>
          <w:szCs w:val="28"/>
        </w:rPr>
        <w:t>«</w:t>
      </w:r>
      <w:r w:rsidRPr="0064544D">
        <w:rPr>
          <w:rFonts w:ascii="Times New Roman" w:hAnsi="Times New Roman" w:cs="Times New Roman"/>
          <w:sz w:val="28"/>
          <w:szCs w:val="28"/>
        </w:rPr>
        <w:t>О благотворительной деятельности и добровольчестве (волонтерстве)</w:t>
      </w:r>
      <w:r w:rsidR="00E64FDE">
        <w:rPr>
          <w:rFonts w:ascii="Times New Roman" w:hAnsi="Times New Roman" w:cs="Times New Roman"/>
          <w:sz w:val="28"/>
          <w:szCs w:val="28"/>
        </w:rPr>
        <w:t>»</w:t>
      </w:r>
      <w:r w:rsidR="00E64FDE">
        <w:rPr>
          <w:rStyle w:val="a5"/>
          <w:rFonts w:ascii="Times New Roman" w:hAnsi="Times New Roman" w:cs="Times New Roman"/>
          <w:sz w:val="28"/>
          <w:szCs w:val="28"/>
        </w:rPr>
        <w:footnoteReference w:id="4"/>
      </w:r>
      <w:r w:rsidRPr="0064544D">
        <w:rPr>
          <w:rFonts w:ascii="Times New Roman" w:hAnsi="Times New Roman" w:cs="Times New Roman"/>
          <w:sz w:val="28"/>
          <w:szCs w:val="28"/>
        </w:rPr>
        <w:t>, другими федеральными законами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целях координации деятельности законодательных (представительных) и исполнительных органов государственной власти субъектов Российской Федерации, территориальных органов федеральных органов исполнительной власти, органов местного самоуправления по созданию подразделений добровольной пожарной охраны</w:t>
      </w:r>
      <w:r w:rsidR="00E64FDE">
        <w:rPr>
          <w:rStyle w:val="a5"/>
          <w:rFonts w:ascii="Times New Roman" w:hAnsi="Times New Roman" w:cs="Times New Roman"/>
          <w:sz w:val="28"/>
          <w:szCs w:val="28"/>
        </w:rPr>
        <w:footnoteReference w:id="5"/>
      </w:r>
      <w:r w:rsidRPr="0064544D">
        <w:rPr>
          <w:rFonts w:ascii="Times New Roman" w:hAnsi="Times New Roman" w:cs="Times New Roman"/>
          <w:sz w:val="28"/>
          <w:szCs w:val="28"/>
        </w:rPr>
        <w:t>, установления системы мер поддержки ДПО и социальной защиты добровольных пожарных.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Методические рекомендации рассчитаны на практическое применение должностными лицами органов исполнительной власти субъектов Российской Федерации и органов местного самоуправления при реализации установленной компетенции в области пожарной безопасности, в том числе при оказании поддержки общественным объединениям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Методические рекомендации также могут быть использованы общественными объединениями в деятельности по организации участия добровольных пожарных в предупреждении и (или) тушении пожаров и проведении аварийно-спасательных работ.</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Целью Методических рекомендаций является повышение эффективности совместного участия территориальных органов МЧС России, органов исполнительной власти субъектов Российской Федерации, органов местного самоуправления и общественных объединений в обеспечении пожарной безопасности на территориях муниципальных образований.</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Title"/>
        <w:jc w:val="center"/>
        <w:outlineLvl w:val="1"/>
        <w:rPr>
          <w:rFonts w:ascii="Times New Roman" w:hAnsi="Times New Roman" w:cs="Times New Roman"/>
          <w:sz w:val="28"/>
          <w:szCs w:val="28"/>
        </w:rPr>
      </w:pPr>
      <w:r w:rsidRPr="0064544D">
        <w:rPr>
          <w:rFonts w:ascii="Times New Roman" w:hAnsi="Times New Roman" w:cs="Times New Roman"/>
          <w:sz w:val="28"/>
          <w:szCs w:val="28"/>
        </w:rPr>
        <w:t>Термины и определения</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методических рекомендациях применены следующие термины и определения:</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добровольная пожарная охрана</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социально ориентированные общественные объединения пожарной охраны, созданные по инициативе физических лиц и (или) юридических лиц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для участия в профилактике и (или) тушении пожаров и проведении аварийно-спасательных работ;</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lastRenderedPageBreak/>
        <w:t>добровольный пожарный</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добровольная пожарная дружина</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территориальное или объектовое подразделение ДПО, принимающее непосредственное участие в тушении пожаров и не имеющее на вооружении мобильных средств пожаротушения;</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добровольная пожарная команда</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территориальное или объектовое подразделение ДПО, принимающее непосредственное участие в тушении пожаров и имеющее на вооружении мобильные средства пожаротушения;</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сельские поселения</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один из типов муниципальных образований в России, представляет собой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пожарная опасность</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возможность возникновения и (или) развития пожара;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пожарный риск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мера опасности, обусловленная возникновением и (или) развитием пожаров;</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подразделение добровольной пожарной охраны</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территориальная или объектовая добровольная пожарная команда или добровольная пожарная дружина;</w:t>
      </w:r>
    </w:p>
    <w:p w:rsidR="00DB74A2" w:rsidRPr="0064544D" w:rsidRDefault="00E64FDE"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риск гибели</w:t>
      </w:r>
      <w:r>
        <w:rPr>
          <w:rFonts w:ascii="Times New Roman" w:hAnsi="Times New Roman" w:cs="Times New Roman"/>
          <w:sz w:val="28"/>
          <w:szCs w:val="28"/>
        </w:rPr>
        <w:t xml:space="preserve"> – пожа</w:t>
      </w:r>
      <w:r w:rsidR="00DB74A2" w:rsidRPr="0064544D">
        <w:rPr>
          <w:rFonts w:ascii="Times New Roman" w:hAnsi="Times New Roman" w:cs="Times New Roman"/>
          <w:sz w:val="28"/>
          <w:szCs w:val="28"/>
        </w:rPr>
        <w:t>рный риск, который может привести к гибели человека в результате воздействия опасных факторов пожара;</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риск травмирования</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пожарный риск, который может привести к травмированию человека в результате воздействия опасных факторов пожара;</w:t>
      </w:r>
    </w:p>
    <w:p w:rsidR="00DB74A2" w:rsidRPr="0064544D" w:rsidRDefault="00DB74A2" w:rsidP="00E64FDE">
      <w:pPr>
        <w:pStyle w:val="ConsPlusNormal"/>
        <w:ind w:firstLine="540"/>
        <w:jc w:val="both"/>
        <w:rPr>
          <w:rFonts w:ascii="Times New Roman" w:hAnsi="Times New Roman" w:cs="Times New Roman"/>
          <w:sz w:val="28"/>
          <w:szCs w:val="28"/>
        </w:rPr>
      </w:pPr>
      <w:r w:rsidRPr="00E64FDE">
        <w:rPr>
          <w:rFonts w:ascii="Times New Roman" w:hAnsi="Times New Roman" w:cs="Times New Roman"/>
          <w:b/>
          <w:sz w:val="28"/>
          <w:szCs w:val="28"/>
        </w:rPr>
        <w:t>риск уничтожения строения</w:t>
      </w:r>
      <w:r w:rsidRPr="0064544D">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пожарный риск, который может привести к обрушению строения в результате воздействия опасных факторов пожара.</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4544D">
        <w:rPr>
          <w:rFonts w:ascii="Times New Roman" w:hAnsi="Times New Roman" w:cs="Times New Roman"/>
          <w:sz w:val="28"/>
          <w:szCs w:val="28"/>
        </w:rPr>
        <w:t>Порядок создания общественных</w:t>
      </w:r>
      <w:r w:rsidR="00E64FDE">
        <w:rPr>
          <w:rFonts w:ascii="Times New Roman" w:hAnsi="Times New Roman" w:cs="Times New Roman"/>
          <w:sz w:val="28"/>
          <w:szCs w:val="28"/>
        </w:rPr>
        <w:t xml:space="preserve"> </w:t>
      </w:r>
      <w:r w:rsidRPr="0064544D">
        <w:rPr>
          <w:rFonts w:ascii="Times New Roman" w:hAnsi="Times New Roman" w:cs="Times New Roman"/>
          <w:sz w:val="28"/>
          <w:szCs w:val="28"/>
        </w:rPr>
        <w:t>объединений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p>
    <w:p w:rsidR="00E64FDE" w:rsidRPr="00E64FDE" w:rsidRDefault="00DB74A2" w:rsidP="00E64FDE">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Организационные мероприятия по созданию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Общественные объединения пожарной охраны создаются в три этапа: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организационные мероприятия по созданию добровольной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разработка проекта устава;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государственная регистрация.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2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общественные объединения пожарной охраны создаются по инициативе физических лиц и (или) юридических лиц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Таким образом, общественные объединения пожарной охраны могут создаваться по инициативе граждан и любых общественных объединений, зарегистрированных в качестве юридического лица, организационно-правовые формы которых приведены в статье 7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общественных объединениях</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пунктом 2 статьи 6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право физических лиц на создание общественных объединений пожарной </w:t>
      </w:r>
      <w:r w:rsidRPr="0064544D">
        <w:rPr>
          <w:rFonts w:ascii="Times New Roman" w:hAnsi="Times New Roman" w:cs="Times New Roman"/>
          <w:sz w:val="28"/>
          <w:szCs w:val="28"/>
        </w:rPr>
        <w:lastRenderedPageBreak/>
        <w:t>охраны реализуется как непосредственно путем их объединения, так и через юридические лица - общественные объединения.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Инициативная группа, в которую могут входить представители общественных объединений и граждане, выступившие с инициативой по созданию общественных объединений пожарной охраны, проводит подготовительную работу по выбору организационно-правовой формы будущего общественного объединения пожарной охраны, подготовке учредительных документов и организации учредительного собрания (конференции).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пунктом 3 статьи 6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общественные объединения пожарной охраны могут создаваться в одной из следующих организационно-правовых форм: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общественная организация;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общественное учреждение.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7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общественными объединениями для осуществления совместной деятельности, защиты общих интересов и достижения уставных целей. Таким образом, учредителями общественной организации пожарной охраны могут выступать как непосредственно сами граждане (не менее трех человек) или общественные объединения по их инициативе, так и граждане совместно с общественными объединениями.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Членами общественной организации пожарной охраны могут быть физические лица и юридические лица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общественной организации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общественной организации пожарной охраны могут выдаваться удостоверения (членские билеты) установленного образца.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Общественные организации пожарной охраны, наряду с иными уставными целями и задачами, представляют и защищают законные права и интересы добровольных пожарных, созданных ими подразделений добровольной пожарной охраны и иных членов этих общественных организаций пожарной охраны в отношениях с органами государственной власти, органами местного самоуправления и организациями.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Руководящие органы общественных организаций пожарной охраны формируются и осуществляют свою деятельность в соответствии с </w:t>
      </w:r>
      <w:r w:rsidRPr="0064544D">
        <w:rPr>
          <w:rFonts w:ascii="Times New Roman" w:hAnsi="Times New Roman" w:cs="Times New Roman"/>
          <w:sz w:val="28"/>
          <w:szCs w:val="28"/>
        </w:rPr>
        <w:lastRenderedPageBreak/>
        <w:t>законодательством Российской Федерации и уставом соответствующей общественной организации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8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 Таким образом, общественные учреждения пожарной охраны состоят из добровольных пожарных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участников (а не членов) соответствующих общественных учреждений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городских и сельских поселений, межселенных территориях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пунктом 4 статьи 6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учредителями территориальной добровольной пожарной команды или территориальной добровольной пожарной дружины могут выступать как непосредственно сами граждане (не менее трех человек) или общественные объединения по их инициативе, так и граждане совместно с общественными объединениями.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пунктом 6 и пунктом 7 статьи 8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объектовые добровольные пожарные команды и объектовые добровольные пожарные дружины могут создаваться по месту работы или учебы физических лиц. Учредителями объектовой добровольной пожарной команды или объектовой добровольной пожарной дружины могут выступать физические лица (граждане) из числа работников организации с согласия собственника имущества организации. Таким образом, в соответствии с федеральным законом общественные организации не вправе выступать учредителями объектовых подразделений добровольной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Участниками территориального подразделения добровольной пожарной охраны могут быть физические лица и юридические лица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общественные объединения, а объектового подразделения добровольной пожарной охраны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только физические лица,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образовательных учреждениях в целях совершенствования обучения детей мерам пожарной безопасности, их профессиональной ориентации, пропаганды пожарно-технических знаний и реализации иных задач по профилактике пожаров могут создаваться добровольные дружины юных пожарных.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Учредителями добровольной дружины юных пожарных могут выступать физические лица (граждане) из числа работников образовательного учреждения в </w:t>
      </w:r>
      <w:r w:rsidRPr="0064544D">
        <w:rPr>
          <w:rFonts w:ascii="Times New Roman" w:hAnsi="Times New Roman" w:cs="Times New Roman"/>
          <w:sz w:val="28"/>
          <w:szCs w:val="28"/>
        </w:rPr>
        <w:lastRenderedPageBreak/>
        <w:t>котором создается соответствующее подразделение юных пожарных с согласия собственника (руководителя) образовательного учреждения. Таким образом, в соответствии с федеральным законом учредителями этих подразделений могут быть только должностные лица соответствующих образовательных учреждений.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Участниками добровольных дружин юных пожарных могут быть граждане в возрасте от десяти до восемнадцати лет, изъявившие желание участвовать в деятельности дружин юных пожарных и способные по состоянию здоровья участвовать в деятельности по профилактике пожаров.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Следующим этапом работы по созданию общественного объединения пожарной охраны является подготовка и проведение учредительного собрания (конференции). Созывает учредительное собрание инициативная группа.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Учредительное собрание (конференция) представляет собой совместное заседание учредителей по вопросу создания соответствующего общественного объединения пожарной охраны путем его учреждения.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Решения по основным вопросам учреждения общественного объединения пожарной охраны, принимаются на учредительном собрании (конференции). Законодательство устанавливает специальные требования к содержанию решения учредителя(ей) о создании юридического лица.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Существенными положениями решения являются: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принятие учредителями решения о создании юридического лица с указанием его организационно-правовой формы и наименования;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утверждение устава юридического лица;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избрание органов управления и контроля;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размер уставного капитала объединения (при необходимости).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статьи 12 Федерального закона от 8 августа 2001 года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129-ФЗ </w:t>
      </w:r>
      <w:r w:rsidR="00E64FDE">
        <w:rPr>
          <w:rFonts w:ascii="Times New Roman" w:hAnsi="Times New Roman" w:cs="Times New Roman"/>
          <w:sz w:val="28"/>
          <w:szCs w:val="28"/>
        </w:rPr>
        <w:t>«</w:t>
      </w:r>
      <w:r w:rsidRPr="0064544D">
        <w:rPr>
          <w:rFonts w:ascii="Times New Roman" w:hAnsi="Times New Roman" w:cs="Times New Roman"/>
          <w:sz w:val="28"/>
          <w:szCs w:val="28"/>
        </w:rPr>
        <w:t>О государственной регистрации юридических лиц и индивидуальных предпринимателей</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решение о создании юридического лица представляется в регистрирующий орган в виде протокола, договора или иного документа в соответствии с законодательством Российской Федерации. Решение одного учредителя оформляется в виде решения, а решение двух и более учредителей - в виде протокола учредительного собрания.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законом.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Деятельность общественных объединений пожарной охраны, их структура, права и обязанности членов общественных организаций пожарной охраны, добровольных пожарных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участников территориальных и объектовых подразделений добровольной пожарной охраны и участников добровольных дружин юных пожарных определяются уставами (в случае их регистрации в качестве юридического лица) или положениями (в случае, если регистрация их в качестве юридического лица не осуществлялась) о них, разработанными и утвержденными их учредителями.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lastRenderedPageBreak/>
        <w:t>В уставе (положении) общественного объединения пожарной охраны должны содержаться положения, предусмотренные законом для юридических лиц соответствующего вида.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Устав общественного объединения пожарной охраны содержит:</w:t>
      </w:r>
    </w:p>
    <w:p w:rsidR="00E64FDE" w:rsidRPr="00E64FDE" w:rsidRDefault="00DB74A2" w:rsidP="00E64FDE">
      <w:pPr>
        <w:pStyle w:val="ConsPlusNormal"/>
        <w:numPr>
          <w:ilvl w:val="0"/>
          <w:numId w:val="3"/>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полное и сокращенное наименование организации, предмет и цели общественного объединения пожарной охраны, его организационно-правовую форму;</w:t>
      </w:r>
    </w:p>
    <w:p w:rsidR="00DB74A2" w:rsidRPr="0064544D" w:rsidRDefault="00E64FDE" w:rsidP="00E64FDE">
      <w:pPr>
        <w:pStyle w:val="ConsPlusNormal"/>
        <w:numPr>
          <w:ilvl w:val="0"/>
          <w:numId w:val="3"/>
        </w:numPr>
        <w:tabs>
          <w:tab w:val="left" w:pos="851"/>
        </w:tabs>
        <w:ind w:left="0" w:firstLine="540"/>
        <w:jc w:val="both"/>
        <w:rPr>
          <w:rFonts w:ascii="Times New Roman" w:hAnsi="Times New Roman" w:cs="Times New Roman"/>
          <w:sz w:val="28"/>
          <w:szCs w:val="28"/>
        </w:rPr>
      </w:pPr>
      <w:r>
        <w:rPr>
          <w:rFonts w:ascii="Times New Roman" w:hAnsi="Times New Roman" w:cs="Times New Roman"/>
          <w:sz w:val="28"/>
          <w:szCs w:val="28"/>
        </w:rPr>
        <w:t>с</w:t>
      </w:r>
      <w:r w:rsidR="00DB74A2" w:rsidRPr="0064544D">
        <w:rPr>
          <w:rFonts w:ascii="Times New Roman" w:hAnsi="Times New Roman" w:cs="Times New Roman"/>
          <w:sz w:val="28"/>
          <w:szCs w:val="28"/>
        </w:rPr>
        <w:t>труктуру общественного объединения, руководящие и контрольно-ревизионный органы общественного объединения, территорию, в пределах которой данное общественное объединение пожарной охраны осуществляет свою деятельность;</w:t>
      </w:r>
    </w:p>
    <w:p w:rsidR="00DB74A2" w:rsidRPr="0064544D" w:rsidRDefault="00DB74A2" w:rsidP="00E64FDE">
      <w:pPr>
        <w:pStyle w:val="ConsPlusNormal"/>
        <w:numPr>
          <w:ilvl w:val="0"/>
          <w:numId w:val="3"/>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условия и порядок приобретения и утраты членства в общественном объединении, права и обязанности учредителей, членов и участников данного общественного объединения;</w:t>
      </w:r>
    </w:p>
    <w:p w:rsidR="00DB74A2" w:rsidRPr="0064544D" w:rsidRDefault="00DB74A2" w:rsidP="00E64FDE">
      <w:pPr>
        <w:pStyle w:val="ConsPlusNormal"/>
        <w:numPr>
          <w:ilvl w:val="0"/>
          <w:numId w:val="3"/>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DB74A2" w:rsidRPr="0064544D" w:rsidRDefault="00DB74A2" w:rsidP="00E64FDE">
      <w:pPr>
        <w:pStyle w:val="ConsPlusNormal"/>
        <w:numPr>
          <w:ilvl w:val="0"/>
          <w:numId w:val="3"/>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порядок внесения изменений и дополнений в устав общественного объединения;</w:t>
      </w:r>
    </w:p>
    <w:p w:rsidR="00DB74A2" w:rsidRPr="0064544D" w:rsidRDefault="00DB74A2" w:rsidP="00E64FDE">
      <w:pPr>
        <w:pStyle w:val="ConsPlusNormal"/>
        <w:numPr>
          <w:ilvl w:val="0"/>
          <w:numId w:val="3"/>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DB74A2" w:rsidRPr="0064544D" w:rsidRDefault="00DB74A2" w:rsidP="00E64FDE">
      <w:pPr>
        <w:pStyle w:val="ConsPlusNormal"/>
        <w:numPr>
          <w:ilvl w:val="0"/>
          <w:numId w:val="3"/>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порядок реорганизации и (или) ликвидации общественного объединения.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Устав (положение) общественного объединения может содержать описание символики данного объединения.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уставе (положении) могут предусматриваться и иные положения, относящиеся к деятельности общественного объединения, не противоречащие законодательству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Государственная регистрация общественных объединений пожарной охраны осуществляется в соответствии с положениями статьи 21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общественных объединениях</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Порядок принятия граждан в добровольные пожарные</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Гражданин, изъявивший желание осуществлять деятельность в качестве добровольного пожарного, подает в соответствующее общественное учреждение пожарной охраны следующие документы: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а) заявление с просьбой о приеме в добровольные пожарные соответствующего общественного учреждения;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б) медицинскую справку (заключение) подтверждающую его способность по состоянию здоровья исполнять обязанности добровольного пожарного.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Рассмотрение документов гражданина и принятие решения о его приеме в добровольные пожарные соответствующего общественного учреждения пожарной охраны осуществляется в соответствии с порядком, определенным Уставом (Положением) общественного учреждения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lastRenderedPageBreak/>
        <w:t>При принятии положительного решения с гражданином заключают гражданско-правовой договор на выполнение работ по участию в профилактике и (или) тушении пожаров и проведении аварийно-спасательных работ (далее - договор), в котором прописываются условия участия добровольного пожарного в деятельности подразделения добровольной пожарной охраны. В договоре должны быть определены права и обязанности добровольного пожарного по внештатной должности, предоставляемые ему компенсации, льготы и социальные гарантии.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Заявление о включении в сводный реестр добровольных пожарных и копия решения о принятии гражданина в добровольные пожарные направляется руководителем соответствующего общественного учреждения пожарной охраны в территориальный орган МЧС России по месту регистрации общественного учреждения пожарной охраны для включения гражданина в сводный реестр добровольных пожарных.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После включения гражданина в сводный реестр добровольных пожарных он приобретает статус добровольного пожарного.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Порядок формирования и ведения сводного реестра добровольных пожарных определяет федеральный орган исполнительной власти, уполномоченный на решение задач в области пожарной безопасности.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E64FDE" w:rsidRDefault="00DB74A2" w:rsidP="00AE52FC">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E64FDE">
        <w:rPr>
          <w:rFonts w:ascii="Times New Roman" w:hAnsi="Times New Roman" w:cs="Times New Roman"/>
          <w:sz w:val="28"/>
          <w:szCs w:val="28"/>
        </w:rPr>
        <w:t>Организация подготовки</w:t>
      </w:r>
      <w:r w:rsidR="00E64FDE">
        <w:rPr>
          <w:rFonts w:ascii="Times New Roman" w:hAnsi="Times New Roman" w:cs="Times New Roman"/>
          <w:sz w:val="28"/>
          <w:szCs w:val="28"/>
        </w:rPr>
        <w:t xml:space="preserve"> </w:t>
      </w:r>
      <w:r w:rsidRPr="00E64FDE">
        <w:rPr>
          <w:rFonts w:ascii="Times New Roman" w:hAnsi="Times New Roman" w:cs="Times New Roman"/>
          <w:sz w:val="28"/>
          <w:szCs w:val="28"/>
        </w:rPr>
        <w:t>и несение службы добровольными пожарными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К самостоятельной работе по тушению пожаров допускаются только те добровольные пожарные, которые имеют соответствующую профессиональную подготовку.</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Программы профессиональной подготовки добровольных пожарных должны разрабатываться применительно к программам, по которым обучаются в рамках первоначальной и последующей подготовки профессиональные пожарные. Первоначальная подготовка должна осуществляться в объеме, необходимом для выполнения добровольным пожарным возлагаемых на него обязанностей с учетом выполняемых им работ и технической оснащенности подразделения.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Программа подготовки добровольных пожарных разрабатывается для каждой </w:t>
      </w:r>
      <w:r w:rsidRPr="0064544D">
        <w:rPr>
          <w:rFonts w:ascii="Times New Roman" w:hAnsi="Times New Roman" w:cs="Times New Roman"/>
          <w:sz w:val="28"/>
          <w:szCs w:val="28"/>
        </w:rPr>
        <w:lastRenderedPageBreak/>
        <w:t>категории должностей (руководителя подразделения, диспетчера, водителя, моториста, пожарного и др.) отдельно.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Нештатные должности, на которых добровольные пожарные будут осуществлять свою деятельность, выбираются ими самостоятельно, с учетом своих профессиональных навыков и умений.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Режим дежурства добровольных пожарных аналогичен режиму несения службы профессиональных пожарных. Отличие в режиме службы добровольных пожарных состоит только в том, что они могут осуществлять дежурство либо находясь 24 часа в расположении подразделения добровольной пожарной охраны, либо осуществлять дежурство на дому в режиме ожидания. При получении сообщение о пожаре, и его адресе, добровольные пожарные прибывают либо непосредственно к месту пожара, либо, если им территориально ближе расположение подразделения добровольной пожарной команды, прибывают в подразделение и уже оттуда следуют к месту вызова.</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Title"/>
        <w:numPr>
          <w:ilvl w:val="0"/>
          <w:numId w:val="1"/>
        </w:numPr>
        <w:tabs>
          <w:tab w:val="left" w:pos="567"/>
        </w:tabs>
        <w:ind w:left="0" w:firstLine="0"/>
        <w:jc w:val="center"/>
        <w:outlineLvl w:val="1"/>
        <w:rPr>
          <w:rFonts w:ascii="Times New Roman" w:hAnsi="Times New Roman" w:cs="Times New Roman"/>
          <w:sz w:val="28"/>
          <w:szCs w:val="28"/>
        </w:rPr>
      </w:pPr>
      <w:r w:rsidRPr="0064544D">
        <w:rPr>
          <w:rFonts w:ascii="Times New Roman" w:hAnsi="Times New Roman" w:cs="Times New Roman"/>
          <w:sz w:val="28"/>
          <w:szCs w:val="28"/>
        </w:rPr>
        <w:t>Финансовое и материально-техническое</w:t>
      </w:r>
      <w:r w:rsidR="00E64FDE">
        <w:rPr>
          <w:rFonts w:ascii="Times New Roman" w:hAnsi="Times New Roman" w:cs="Times New Roman"/>
          <w:sz w:val="28"/>
          <w:szCs w:val="28"/>
        </w:rPr>
        <w:t xml:space="preserve"> </w:t>
      </w:r>
      <w:r w:rsidRPr="0064544D">
        <w:rPr>
          <w:rFonts w:ascii="Times New Roman" w:hAnsi="Times New Roman" w:cs="Times New Roman"/>
          <w:sz w:val="28"/>
          <w:szCs w:val="28"/>
        </w:rPr>
        <w:t>обеспечение деятельности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Полномочия органов государственной власти</w:t>
      </w:r>
      <w:r w:rsidR="00E64FDE">
        <w:rPr>
          <w:rFonts w:ascii="Times New Roman" w:hAnsi="Times New Roman" w:cs="Times New Roman"/>
          <w:sz w:val="28"/>
          <w:szCs w:val="28"/>
        </w:rPr>
        <w:t xml:space="preserve"> </w:t>
      </w:r>
      <w:r w:rsidRPr="0064544D">
        <w:rPr>
          <w:rFonts w:ascii="Times New Roman" w:hAnsi="Times New Roman" w:cs="Times New Roman"/>
          <w:sz w:val="28"/>
          <w:szCs w:val="28"/>
        </w:rPr>
        <w:t>и органов местного</w:t>
      </w:r>
      <w:r w:rsidR="00E64FDE">
        <w:rPr>
          <w:rFonts w:ascii="Times New Roman" w:hAnsi="Times New Roman" w:cs="Times New Roman"/>
          <w:sz w:val="28"/>
          <w:szCs w:val="28"/>
        </w:rPr>
        <w:t xml:space="preserve"> </w:t>
      </w:r>
      <w:r w:rsidRPr="0064544D">
        <w:rPr>
          <w:rFonts w:ascii="Times New Roman" w:hAnsi="Times New Roman" w:cs="Times New Roman"/>
          <w:sz w:val="28"/>
          <w:szCs w:val="28"/>
        </w:rPr>
        <w:t>самоуправления по оказанию</w:t>
      </w:r>
      <w:r w:rsidR="00E64FDE">
        <w:rPr>
          <w:rFonts w:ascii="Times New Roman" w:hAnsi="Times New Roman" w:cs="Times New Roman"/>
          <w:sz w:val="28"/>
          <w:szCs w:val="28"/>
        </w:rPr>
        <w:t xml:space="preserve"> </w:t>
      </w:r>
      <w:r w:rsidRPr="0064544D">
        <w:rPr>
          <w:rFonts w:ascii="Times New Roman" w:hAnsi="Times New Roman" w:cs="Times New Roman"/>
          <w:sz w:val="28"/>
          <w:szCs w:val="28"/>
        </w:rPr>
        <w:t>поддержки ДПО и добровольным пожарным</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2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добровольная пожарная охрана </w:t>
      </w:r>
      <w:r w:rsidR="00211486">
        <w:rPr>
          <w:rFonts w:ascii="Times New Roman" w:hAnsi="Times New Roman" w:cs="Times New Roman"/>
          <w:sz w:val="28"/>
          <w:szCs w:val="28"/>
        </w:rPr>
        <w:t>–</w:t>
      </w:r>
      <w:r w:rsidRPr="0064544D">
        <w:rPr>
          <w:rFonts w:ascii="Times New Roman" w:hAnsi="Times New Roman" w:cs="Times New Roman"/>
          <w:sz w:val="28"/>
          <w:szCs w:val="28"/>
        </w:rPr>
        <w:t xml:space="preserve"> социально ориентированные общественные объединения пожарной охраны, созданные по инициативе физических лиц и (или) юридических лиц </w:t>
      </w:r>
      <w:r w:rsidR="00211486">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для участия в профилактике и (или) тушении пожаров и проведении аварийно-спасательных работ.</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Предусмотренная Законом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организационно-правовая форма ДПО в виде социально ориентированных общественных объединений пожарной охраны позволяет органам государственной власти и органам местного самоуправления оказывать поддержку ДПО в соответствии с Законом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(статьи 5, 11, 12), иными законодательными актами Российской Федерации, законодательными актами субъектов Российской Федерации и муниципальными правовыми актами.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Создание общественных объединений пожарной охраны в форме социально ориентированных некоммерческих организаций</w:t>
      </w:r>
      <w:r w:rsidR="00211486">
        <w:rPr>
          <w:rStyle w:val="a5"/>
          <w:rFonts w:ascii="Times New Roman" w:hAnsi="Times New Roman" w:cs="Times New Roman"/>
          <w:sz w:val="28"/>
          <w:szCs w:val="28"/>
        </w:rPr>
        <w:footnoteReference w:id="6"/>
      </w:r>
      <w:r w:rsidRPr="0064544D">
        <w:rPr>
          <w:rFonts w:ascii="Times New Roman" w:hAnsi="Times New Roman" w:cs="Times New Roman"/>
          <w:sz w:val="28"/>
          <w:szCs w:val="28"/>
        </w:rPr>
        <w:t xml:space="preserve"> распространяет на нее и положения статьи 17.3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благотворительной деятельности и добровольчестве (волонтерстве)</w:t>
      </w:r>
      <w:r w:rsidR="00E64FDE">
        <w:rPr>
          <w:rFonts w:ascii="Times New Roman" w:hAnsi="Times New Roman" w:cs="Times New Roman"/>
          <w:sz w:val="28"/>
          <w:szCs w:val="28"/>
        </w:rPr>
        <w:t>»</w:t>
      </w:r>
      <w:r w:rsidRPr="0064544D">
        <w:rPr>
          <w:rFonts w:ascii="Times New Roman" w:hAnsi="Times New Roman" w:cs="Times New Roman"/>
          <w:sz w:val="28"/>
          <w:szCs w:val="28"/>
        </w:rPr>
        <w:t>, определяющей полномочия органов государственной власти субъектов Российской Федерации и органов местного самоуправления по вопросам поддержки добровольчества (волонтерства).</w:t>
      </w:r>
    </w:p>
    <w:p w:rsidR="00DB74A2" w:rsidRPr="0064544D" w:rsidRDefault="00DB74A2" w:rsidP="00E64FDE">
      <w:pPr>
        <w:pStyle w:val="ConsPlusNormal"/>
        <w:ind w:firstLine="540"/>
        <w:jc w:val="both"/>
        <w:rPr>
          <w:rFonts w:ascii="Times New Roman" w:hAnsi="Times New Roman" w:cs="Times New Roman"/>
          <w:sz w:val="28"/>
          <w:szCs w:val="28"/>
        </w:rPr>
      </w:pPr>
    </w:p>
    <w:p w:rsidR="00211486" w:rsidRPr="00211486" w:rsidRDefault="00DB74A2" w:rsidP="00211486">
      <w:pPr>
        <w:pStyle w:val="ConsPlusTitle"/>
        <w:numPr>
          <w:ilvl w:val="1"/>
          <w:numId w:val="2"/>
        </w:numPr>
        <w:tabs>
          <w:tab w:val="left" w:pos="567"/>
        </w:tabs>
        <w:ind w:left="0" w:firstLine="0"/>
        <w:jc w:val="center"/>
        <w:outlineLvl w:val="3"/>
        <w:rPr>
          <w:rFonts w:ascii="Times New Roman" w:hAnsi="Times New Roman" w:cs="Times New Roman"/>
          <w:sz w:val="28"/>
          <w:szCs w:val="28"/>
        </w:rPr>
      </w:pPr>
      <w:r w:rsidRPr="0064544D">
        <w:rPr>
          <w:rFonts w:ascii="Times New Roman" w:hAnsi="Times New Roman" w:cs="Times New Roman"/>
          <w:sz w:val="28"/>
          <w:szCs w:val="28"/>
        </w:rPr>
        <w:t>Полномочия органов государственной власти</w:t>
      </w:r>
      <w:r w:rsidR="00211486">
        <w:rPr>
          <w:rFonts w:ascii="Times New Roman" w:hAnsi="Times New Roman" w:cs="Times New Roman"/>
          <w:sz w:val="28"/>
          <w:szCs w:val="28"/>
        </w:rPr>
        <w:t xml:space="preserve"> </w:t>
      </w:r>
      <w:r w:rsidRPr="0064544D">
        <w:rPr>
          <w:rFonts w:ascii="Times New Roman" w:hAnsi="Times New Roman" w:cs="Times New Roman"/>
          <w:sz w:val="28"/>
          <w:szCs w:val="28"/>
        </w:rPr>
        <w:t>субъектов Российской Федерации по поддержке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Федеральным законом от 06.10.1999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184-ФЗ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Об общих принципах </w:t>
      </w:r>
      <w:r w:rsidRPr="0064544D">
        <w:rPr>
          <w:rFonts w:ascii="Times New Roman" w:hAnsi="Times New Roman" w:cs="Times New Roman"/>
          <w:sz w:val="28"/>
          <w:szCs w:val="28"/>
        </w:rPr>
        <w:lastRenderedPageBreak/>
        <w:t>организации законодательных (представительных) и исполнительных органов государственной власти субъектов Российской Федерации</w:t>
      </w:r>
      <w:r w:rsidR="00E64FDE">
        <w:rPr>
          <w:rFonts w:ascii="Times New Roman" w:hAnsi="Times New Roman" w:cs="Times New Roman"/>
          <w:sz w:val="28"/>
          <w:szCs w:val="28"/>
        </w:rPr>
        <w:t>»</w:t>
      </w:r>
      <w:r w:rsidR="00211486">
        <w:rPr>
          <w:rStyle w:val="a5"/>
          <w:rFonts w:ascii="Times New Roman" w:hAnsi="Times New Roman" w:cs="Times New Roman"/>
          <w:sz w:val="28"/>
          <w:szCs w:val="28"/>
        </w:rPr>
        <w:footnoteReference w:id="7"/>
      </w:r>
      <w:r w:rsidRPr="0064544D">
        <w:rPr>
          <w:rFonts w:ascii="Times New Roman" w:hAnsi="Times New Roman" w:cs="Times New Roman"/>
          <w:sz w:val="28"/>
          <w:szCs w:val="28"/>
        </w:rPr>
        <w:t xml:space="preserve"> (подпункт 9.1 пункта 2 статьи 26.3)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отнесено решение вопросов поддержки СОНКО, благотворительной деятельности и добровольчества, организации и осуществления региональных и межмуниципальных программ поддержки СОНКО, благотворительной деятельности и добровольчества.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частью 2 статьи 31.3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к полномочиям органов государственной власти субъектов Российской Федерации по решению вопросов поддержки СОНКО относятся:</w:t>
      </w:r>
    </w:p>
    <w:p w:rsidR="00211486" w:rsidRPr="00211486"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участие в осуществлении государственной политики в области поддержки СОНКО;</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разработка и реализация региональных и межмуниципальных программ поддержки СОНКО с учетом социально-экономических, экологических, культурных и других особенностей;</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финансирование научно-исследовательских и опытно-конструкторских работ по проблемам деятельности и развития СОНКО за счет бюджетных ассигнований бюджетов субъектов Российской Федерации на поддержку СОНКО;</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содействие развитию межрегионального сотрудничества СОНКО;</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пропаганда и популяризация деятельности СОНКО за счет бюджетных ассигнований бюджетов субъектов Российской Федерации на соответствующий год;</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содействие муниципальным программам поддержки СОНКО;</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анализ финансовых, экономических, социальных и иных показателей деятельности СОНКО, оценка эффективности мер, направленных на развитие СОНКО в субъектах Российской Федерации, прогноз их дальнейшего развития;</w:t>
      </w:r>
    </w:p>
    <w:p w:rsidR="00DB74A2" w:rsidRPr="0064544D" w:rsidRDefault="00DB74A2" w:rsidP="00211486">
      <w:pPr>
        <w:pStyle w:val="ConsPlusNormal"/>
        <w:numPr>
          <w:ilvl w:val="0"/>
          <w:numId w:val="4"/>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методическое обеспечение органов местного самоуправления и оказание им содействия в разработке и реализации мер по поддержке СОНКО на территориях муниципальных образований.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частью 3 статьи 17.3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благотворительной деятельности и добровольчестве (волонтерстве)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к полномочиям органов государственной власти субъектов Российской Федерации по решению вопросов поддержки СОНКО относятся:</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участие в реализации государственной политики в сфере добровольчества (волонтерства);</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 xml:space="preserve">утверждение порядка взаимодействия органов исполнительной власти субъектов Российской Федерации, подведомственных им государственных </w:t>
      </w:r>
      <w:r w:rsidRPr="0064544D">
        <w:rPr>
          <w:rFonts w:ascii="Times New Roman" w:hAnsi="Times New Roman" w:cs="Times New Roman"/>
          <w:sz w:val="28"/>
          <w:szCs w:val="28"/>
        </w:rPr>
        <w:lastRenderedPageBreak/>
        <w:t>учреждений с организаторами добровольческой (волонтерской) деятельности, добровольческими (волонтерскими) организациями;</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СОНКО,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популяризация добровольческой (волонтерской) деятельности;</w:t>
      </w:r>
    </w:p>
    <w:p w:rsidR="00DB74A2" w:rsidRPr="0064544D" w:rsidRDefault="00211486" w:rsidP="00211486">
      <w:pPr>
        <w:pStyle w:val="ConsPlusNormal"/>
        <w:numPr>
          <w:ilvl w:val="0"/>
          <w:numId w:val="5"/>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DB74A2" w:rsidRPr="0064544D">
        <w:rPr>
          <w:rFonts w:ascii="Times New Roman" w:hAnsi="Times New Roman" w:cs="Times New Roman"/>
          <w:sz w:val="28"/>
          <w:szCs w:val="28"/>
        </w:rPr>
        <w:t>оддержка муниципальных программ (подпрограмм), содержащих мероприятия, направленные на поддержку добровольчества (волонтерства);</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DB74A2" w:rsidRPr="0064544D" w:rsidRDefault="00DB74A2" w:rsidP="00211486">
      <w:pPr>
        <w:pStyle w:val="ConsPlusNormal"/>
        <w:numPr>
          <w:ilvl w:val="0"/>
          <w:numId w:val="5"/>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211486">
      <w:pPr>
        <w:pStyle w:val="ConsPlusTitle"/>
        <w:numPr>
          <w:ilvl w:val="1"/>
          <w:numId w:val="2"/>
        </w:numPr>
        <w:tabs>
          <w:tab w:val="left" w:pos="567"/>
        </w:tabs>
        <w:ind w:left="0" w:firstLine="0"/>
        <w:jc w:val="center"/>
        <w:outlineLvl w:val="3"/>
        <w:rPr>
          <w:rFonts w:ascii="Times New Roman" w:hAnsi="Times New Roman" w:cs="Times New Roman"/>
          <w:sz w:val="28"/>
          <w:szCs w:val="28"/>
        </w:rPr>
      </w:pPr>
      <w:r w:rsidRPr="0064544D">
        <w:rPr>
          <w:rFonts w:ascii="Times New Roman" w:hAnsi="Times New Roman" w:cs="Times New Roman"/>
          <w:sz w:val="28"/>
          <w:szCs w:val="28"/>
        </w:rPr>
        <w:t>Полномочия органов местного</w:t>
      </w:r>
      <w:r w:rsidR="00211486">
        <w:rPr>
          <w:rFonts w:ascii="Times New Roman" w:hAnsi="Times New Roman" w:cs="Times New Roman"/>
          <w:sz w:val="28"/>
          <w:szCs w:val="28"/>
        </w:rPr>
        <w:t xml:space="preserve"> </w:t>
      </w:r>
      <w:r w:rsidRPr="0064544D">
        <w:rPr>
          <w:rFonts w:ascii="Times New Roman" w:hAnsi="Times New Roman" w:cs="Times New Roman"/>
          <w:sz w:val="28"/>
          <w:szCs w:val="28"/>
        </w:rPr>
        <w:t>самоуправления по поддержке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Федеральным законом от 06.10.2003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131-ФЗ </w:t>
      </w:r>
      <w:r w:rsidR="00E64FDE">
        <w:rPr>
          <w:rFonts w:ascii="Times New Roman" w:hAnsi="Times New Roman" w:cs="Times New Roman"/>
          <w:sz w:val="28"/>
          <w:szCs w:val="28"/>
        </w:rPr>
        <w:t>«</w:t>
      </w:r>
      <w:r w:rsidRPr="0064544D">
        <w:rPr>
          <w:rFonts w:ascii="Times New Roman" w:hAnsi="Times New Roman" w:cs="Times New Roman"/>
          <w:sz w:val="28"/>
          <w:szCs w:val="28"/>
        </w:rPr>
        <w:t>Об общих принципах организации местного самоуправления в Российской Федерации</w:t>
      </w:r>
      <w:r w:rsidR="00E64FDE">
        <w:rPr>
          <w:rFonts w:ascii="Times New Roman" w:hAnsi="Times New Roman" w:cs="Times New Roman"/>
          <w:sz w:val="28"/>
          <w:szCs w:val="28"/>
        </w:rPr>
        <w:t>»</w:t>
      </w:r>
      <w:r w:rsidR="00211486">
        <w:rPr>
          <w:rStyle w:val="a5"/>
          <w:rFonts w:ascii="Times New Roman" w:hAnsi="Times New Roman" w:cs="Times New Roman"/>
          <w:sz w:val="28"/>
          <w:szCs w:val="28"/>
        </w:rPr>
        <w:footnoteReference w:id="8"/>
      </w:r>
      <w:r w:rsidRPr="0064544D">
        <w:rPr>
          <w:rFonts w:ascii="Times New Roman" w:hAnsi="Times New Roman" w:cs="Times New Roman"/>
          <w:sz w:val="28"/>
          <w:szCs w:val="28"/>
        </w:rPr>
        <w:t xml:space="preserve"> (пункт 34 части 1 статьи 14, пункт 25 части 1 статьи 15, пункт 33 части 1 статьи 16, пункт 11 части 1 статьи 16.2) вопросы оказания поддержки СОНКО в пределах полномочий, предусмотренных статьями 31.1 и 31.3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отнесены к вопросам местного значения поселений, муниципальных районов, городских округов, которые реализуются за счет соответствующих местных бюджетов.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частью 3 статьи 31.3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к полномочиям органов местного самоуправления по решению вопросов поддержки СОНКО относится создание условий для деятельности СОНКО, в том числе:</w:t>
      </w:r>
    </w:p>
    <w:p w:rsidR="009F6A59" w:rsidRPr="009F6A59" w:rsidRDefault="00DB74A2" w:rsidP="009F6A59">
      <w:pPr>
        <w:pStyle w:val="ConsPlusNormal"/>
        <w:numPr>
          <w:ilvl w:val="0"/>
          <w:numId w:val="6"/>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разработка и реализация муниципальных программ поддержки СОНКО с учетом местных социально-экономических, экологических, культурных и других особенностей;</w:t>
      </w:r>
    </w:p>
    <w:p w:rsidR="00DB74A2" w:rsidRPr="0064544D" w:rsidRDefault="00DB74A2" w:rsidP="009F6A59">
      <w:pPr>
        <w:pStyle w:val="ConsPlusNormal"/>
        <w:numPr>
          <w:ilvl w:val="0"/>
          <w:numId w:val="6"/>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анализ финансовых, экономических, социальных и иных показателей деятельности СОНКО, оценка эффективности мер, направленных на развитие СОНКО на территориях муниципальных образований.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частью 4 статьи 17.3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благотворительной деятельности и добровольчестве (волонтерстве)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органы местного самоуправления осуществляют следующие полномочия в сфере добровольчества (волонтерства):</w:t>
      </w:r>
    </w:p>
    <w:p w:rsidR="009F6A59" w:rsidRPr="009F6A59" w:rsidRDefault="00DB74A2" w:rsidP="009F6A59">
      <w:pPr>
        <w:pStyle w:val="ConsPlusNormal"/>
        <w:numPr>
          <w:ilvl w:val="0"/>
          <w:numId w:val="7"/>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формирование и осуществление муниципальных программ (подпрограмм), </w:t>
      </w:r>
      <w:r w:rsidRPr="0064544D">
        <w:rPr>
          <w:rFonts w:ascii="Times New Roman" w:hAnsi="Times New Roman" w:cs="Times New Roman"/>
          <w:sz w:val="28"/>
          <w:szCs w:val="28"/>
        </w:rPr>
        <w:lastRenderedPageBreak/>
        <w:t>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DB74A2" w:rsidRPr="0064544D" w:rsidRDefault="00DB74A2" w:rsidP="009F6A59">
      <w:pPr>
        <w:pStyle w:val="ConsPlusNormal"/>
        <w:numPr>
          <w:ilvl w:val="0"/>
          <w:numId w:val="7"/>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DB74A2" w:rsidRPr="0064544D" w:rsidRDefault="00DB74A2" w:rsidP="009F6A59">
      <w:pPr>
        <w:pStyle w:val="ConsPlusNormal"/>
        <w:numPr>
          <w:ilvl w:val="0"/>
          <w:numId w:val="7"/>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Одновременно, согласно пункту 8 части 1 статьи 14, пункту 7 части 1 статьи 15, пункту 8 части 1 статьи 16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общих принципах организации местного самоуправления в Российской Федерации</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к вопросам местного значения поселений муниципального района и городского округа отнесено участие в предупреждении и ликвидации последствий чрезвычайных ситуаций в границах поселения, муниципального района и городского округа соответственно.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Федеральным законом от 21.12.1994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68-ФЗ </w:t>
      </w:r>
      <w:r w:rsidR="00E64FDE">
        <w:rPr>
          <w:rFonts w:ascii="Times New Roman" w:hAnsi="Times New Roman" w:cs="Times New Roman"/>
          <w:sz w:val="28"/>
          <w:szCs w:val="28"/>
        </w:rPr>
        <w:t>«</w:t>
      </w:r>
      <w:r w:rsidRPr="0064544D">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и постановлением Правительства Российской Федерации от 21.05.2007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304 </w:t>
      </w:r>
      <w:r w:rsidR="00E64FDE">
        <w:rPr>
          <w:rFonts w:ascii="Times New Roman" w:hAnsi="Times New Roman" w:cs="Times New Roman"/>
          <w:sz w:val="28"/>
          <w:szCs w:val="28"/>
        </w:rPr>
        <w:t>«</w:t>
      </w:r>
      <w:r w:rsidRPr="0064544D">
        <w:rPr>
          <w:rFonts w:ascii="Times New Roman" w:hAnsi="Times New Roman" w:cs="Times New Roman"/>
          <w:sz w:val="28"/>
          <w:szCs w:val="28"/>
        </w:rPr>
        <w:t>О классификации чрезвычайных ситуаций природного и техногенного характера</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пожар, в зависимости от масштаба и последствий, может классифицироваться как чрезвычайная ситуация.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связи с этим, полномочия органов местного самоуправления по предупреждению и ликвидации чрезвычайных ситуаций могут реализовываться путем привлечения для участия в предупреждении чрезвычайных ситуаций, связанных с пожарами, подразделений ДПО.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Кроме того, в соответствии с пунктом 9 части 1 статьи 14, пунктом 10 части 1 статьи 16 и пунктом 4 части 1 статьи 16.2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общих принципах организации местного самоуправления в Российской Федерации</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к вопросам местного значения поселений, городских округов и внутригородского района отнесено обеспечение первичных мер пожарной безопасности в границах населенных пунктов поселения и городских округов соответственно.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статье 19 Федерального закона от 21.12.1994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69-ФЗ </w:t>
      </w:r>
      <w:r w:rsidR="00E64FDE">
        <w:rPr>
          <w:rFonts w:ascii="Times New Roman" w:hAnsi="Times New Roman" w:cs="Times New Roman"/>
          <w:sz w:val="28"/>
          <w:szCs w:val="28"/>
        </w:rPr>
        <w:t>«</w:t>
      </w:r>
      <w:r w:rsidRPr="0064544D">
        <w:rPr>
          <w:rFonts w:ascii="Times New Roman" w:hAnsi="Times New Roman" w:cs="Times New Roman"/>
          <w:sz w:val="28"/>
          <w:szCs w:val="28"/>
        </w:rPr>
        <w:t>О пожарной безопасности</w:t>
      </w:r>
      <w:proofErr w:type="gramStart"/>
      <w:r w:rsidR="00E64FDE">
        <w:rPr>
          <w:rFonts w:ascii="Times New Roman" w:hAnsi="Times New Roman" w:cs="Times New Roman"/>
          <w:sz w:val="28"/>
          <w:szCs w:val="28"/>
        </w:rPr>
        <w:t>»</w:t>
      </w:r>
      <w:proofErr w:type="gramEnd"/>
      <w:r w:rsidRPr="0064544D">
        <w:rPr>
          <w:rFonts w:ascii="Times New Roman" w:hAnsi="Times New Roman" w:cs="Times New Roman"/>
          <w:sz w:val="28"/>
          <w:szCs w:val="28"/>
        </w:rPr>
        <w:t xml:space="preserve"> к полномочию органов местного самоуправления по обеспечению первичных мер пожарной безопасности относится в том числе создание условий для организации ДПО, а также для участия граждан в обеспечении первичных мер пожарной безопасности в иных формах.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Таким образом, законодательство Российской Федерации наделило органы государственной власти субъектов Российской Федерации и органы местного самоуправления полномочиями по оказанию поддержки общественным объединениям пожарной охраны и добровольным пожарным.</w:t>
      </w:r>
    </w:p>
    <w:p w:rsidR="00DB74A2" w:rsidRPr="0064544D" w:rsidRDefault="00DB74A2" w:rsidP="009F6A59">
      <w:pPr>
        <w:pStyle w:val="ConsPlusNormal"/>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Источники формирования имущества</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общественных объединений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статье 31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общественных объединениях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Статьей 37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общественных объединениях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предусмотрено, что 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w:t>
      </w:r>
      <w:r w:rsidR="009F6A59">
        <w:rPr>
          <w:rStyle w:val="a5"/>
          <w:rFonts w:ascii="Times New Roman" w:hAnsi="Times New Roman" w:cs="Times New Roman"/>
          <w:sz w:val="28"/>
          <w:szCs w:val="28"/>
        </w:rPr>
        <w:footnoteReference w:id="9"/>
      </w:r>
      <w:r w:rsidRPr="0064544D">
        <w:rPr>
          <w:rFonts w:ascii="Times New Roman" w:hAnsi="Times New Roman" w:cs="Times New Roman"/>
          <w:sz w:val="28"/>
          <w:szCs w:val="28"/>
        </w:rPr>
        <w:t xml:space="preserve"> и другими законодательными актами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DB74A2" w:rsidRPr="0064544D" w:rsidRDefault="00DB74A2" w:rsidP="009F6A59">
      <w:pPr>
        <w:pStyle w:val="ConsPlusNormal"/>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Критерии отнесения общественных объединений</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к получателям экономической поддержки</w:t>
      </w:r>
    </w:p>
    <w:p w:rsidR="00DB74A2" w:rsidRPr="0064544D" w:rsidRDefault="00DB74A2" w:rsidP="009F6A59">
      <w:pPr>
        <w:pStyle w:val="ConsPlusNormal"/>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Получателями экономической поддержки в качестве общественных объединений пожарной охраны могут являться общественные объединения, созданные в соответствии с требованиями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и соответствующие следующим критериям:</w:t>
      </w:r>
    </w:p>
    <w:p w:rsidR="009F6A59" w:rsidRPr="009F6A59" w:rsidRDefault="00DB74A2" w:rsidP="009F6A59">
      <w:pPr>
        <w:pStyle w:val="ConsPlusNormal"/>
        <w:numPr>
          <w:ilvl w:val="0"/>
          <w:numId w:val="8"/>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общественные объединения осуществляют деятельность в соответствии с требованиями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9F6A59">
      <w:pPr>
        <w:pStyle w:val="ConsPlusNormal"/>
        <w:numPr>
          <w:ilvl w:val="0"/>
          <w:numId w:val="8"/>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уставах общественных объединений предусмотрено участие в профилактике и (или) тушении пожаров и проведении аварийно-спасательных </w:t>
      </w:r>
      <w:r w:rsidRPr="0064544D">
        <w:rPr>
          <w:rFonts w:ascii="Times New Roman" w:hAnsi="Times New Roman" w:cs="Times New Roman"/>
          <w:sz w:val="28"/>
          <w:szCs w:val="28"/>
        </w:rPr>
        <w:lastRenderedPageBreak/>
        <w:t>работ;</w:t>
      </w:r>
    </w:p>
    <w:p w:rsidR="00DB74A2" w:rsidRPr="0064544D" w:rsidRDefault="00DB74A2" w:rsidP="009F6A59">
      <w:pPr>
        <w:pStyle w:val="ConsPlusNormal"/>
        <w:numPr>
          <w:ilvl w:val="0"/>
          <w:numId w:val="8"/>
        </w:numPr>
        <w:tabs>
          <w:tab w:val="left" w:pos="851"/>
        </w:tabs>
        <w:ind w:left="0" w:firstLine="540"/>
        <w:jc w:val="both"/>
        <w:rPr>
          <w:rFonts w:ascii="Times New Roman" w:hAnsi="Times New Roman" w:cs="Times New Roman"/>
          <w:sz w:val="28"/>
          <w:szCs w:val="28"/>
        </w:rPr>
      </w:pPr>
      <w:r w:rsidRPr="0064544D">
        <w:rPr>
          <w:rFonts w:ascii="Times New Roman" w:hAnsi="Times New Roman" w:cs="Times New Roman"/>
          <w:sz w:val="28"/>
          <w:szCs w:val="28"/>
        </w:rPr>
        <w:t>общественные объединения включены в соответствующие реестры общественных объединений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Необходимо учитывать, что законодательством Российской Федерации не предусмотрено, что получателями государственной поддержки могут являться организации, в которых созданы объектовые добровольные пожарные дружины или объектовые добровольные пожарные команды.</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1"/>
        </w:numPr>
        <w:tabs>
          <w:tab w:val="left" w:pos="567"/>
        </w:tabs>
        <w:ind w:left="0" w:firstLine="0"/>
        <w:jc w:val="center"/>
        <w:outlineLvl w:val="1"/>
        <w:rPr>
          <w:rFonts w:ascii="Times New Roman" w:hAnsi="Times New Roman" w:cs="Times New Roman"/>
          <w:sz w:val="28"/>
          <w:szCs w:val="28"/>
        </w:rPr>
      </w:pPr>
      <w:r w:rsidRPr="0064544D">
        <w:rPr>
          <w:rFonts w:ascii="Times New Roman" w:hAnsi="Times New Roman" w:cs="Times New Roman"/>
          <w:sz w:val="28"/>
          <w:szCs w:val="28"/>
        </w:rPr>
        <w:t>Формы и механизм оказания поддержки</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добровольной пожарной охране</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Финансовая поддержка добровольной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Оказание финансовой поддержки СОНКО может осуществляться путем предоставления субсидий за счет бюджетных ассигнований бюджетов субъектов Российской Федерации либо за счет субсидий из бюджета субъекта Российской Федерации бюджетам органов местного самоуправления на реализацию программ поддержки СОНКО.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В качестве примеров такой деятельности можно привести:</w:t>
      </w: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 xml:space="preserve">приказ Министерства экономического развития и имущественных отношений Республики Алтай от 11.04.2019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82-ОД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О предоставлении субсидий муниципальным образованиям в Республике Алтай на </w:t>
      </w:r>
      <w:proofErr w:type="spellStart"/>
      <w:r w:rsidRPr="009F6A59">
        <w:rPr>
          <w:rFonts w:ascii="Times New Roman" w:hAnsi="Times New Roman" w:cs="Times New Roman"/>
          <w:i/>
          <w:sz w:val="24"/>
          <w:szCs w:val="28"/>
        </w:rPr>
        <w:t>софинасирование</w:t>
      </w:r>
      <w:proofErr w:type="spellEnd"/>
      <w:r w:rsidRPr="009F6A59">
        <w:rPr>
          <w:rFonts w:ascii="Times New Roman" w:hAnsi="Times New Roman" w:cs="Times New Roman"/>
          <w:i/>
          <w:sz w:val="24"/>
          <w:szCs w:val="28"/>
        </w:rPr>
        <w:t xml:space="preserve"> расходных обязательств, связанных с участием муниципальных образований в предупреждении и ликвидации последствий чрезвычайных ситуаций, развитии и укреплении материально-технической базы 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9F6A59">
        <w:rPr>
          <w:rFonts w:ascii="Times New Roman" w:hAnsi="Times New Roman" w:cs="Times New Roman"/>
          <w:i/>
          <w:sz w:val="24"/>
          <w:szCs w:val="28"/>
        </w:rPr>
        <w:t xml:space="preserve">постановление Правительства Красноярского края от 29.04.2019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196-п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Об утверждении распределения субсидий бюджетам муниципальных образований Красноярского края на мероприятия по развитию добровольной пожарной охраны</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Согласно статье 78.1 Бюджетного кодекса Российской Федерации в законе субъекта Российской Федерации о бюджете субъекта Российской Федерации могут предусматриваться субсидии некоммерческим организациям, не являющимся государственными (муниципальными) учреждениями.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Порядок определения объема и предоставления указанных субсидий из бюджета субъекта Российской Федерации устанавливается высшим исполнительным органом государственной власти субъекта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Финансовая поддержка осуществляется путем предоставления на конкурсной основе субсидий из бюджета субъекта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Участие в профилактике и (или) тушении пожаров и проведении аварийно-спасательных работ частью 1 статьи 31.1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отнесено к видам деятельности, выполнение которых позволяет СОНКО получать поддержку от органов государственной власти и органов местного самоуправления.</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В качестве примеров такой деятельности можно привести:</w:t>
      </w: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 xml:space="preserve">постановление Правительства Хабаровского края от 31.12.2017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569-пр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Об </w:t>
      </w:r>
      <w:r w:rsidRPr="009F6A59">
        <w:rPr>
          <w:rFonts w:ascii="Times New Roman" w:hAnsi="Times New Roman" w:cs="Times New Roman"/>
          <w:i/>
          <w:sz w:val="24"/>
          <w:szCs w:val="28"/>
        </w:rPr>
        <w:lastRenderedPageBreak/>
        <w:t>утверждении Порядка предоставления субсидий из краевого бюджета общественным объединениям пожарной охраны и о внесении изменений в отдельные постановления Правительства Хабаровского края</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9F6A59">
        <w:rPr>
          <w:rFonts w:ascii="Times New Roman" w:hAnsi="Times New Roman" w:cs="Times New Roman"/>
          <w:i/>
          <w:sz w:val="24"/>
          <w:szCs w:val="28"/>
        </w:rPr>
        <w:t xml:space="preserve">постановление Правительства Белгородской области от 13.08.2012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323-пп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 порядке присуждения грантов Белгородской области, направленных на развитие добровольной пожарной охраны</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Законодательными актами субъектов Российской Федерации могут быть определены иные приоритетные направления оказания финансовой поддержки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общественным объединениям пожарной охраны с учетом особенностей субъекта Российской Федерации, а также пунктов 1 и 2 статьи 31.1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К таким направлениям могут быть отнесены: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социальная поддержка и социальная защита граждан, принимающих участие в деятельности ДПО;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пропаганда пожарно-технических знаний и </w:t>
      </w:r>
      <w:proofErr w:type="spellStart"/>
      <w:r w:rsidRPr="0064544D">
        <w:rPr>
          <w:rFonts w:ascii="Times New Roman" w:hAnsi="Times New Roman" w:cs="Times New Roman"/>
          <w:sz w:val="28"/>
          <w:szCs w:val="28"/>
        </w:rPr>
        <w:t>пожаробезопасного</w:t>
      </w:r>
      <w:proofErr w:type="spellEnd"/>
      <w:r w:rsidRPr="0064544D">
        <w:rPr>
          <w:rFonts w:ascii="Times New Roman" w:hAnsi="Times New Roman" w:cs="Times New Roman"/>
          <w:sz w:val="28"/>
          <w:szCs w:val="28"/>
        </w:rPr>
        <w:t xml:space="preserve"> поведения;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охрана окружающей среды от пожаров и их вторичных проявлений;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подготовка населения к преодолению последствий пожаров;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оказание правовой поддержки гражданам по вопросам обеспечения пожарной безопасности на безвозмездной основе и др.</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В качестве примеров такой деятельности можно привести:</w:t>
      </w: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 xml:space="preserve">постановление Администрации города Тюмени от 14.08.2017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455-пк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Об утверждении Порядка предоставления субсидии общественным объединениям пожарной охраны, участвующим в профилактике пожаров на территории города Тюмени</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9F6A59">
        <w:rPr>
          <w:rFonts w:ascii="Times New Roman" w:hAnsi="Times New Roman" w:cs="Times New Roman"/>
          <w:i/>
          <w:sz w:val="24"/>
          <w:szCs w:val="28"/>
        </w:rPr>
        <w:t xml:space="preserve">постановление Кабинета Министров Чувашской Республики от 22.02.2017 г.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71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 реализации на территории Чувашской Республики проектов развития общественной инфраструктуры, основанных на местных инициативах</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которым предусматривается выделение финансовых средств на объекты для обеспечения первичных мер пожарной безопасности.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Наряду с выделением субсидий, органы государственной власти и органы местного самоуправления могут реализовывать иные формы оказания финансовой поддержки общественных объединений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частности, органы местного самоуправления в рамках полномочий по поддержке СОНКО, а также в рамках полномочий по обеспечению первичных мер пожарной безопасности вправе заключать с общественными объединениями пожарной охраны, зарегистрированными в качестве юридических лиц, соглашения о компенсации затрат на участие подразделений в тушении пожаров, в которых предусматривать компенсацию затрат подразделений ДПО на горюче-смазочные материалы, средства на единовременные компенсационные выплаты добровольным пожарным, участвующим в тушении пожаров и т.д.</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8"/>
          <w:szCs w:val="28"/>
        </w:rPr>
      </w:pPr>
      <w:r w:rsidRPr="009F6A59">
        <w:rPr>
          <w:rFonts w:ascii="Times New Roman" w:hAnsi="Times New Roman" w:cs="Times New Roman"/>
          <w:i/>
          <w:sz w:val="24"/>
          <w:szCs w:val="28"/>
        </w:rPr>
        <w:t xml:space="preserve">В качестве примера такой деятельности можно привести Закон Орловской области от 03.12.2018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2289-ОЗ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Об областном бюджете на 2019 год и на плановый период 2020 и 2021 годов</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которым предусмотрена компенсация расходов, понесенных подразделениями территориальных добровольных пожарных команд в ходе участия в тушении пожаров.</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lastRenderedPageBreak/>
        <w:t>Предоставление налоговых льгот</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соответствии со статьями 356 и 372 Налогового кодекса Российской Федерации законы субъектов Российской Федерации при установлении транспортного налога и налога на имущество организаций могут предусматривать налоговые льготы и основания для их использования налогоплательщиками.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Наряду с общественными объединениями пожарной охраны налоговые льготы по уплате транспортного налога могут быть предоставлены также добровольным пожарным.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Согласно статье 387 Налогового кодекса Российской Федерации при установлении земельного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 Данное полномочие предполагает издание муниципальных правовых актов, предусматривающих освобождение от земельного налога как общественных объединений пожарной охраны, так и добровольных пожарных.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Статьей 399 Налогового кодекса Российской Федерации органам местного самоуправления предоставлено право устанавливать налоговые льготы по налогам на имущество физических лиц, установленным настоящим Законом, и основания и порядок их применения налогоплательщиками.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Методы налоговых послаблений активно применяются в отношении общественных объединений пожарной охраны:</w:t>
      </w: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в Брянской, Воронежской, Курской и Ленинградской областях, Чувашской Республике (в части налога на имущество, используемое общественным объединением пожарной охраны для осуществления уставной деятельности);</w:t>
      </w:r>
    </w:p>
    <w:p w:rsidR="00DB74A2" w:rsidRPr="0064544D" w:rsidRDefault="00DB74A2" w:rsidP="00E64FDE">
      <w:pPr>
        <w:pStyle w:val="ConsPlusNormal"/>
        <w:ind w:firstLine="540"/>
        <w:jc w:val="both"/>
        <w:rPr>
          <w:rFonts w:ascii="Times New Roman" w:hAnsi="Times New Roman" w:cs="Times New Roman"/>
          <w:sz w:val="28"/>
          <w:szCs w:val="28"/>
        </w:rPr>
      </w:pPr>
      <w:r w:rsidRPr="009F6A59">
        <w:rPr>
          <w:rFonts w:ascii="Times New Roman" w:hAnsi="Times New Roman" w:cs="Times New Roman"/>
          <w:i/>
          <w:sz w:val="24"/>
          <w:szCs w:val="28"/>
        </w:rPr>
        <w:t>в Воронежской, Курской, Орловской, Смоленской, Ярославской, Нижегородской и Ульяновской областях, Ненецком автономном округе, Чувашской Республике (в части транспортного налога).</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284"/>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Имущественная поддержка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Статьей 12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предусматривается, что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Органы исполнительной власти субъектов Российской Федерации и местные </w:t>
      </w:r>
      <w:r w:rsidRPr="0064544D">
        <w:rPr>
          <w:rFonts w:ascii="Times New Roman" w:hAnsi="Times New Roman" w:cs="Times New Roman"/>
          <w:sz w:val="28"/>
          <w:szCs w:val="28"/>
        </w:rPr>
        <w:lastRenderedPageBreak/>
        <w:t>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СОНКО.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Указанные перечни подлежат обязательному опубликованию в средствах массовой информации, а также размещению в информационно-телекоммуникационной сети </w:t>
      </w:r>
      <w:r w:rsidR="00E64FDE">
        <w:rPr>
          <w:rFonts w:ascii="Times New Roman" w:hAnsi="Times New Roman" w:cs="Times New Roman"/>
          <w:sz w:val="28"/>
          <w:szCs w:val="28"/>
        </w:rPr>
        <w:t>«</w:t>
      </w:r>
      <w:r w:rsidRPr="0064544D">
        <w:rPr>
          <w:rFonts w:ascii="Times New Roman" w:hAnsi="Times New Roman" w:cs="Times New Roman"/>
          <w:sz w:val="28"/>
          <w:szCs w:val="28"/>
        </w:rPr>
        <w:t>Интернет</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на официальных сайтах утвердивших их органов исполнительной власти субъектов Российской Федерации, местных администраций (часть 7 статьи 31.1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случае включения государственного или муниципального имущества в указанные перечни оно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СОНКО.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Порядок формирования, ведения, обязательного опубликования перечней,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(часть 8 статьи 31.1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подпункту </w:t>
      </w:r>
      <w:r w:rsidR="00E64FDE">
        <w:rPr>
          <w:rFonts w:ascii="Times New Roman" w:hAnsi="Times New Roman" w:cs="Times New Roman"/>
          <w:sz w:val="28"/>
          <w:szCs w:val="28"/>
        </w:rPr>
        <w:t>«</w:t>
      </w:r>
      <w:r w:rsidRPr="0064544D">
        <w:rPr>
          <w:rFonts w:ascii="Times New Roman" w:hAnsi="Times New Roman" w:cs="Times New Roman"/>
          <w:sz w:val="28"/>
          <w:szCs w:val="28"/>
        </w:rPr>
        <w:t>я.2)</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части 2 статьи 26.11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00E64FDE">
        <w:rPr>
          <w:rFonts w:ascii="Times New Roman" w:hAnsi="Times New Roman" w:cs="Times New Roman"/>
          <w:sz w:val="28"/>
          <w:szCs w:val="28"/>
        </w:rPr>
        <w:t>»</w:t>
      </w:r>
      <w:proofErr w:type="gramEnd"/>
      <w:r w:rsidRPr="0064544D">
        <w:rPr>
          <w:rFonts w:ascii="Times New Roman" w:hAnsi="Times New Roman" w:cs="Times New Roman"/>
          <w:sz w:val="28"/>
          <w:szCs w:val="28"/>
        </w:rPr>
        <w:t xml:space="preserve"> в собственности субъекта Российской Федерации может находиться имущество, необходимое для оказания поддержки социально ориентированным некоммерческим организациям.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Статьей 17.1 Федерального закона от 26.07.2006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135-ФЗ </w:t>
      </w:r>
      <w:r w:rsidR="00E64FDE">
        <w:rPr>
          <w:rFonts w:ascii="Times New Roman" w:hAnsi="Times New Roman" w:cs="Times New Roman"/>
          <w:sz w:val="28"/>
          <w:szCs w:val="28"/>
        </w:rPr>
        <w:t>«</w:t>
      </w:r>
      <w:r w:rsidRPr="0064544D">
        <w:rPr>
          <w:rFonts w:ascii="Times New Roman" w:hAnsi="Times New Roman" w:cs="Times New Roman"/>
          <w:sz w:val="28"/>
          <w:szCs w:val="28"/>
        </w:rPr>
        <w:t>О защите конкуренции</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с учетом положений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предусмотрена возможность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в общественные объединения пожарной охраны без проведения конкурсов или аукционов на право заключения этих договоров.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 договору аренды (имущественного найма) арендодатель (</w:t>
      </w:r>
      <w:proofErr w:type="spellStart"/>
      <w:r w:rsidRPr="0064544D">
        <w:rPr>
          <w:rFonts w:ascii="Times New Roman" w:hAnsi="Times New Roman" w:cs="Times New Roman"/>
          <w:sz w:val="28"/>
          <w:szCs w:val="28"/>
        </w:rPr>
        <w:t>наймодатель</w:t>
      </w:r>
      <w:proofErr w:type="spellEnd"/>
      <w:r w:rsidRPr="0064544D">
        <w:rPr>
          <w:rFonts w:ascii="Times New Roman" w:hAnsi="Times New Roman" w:cs="Times New Roman"/>
          <w:sz w:val="28"/>
          <w:szCs w:val="28"/>
        </w:rPr>
        <w:t>) обязуется предоставить арендатору (нанимателю) имущество за плату во временное владение и пользование (во временное пользование) (статья 606 ГК РФ).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(статья 689 ГК РФ).</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К договору безвозмездного пользования, соответственно, применяются правила, предусмотренные статьей 607, пунктом 1 и абзацем 1 пункта 2 статьи 610, </w:t>
      </w:r>
      <w:r w:rsidRPr="0064544D">
        <w:rPr>
          <w:rFonts w:ascii="Times New Roman" w:hAnsi="Times New Roman" w:cs="Times New Roman"/>
          <w:sz w:val="28"/>
          <w:szCs w:val="28"/>
        </w:rPr>
        <w:lastRenderedPageBreak/>
        <w:t>пунктами 1 и 3 статьи 615, пунктом 2 статьи 621, пунктами 1 и 3 статьи 623 ГК РФ.</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Ссудодателем в отношении государственного и муниципального имущества являются Российская Федерация, субъект Российской Федерации, муниципальное образование в лице соответствующих органов государственной власти и органы местного самоуправления в соответствии с их компетенцией.</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8"/>
          <w:szCs w:val="28"/>
        </w:rPr>
      </w:pPr>
      <w:r w:rsidRPr="009F6A59">
        <w:rPr>
          <w:rFonts w:ascii="Times New Roman" w:hAnsi="Times New Roman" w:cs="Times New Roman"/>
          <w:i/>
          <w:sz w:val="24"/>
          <w:szCs w:val="28"/>
        </w:rPr>
        <w:t xml:space="preserve">Пример: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Стратегия развития пожарно-спасательных сил на территории Республики Башкортостан на период до 2030 года</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утвержденная постановлением Правительства Республики Башкортостан от 29.06.2018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290.</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Законом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одной из форм поддержки некоммерческих организаций органами государственной власти и органами местного самоуправления является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от 05.04.2013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44-ФЗ </w:t>
      </w:r>
      <w:r w:rsidR="00E64FDE">
        <w:rPr>
          <w:rFonts w:ascii="Times New Roman" w:hAnsi="Times New Roman" w:cs="Times New Roman"/>
          <w:sz w:val="28"/>
          <w:szCs w:val="28"/>
        </w:rPr>
        <w:t>«</w:t>
      </w:r>
      <w:r w:rsidRPr="0064544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E64FDE">
        <w:rPr>
          <w:rFonts w:ascii="Times New Roman" w:hAnsi="Times New Roman" w:cs="Times New Roman"/>
          <w:sz w:val="28"/>
          <w:szCs w:val="28"/>
        </w:rPr>
        <w:t>»</w:t>
      </w:r>
      <w:r w:rsidR="009F6A59">
        <w:rPr>
          <w:rStyle w:val="a5"/>
          <w:rFonts w:ascii="Times New Roman" w:hAnsi="Times New Roman" w:cs="Times New Roman"/>
          <w:sz w:val="28"/>
          <w:szCs w:val="28"/>
        </w:rPr>
        <w:footnoteReference w:id="10"/>
      </w:r>
      <w:r w:rsidRPr="0064544D">
        <w:rPr>
          <w:rFonts w:ascii="Times New Roman" w:hAnsi="Times New Roman" w:cs="Times New Roman"/>
          <w:sz w:val="28"/>
          <w:szCs w:val="28"/>
        </w:rPr>
        <w:t>.</w:t>
      </w:r>
    </w:p>
    <w:p w:rsidR="009F6A59" w:rsidRDefault="009F6A59"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В качестве примеров такой деятельности можно привести:</w:t>
      </w: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 xml:space="preserve">закупку по обеспечению первичных мер пожарной безопасности в </w:t>
      </w:r>
      <w:proofErr w:type="spellStart"/>
      <w:r w:rsidRPr="009F6A59">
        <w:rPr>
          <w:rFonts w:ascii="Times New Roman" w:hAnsi="Times New Roman" w:cs="Times New Roman"/>
          <w:i/>
          <w:sz w:val="24"/>
          <w:szCs w:val="28"/>
        </w:rPr>
        <w:t>Боброводворской</w:t>
      </w:r>
      <w:proofErr w:type="spellEnd"/>
      <w:r w:rsidRPr="009F6A59">
        <w:rPr>
          <w:rFonts w:ascii="Times New Roman" w:hAnsi="Times New Roman" w:cs="Times New Roman"/>
          <w:i/>
          <w:sz w:val="24"/>
          <w:szCs w:val="28"/>
        </w:rPr>
        <w:t xml:space="preserve"> сельской территориальной администрации </w:t>
      </w:r>
      <w:proofErr w:type="spellStart"/>
      <w:r w:rsidRPr="009F6A59">
        <w:rPr>
          <w:rFonts w:ascii="Times New Roman" w:hAnsi="Times New Roman" w:cs="Times New Roman"/>
          <w:i/>
          <w:sz w:val="24"/>
          <w:szCs w:val="28"/>
        </w:rPr>
        <w:t>Губкинского</w:t>
      </w:r>
      <w:proofErr w:type="spellEnd"/>
      <w:r w:rsidRPr="009F6A59">
        <w:rPr>
          <w:rFonts w:ascii="Times New Roman" w:hAnsi="Times New Roman" w:cs="Times New Roman"/>
          <w:i/>
          <w:sz w:val="24"/>
          <w:szCs w:val="28"/>
        </w:rPr>
        <w:t xml:space="preserve"> городского округа Белгородской области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082630002150000046 от 17.04.2020, поставщиком определено региональное общественное объединение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Добровольная пожарная охрана Белгородской области</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9F6A59">
        <w:rPr>
          <w:rFonts w:ascii="Times New Roman" w:hAnsi="Times New Roman" w:cs="Times New Roman"/>
          <w:i/>
          <w:sz w:val="24"/>
          <w:szCs w:val="28"/>
        </w:rPr>
        <w:t xml:space="preserve">закупку оказания услуг по обеспечению первичных мер пожарной безопасности в городском поселении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Поселок Чернянка</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Белгородской области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0126600010620000002 от 10.02.2020, поставщиком определена местная общественная организация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Добровольная пожарная охрана </w:t>
      </w:r>
      <w:proofErr w:type="spellStart"/>
      <w:r w:rsidRPr="009F6A59">
        <w:rPr>
          <w:rFonts w:ascii="Times New Roman" w:hAnsi="Times New Roman" w:cs="Times New Roman"/>
          <w:i/>
          <w:sz w:val="24"/>
          <w:szCs w:val="28"/>
        </w:rPr>
        <w:t>Чернянского</w:t>
      </w:r>
      <w:proofErr w:type="spellEnd"/>
      <w:r w:rsidRPr="009F6A59">
        <w:rPr>
          <w:rFonts w:ascii="Times New Roman" w:hAnsi="Times New Roman" w:cs="Times New Roman"/>
          <w:i/>
          <w:sz w:val="24"/>
          <w:szCs w:val="28"/>
        </w:rPr>
        <w:t xml:space="preserve"> района</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Разработка целевых программ по развитию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Разработка целевых программ и их реализация должна стать одним из приоритетных направлений поддержки развития ДПО.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Целевые программы по поддержке ДПО могут приниматься на всех уровнях органов государственной власти и органов местного самоуправления.</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В качестве примеров такой деятельности можно привести:</w:t>
      </w:r>
    </w:p>
    <w:p w:rsidR="00DB74A2" w:rsidRPr="009F6A59" w:rsidRDefault="00DB74A2" w:rsidP="00E64FDE">
      <w:pPr>
        <w:pStyle w:val="ConsPlusNormal"/>
        <w:ind w:firstLine="540"/>
        <w:jc w:val="both"/>
        <w:rPr>
          <w:rFonts w:ascii="Times New Roman" w:hAnsi="Times New Roman" w:cs="Times New Roman"/>
          <w:i/>
          <w:sz w:val="24"/>
          <w:szCs w:val="28"/>
        </w:rPr>
      </w:pPr>
      <w:r w:rsidRPr="009F6A59">
        <w:rPr>
          <w:rFonts w:ascii="Times New Roman" w:hAnsi="Times New Roman" w:cs="Times New Roman"/>
          <w:i/>
          <w:sz w:val="24"/>
          <w:szCs w:val="28"/>
        </w:rPr>
        <w:t xml:space="preserve">постановление Правительства Оренбургской области от 29.12.2018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922-пп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Об утверждении государственной программы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Защита населения и территории Оренбургской области от чрезвычайных ситуаций, обеспечение пожарной безопасности и безопасности людей на водных объектах Оренбургской области</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на 2019 - 2024 годы</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9F6A59">
        <w:rPr>
          <w:rFonts w:ascii="Times New Roman" w:hAnsi="Times New Roman" w:cs="Times New Roman"/>
          <w:i/>
          <w:sz w:val="24"/>
          <w:szCs w:val="28"/>
        </w:rPr>
        <w:t xml:space="preserve">постановление Правительства Самарской области от 27.11.2013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678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Об утверждении государственной программы Самарской области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Защита населения и территории от чрезвычайных ситуаций, обеспечение пожарной безопасности и безопасности людей на водных объектах в Самарской области</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9F6A59">
      <w:pPr>
        <w:pStyle w:val="ConsPlusTitle"/>
        <w:numPr>
          <w:ilvl w:val="1"/>
          <w:numId w:val="2"/>
        </w:numPr>
        <w:tabs>
          <w:tab w:val="left" w:pos="709"/>
        </w:tabs>
        <w:ind w:left="0" w:firstLine="0"/>
        <w:jc w:val="center"/>
        <w:outlineLvl w:val="2"/>
        <w:rPr>
          <w:rFonts w:ascii="Times New Roman" w:hAnsi="Times New Roman" w:cs="Times New Roman"/>
          <w:sz w:val="28"/>
          <w:szCs w:val="28"/>
        </w:rPr>
      </w:pPr>
      <w:r w:rsidRPr="009F6A59">
        <w:rPr>
          <w:rFonts w:ascii="Times New Roman" w:hAnsi="Times New Roman" w:cs="Times New Roman"/>
          <w:sz w:val="28"/>
          <w:szCs w:val="28"/>
        </w:rPr>
        <w:t>Структура и содержание</w:t>
      </w:r>
      <w:r w:rsidR="009F6A59">
        <w:rPr>
          <w:rFonts w:ascii="Times New Roman" w:hAnsi="Times New Roman" w:cs="Times New Roman"/>
          <w:sz w:val="28"/>
          <w:szCs w:val="28"/>
        </w:rPr>
        <w:t xml:space="preserve"> </w:t>
      </w:r>
      <w:r w:rsidRPr="009F6A59">
        <w:rPr>
          <w:rFonts w:ascii="Times New Roman" w:hAnsi="Times New Roman" w:cs="Times New Roman"/>
          <w:sz w:val="28"/>
          <w:szCs w:val="28"/>
        </w:rPr>
        <w:t>региональной программы поддержки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состав региональной программы, в соответствии с нормативными правовыми актами субъекта Российской Федерации, рекомендуется включать: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общую характеристику деятельности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пожарной охраны, в том числе формулировку основных проблем их развития, финансовые, экономические, социальные и иные показатели;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прогноз развития СОНКО;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план и характеристика основных мероприятий программы, в том числе мер нормативно-правового регулирования;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ресурсное обеспечение программы;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механизм управления реализацией программы, включая анализ рисков и описание мер управления ими;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методику оценки результативности и эффективности программы.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Состав основных мероприятий программы определяется с учетом полномочий органов государственной власти субъектов Российской Федерации по решению вопросов поддержки социально ориентированных некоммерческих организаций и форм такой поддержки, предусмотренных статьями 31.1 и 31.3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а также социально-экономических, экологических, культурных и других особенностей субъекта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AE52FC">
      <w:pPr>
        <w:pStyle w:val="ConsPlusTitle"/>
        <w:numPr>
          <w:ilvl w:val="1"/>
          <w:numId w:val="2"/>
        </w:numPr>
        <w:tabs>
          <w:tab w:val="left" w:pos="709"/>
        </w:tabs>
        <w:ind w:left="0" w:firstLine="0"/>
        <w:jc w:val="center"/>
        <w:outlineLvl w:val="2"/>
        <w:rPr>
          <w:rFonts w:ascii="Times New Roman" w:hAnsi="Times New Roman" w:cs="Times New Roman"/>
          <w:sz w:val="28"/>
          <w:szCs w:val="28"/>
        </w:rPr>
      </w:pPr>
      <w:r w:rsidRPr="009F6A59">
        <w:rPr>
          <w:rFonts w:ascii="Times New Roman" w:hAnsi="Times New Roman" w:cs="Times New Roman"/>
          <w:sz w:val="28"/>
          <w:szCs w:val="28"/>
        </w:rPr>
        <w:t>Направления реализации</w:t>
      </w:r>
      <w:r w:rsidR="009F6A59">
        <w:rPr>
          <w:rFonts w:ascii="Times New Roman" w:hAnsi="Times New Roman" w:cs="Times New Roman"/>
          <w:sz w:val="28"/>
          <w:szCs w:val="28"/>
        </w:rPr>
        <w:t xml:space="preserve"> </w:t>
      </w:r>
      <w:r w:rsidRPr="009F6A59">
        <w:rPr>
          <w:rFonts w:ascii="Times New Roman" w:hAnsi="Times New Roman" w:cs="Times New Roman"/>
          <w:sz w:val="28"/>
          <w:szCs w:val="28"/>
        </w:rPr>
        <w:t>региональной программы поддержки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Рекомендуются следующие основные направлениями реализации региональной программы поддержки ДПО:</w:t>
      </w:r>
    </w:p>
    <w:p w:rsidR="009F6A59" w:rsidRPr="009F6A59"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предоставление субсидий (грантов) ДПО;</w:t>
      </w:r>
    </w:p>
    <w:p w:rsidR="00DB74A2" w:rsidRPr="0064544D"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 xml:space="preserve">предоставление имущественной поддержки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в состав программы рекомендуется включать мероприятия, направленные на предоставление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общественным объединениям пожарной охраны в пользование нежилых помещений на долгосрочной (для размещения пожарных депо) или краткосрочной (для проведения отдельных мероприятий) основе, в том числе безвозмездно или по льготным ставкам арендной платы, а также передачу в пользование (с учетом соответствующих особенностей) движимого имущества;</w:t>
      </w:r>
    </w:p>
    <w:p w:rsidR="00DB74A2" w:rsidRPr="0064544D"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предоставление информационной поддержки;</w:t>
      </w:r>
    </w:p>
    <w:p w:rsidR="00DB74A2" w:rsidRPr="0064544D"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 xml:space="preserve">предоставление консультационной поддержки, а также поддержки в области подготовки, переподготовки и повышения квалификации работников и добровольцев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пожарной охраны;</w:t>
      </w:r>
    </w:p>
    <w:p w:rsidR="00DB74A2" w:rsidRPr="0064544D"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 xml:space="preserve">привлечение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пожарной охраны к реализации государственной политики в социальной сфере;</w:t>
      </w:r>
    </w:p>
    <w:p w:rsidR="00DB74A2" w:rsidRPr="0064544D"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t>меры, стимулирующие поддержку деятельности СОНКО и участие в ней граждан и юридических лиц;</w:t>
      </w:r>
    </w:p>
    <w:p w:rsidR="00DB74A2" w:rsidRPr="0064544D" w:rsidRDefault="00DB74A2" w:rsidP="009F6A59">
      <w:pPr>
        <w:pStyle w:val="ConsPlusNormal"/>
        <w:numPr>
          <w:ilvl w:val="0"/>
          <w:numId w:val="9"/>
        </w:numPr>
        <w:tabs>
          <w:tab w:val="left" w:pos="851"/>
        </w:tabs>
        <w:ind w:left="0" w:firstLine="567"/>
        <w:jc w:val="both"/>
        <w:rPr>
          <w:rFonts w:ascii="Times New Roman" w:hAnsi="Times New Roman" w:cs="Times New Roman"/>
          <w:sz w:val="28"/>
          <w:szCs w:val="28"/>
        </w:rPr>
      </w:pPr>
      <w:r w:rsidRPr="0064544D">
        <w:rPr>
          <w:rFonts w:ascii="Times New Roman" w:hAnsi="Times New Roman" w:cs="Times New Roman"/>
          <w:sz w:val="28"/>
          <w:szCs w:val="28"/>
        </w:rPr>
        <w:lastRenderedPageBreak/>
        <w:t>мониторинг и анализ эффективности реализации программы.</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Информационная и консультационная поддержка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субъектах Российской Федерации рекомендуется проводить мероприятия, направленные на пропаганду и популяризацию деятельности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пожарной охраны и добровольчества, в том числе: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освещение деятельности с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пожарной охраны и добровольчества в средствах массовой информации, в том числе получающих поддержку из средств бюджета субъекта Российской Федерации;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создание и обеспечение функционирования региональных информационных систем и информационно-телекоммуникационных сетей;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поощрение и повышение квалификации журналистов, освещающих деятельность СОНКО, благотворительной деятельности и добровольчества;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содействие развитию социальной рекламы с определением приоритетных тем для развития СОНКО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общественных объединений пожарной охраны и добровольчества.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целях оказания информационного содействия гражданам, желающим стать добровольными пожарными, рекомендуется разместить контактную информацию об общественных объединениях пожарной охраны на официальных сайтах главных управлений МЧС России по субъектам Российской Федерации, сайтах СОНКО, в средствах массовой информации.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Контактную информацию об общественных объединениях пожарной охраны целесообразно также размещать на информационных стендах (баннерах) в административных зданиях органов власти, органов местного самоуправления, органов социальной защиты, организаций, обслуживающих жилищный фонд (жилищно-эксплуатационные отделы) и иных организаций, осуществляющих массовую работу с населением.</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AE52FC">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9F6A59">
        <w:rPr>
          <w:rFonts w:ascii="Times New Roman" w:hAnsi="Times New Roman" w:cs="Times New Roman"/>
          <w:sz w:val="28"/>
          <w:szCs w:val="28"/>
        </w:rPr>
        <w:t>Личное страхование добровольных пожарных</w:t>
      </w:r>
      <w:r w:rsidR="009F6A59" w:rsidRPr="009F6A59">
        <w:rPr>
          <w:rFonts w:ascii="Times New Roman" w:hAnsi="Times New Roman" w:cs="Times New Roman"/>
          <w:sz w:val="28"/>
          <w:szCs w:val="28"/>
        </w:rPr>
        <w:t xml:space="preserve"> </w:t>
      </w:r>
      <w:r w:rsidRPr="009F6A59">
        <w:rPr>
          <w:rFonts w:ascii="Times New Roman" w:hAnsi="Times New Roman" w:cs="Times New Roman"/>
          <w:sz w:val="28"/>
          <w:szCs w:val="28"/>
        </w:rPr>
        <w:t>и предоставление</w:t>
      </w:r>
      <w:r w:rsidR="009F6A59">
        <w:rPr>
          <w:rFonts w:ascii="Times New Roman" w:hAnsi="Times New Roman" w:cs="Times New Roman"/>
          <w:sz w:val="28"/>
          <w:szCs w:val="28"/>
        </w:rPr>
        <w:t xml:space="preserve"> </w:t>
      </w:r>
      <w:r w:rsidRPr="009F6A59">
        <w:rPr>
          <w:rFonts w:ascii="Times New Roman" w:hAnsi="Times New Roman" w:cs="Times New Roman"/>
          <w:sz w:val="28"/>
          <w:szCs w:val="28"/>
        </w:rPr>
        <w:t>добровольным пожарным иных выплат</w:t>
      </w:r>
      <w:r w:rsidR="009F6A59">
        <w:rPr>
          <w:rFonts w:ascii="Times New Roman" w:hAnsi="Times New Roman" w:cs="Times New Roman"/>
          <w:sz w:val="28"/>
          <w:szCs w:val="28"/>
        </w:rPr>
        <w:t xml:space="preserve"> </w:t>
      </w:r>
      <w:r w:rsidRPr="009F6A59">
        <w:rPr>
          <w:rFonts w:ascii="Times New Roman" w:hAnsi="Times New Roman" w:cs="Times New Roman"/>
          <w:sz w:val="28"/>
          <w:szCs w:val="28"/>
        </w:rPr>
        <w:t>компенсационного характера</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статье 17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органы государственной власти и органы местного самоуправления, привлекающие работников ДПО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ДПО на период исполнения ими обязанностей добровольного пожарного.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законодательных актах субъектов Российской Федерации и муниципальных правовых актах рекомендуется предусматривать расходные обязательства бюджетов субъекта Российской Федерации и муниципальных образований на личное страхование добровольных пожарных на период исполнения ими обязанностей </w:t>
      </w:r>
      <w:r w:rsidRPr="0064544D">
        <w:rPr>
          <w:rFonts w:ascii="Times New Roman" w:hAnsi="Times New Roman" w:cs="Times New Roman"/>
          <w:sz w:val="28"/>
          <w:szCs w:val="28"/>
        </w:rPr>
        <w:lastRenderedPageBreak/>
        <w:t>добровольных пожарных.</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8"/>
          <w:szCs w:val="28"/>
        </w:rPr>
      </w:pPr>
      <w:r w:rsidRPr="009F6A59">
        <w:rPr>
          <w:rFonts w:ascii="Times New Roman" w:hAnsi="Times New Roman" w:cs="Times New Roman"/>
          <w:i/>
          <w:sz w:val="24"/>
          <w:szCs w:val="28"/>
        </w:rPr>
        <w:t xml:space="preserve">В качестве примера такой деятельности можно привести постановление Правительства Ханты-Мансийского автономного округа - Югры от 15.06.2012 </w:t>
      </w:r>
      <w:r w:rsidR="0064544D"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207-п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Об объеме бюджетных ассигнований финансирования расходов на личное страхование добровольных пожарных</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статье 19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proofErr w:type="gramStart"/>
      <w:r w:rsidR="00E64FDE">
        <w:rPr>
          <w:rFonts w:ascii="Times New Roman" w:hAnsi="Times New Roman" w:cs="Times New Roman"/>
          <w:sz w:val="28"/>
          <w:szCs w:val="28"/>
        </w:rPr>
        <w:t>»</w:t>
      </w:r>
      <w:proofErr w:type="gramEnd"/>
      <w:r w:rsidRPr="0064544D">
        <w:rPr>
          <w:rFonts w:ascii="Times New Roman" w:hAnsi="Times New Roman" w:cs="Times New Roman"/>
          <w:sz w:val="28"/>
          <w:szCs w:val="28"/>
        </w:rPr>
        <w:t xml:space="preserve"> 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Предоставление добровольным пожарным</w:t>
      </w:r>
      <w:r w:rsidR="009F6A59">
        <w:rPr>
          <w:rFonts w:ascii="Times New Roman" w:hAnsi="Times New Roman" w:cs="Times New Roman"/>
          <w:sz w:val="28"/>
          <w:szCs w:val="28"/>
        </w:rPr>
        <w:t xml:space="preserve"> </w:t>
      </w:r>
      <w:r w:rsidR="00E64FDE">
        <w:rPr>
          <w:rFonts w:ascii="Times New Roman" w:hAnsi="Times New Roman" w:cs="Times New Roman"/>
          <w:sz w:val="28"/>
          <w:szCs w:val="28"/>
        </w:rPr>
        <w:t>«</w:t>
      </w:r>
      <w:r w:rsidRPr="0064544D">
        <w:rPr>
          <w:rFonts w:ascii="Times New Roman" w:hAnsi="Times New Roman" w:cs="Times New Roman"/>
          <w:sz w:val="28"/>
          <w:szCs w:val="28"/>
        </w:rPr>
        <w:t>безденежных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социальных гарантий</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Законодательство Российской Федерации, субъектов Российской Федерации и муниципальные правовые акты могут предоставлять добровольным пожарным социальные гарантии, которые не связаны с затратами из бюджетов различных уровней.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Главным образом, предоставление социальных гарантий, которые не влекут затрат денежных средств и выделение имущества, связано с отнесением добровольных пожарных к льготной категории граждан, которым предоставляется преимущество при реализации своих субъективных прав.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Согласно статье 18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proofErr w:type="gramStart"/>
      <w:r w:rsidR="00E64FDE">
        <w:rPr>
          <w:rFonts w:ascii="Times New Roman" w:hAnsi="Times New Roman" w:cs="Times New Roman"/>
          <w:sz w:val="28"/>
          <w:szCs w:val="28"/>
        </w:rPr>
        <w:t>»</w:t>
      </w:r>
      <w:proofErr w:type="gramEnd"/>
      <w:r w:rsidRPr="0064544D">
        <w:rPr>
          <w:rFonts w:ascii="Times New Roman" w:hAnsi="Times New Roman" w:cs="Times New Roman"/>
          <w:sz w:val="28"/>
          <w:szCs w:val="28"/>
        </w:rPr>
        <w:t xml:space="preserve">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Данной нормой также предусмотрено, что добровольным пожарным территориальных подразделений ДПО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E64FDE">
      <w:pPr>
        <w:pStyle w:val="ConsPlusNormal"/>
        <w:ind w:firstLine="540"/>
        <w:jc w:val="both"/>
        <w:rPr>
          <w:rFonts w:ascii="Times New Roman" w:hAnsi="Times New Roman" w:cs="Times New Roman"/>
          <w:i/>
          <w:sz w:val="28"/>
          <w:szCs w:val="28"/>
        </w:rPr>
      </w:pPr>
      <w:r w:rsidRPr="009F6A59">
        <w:rPr>
          <w:rFonts w:ascii="Times New Roman" w:hAnsi="Times New Roman" w:cs="Times New Roman"/>
          <w:i/>
          <w:sz w:val="24"/>
          <w:szCs w:val="28"/>
        </w:rPr>
        <w:t xml:space="preserve">В качестве примера такой деятельности можно привести постановление Правительства Ханты-Мансийского автономного округа </w:t>
      </w:r>
      <w:r w:rsidR="009F6A59" w:rsidRPr="009F6A59">
        <w:rPr>
          <w:rFonts w:ascii="Times New Roman" w:hAnsi="Times New Roman" w:cs="Times New Roman"/>
          <w:i/>
          <w:sz w:val="24"/>
          <w:szCs w:val="28"/>
        </w:rPr>
        <w:t>–</w:t>
      </w:r>
      <w:r w:rsidRPr="009F6A59">
        <w:rPr>
          <w:rFonts w:ascii="Times New Roman" w:hAnsi="Times New Roman" w:cs="Times New Roman"/>
          <w:i/>
          <w:sz w:val="24"/>
          <w:szCs w:val="28"/>
        </w:rPr>
        <w:t xml:space="preserve"> Югры от 15.03.2013 </w:t>
      </w:r>
      <w:r w:rsidR="0064544D" w:rsidRPr="009F6A59">
        <w:rPr>
          <w:rFonts w:ascii="Times New Roman" w:hAnsi="Times New Roman" w:cs="Times New Roman"/>
          <w:i/>
          <w:sz w:val="24"/>
          <w:szCs w:val="28"/>
        </w:rPr>
        <w:t>№</w:t>
      </w:r>
      <w:r w:rsidR="009F6A59" w:rsidRPr="009F6A59">
        <w:rPr>
          <w:rFonts w:ascii="Times New Roman" w:hAnsi="Times New Roman" w:cs="Times New Roman"/>
          <w:i/>
          <w:sz w:val="24"/>
          <w:szCs w:val="28"/>
        </w:rPr>
        <w:t> </w:t>
      </w:r>
      <w:r w:rsidRPr="009F6A59">
        <w:rPr>
          <w:rFonts w:ascii="Times New Roman" w:hAnsi="Times New Roman" w:cs="Times New Roman"/>
          <w:i/>
          <w:sz w:val="24"/>
          <w:szCs w:val="28"/>
        </w:rPr>
        <w:t xml:space="preserve">78-п </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О порядке оплаты дополнительного отпуска, предоставляемого добровольным пожарным на время участия в тушении пожаров, несения службы (дежурства) в расположении добровольной пожарной команды или добровольной пожарной дружины, либо прохождения профессиональной подготовки</w:t>
      </w:r>
      <w:r w:rsidR="00E64FDE" w:rsidRPr="009F6A59">
        <w:rPr>
          <w:rFonts w:ascii="Times New Roman" w:hAnsi="Times New Roman" w:cs="Times New Roman"/>
          <w:i/>
          <w:sz w:val="24"/>
          <w:szCs w:val="28"/>
        </w:rPr>
        <w:t>»</w:t>
      </w:r>
      <w:r w:rsidRPr="009F6A59">
        <w:rPr>
          <w:rFonts w:ascii="Times New Roman" w:hAnsi="Times New Roman" w:cs="Times New Roman"/>
          <w:i/>
          <w:sz w:val="24"/>
          <w:szCs w:val="28"/>
        </w:rPr>
        <w:t>.</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Кроме того, решениями органов государственной власти субъектов Российской Федерации и органов местного самоуправления в пределах их компетенции добровольные пожарные могут быть отнесены к льготной категории граждан, которые обладают преимуществом в реализации иных своих прав, например, </w:t>
      </w:r>
      <w:r w:rsidRPr="0064544D">
        <w:rPr>
          <w:rFonts w:ascii="Times New Roman" w:hAnsi="Times New Roman" w:cs="Times New Roman"/>
          <w:sz w:val="28"/>
          <w:szCs w:val="28"/>
        </w:rPr>
        <w:lastRenderedPageBreak/>
        <w:t>предоставление вне очереди детям добровольных пожарных мест в детских дошкольных учреждениях (детских садах), установку телефона в первоочередном порядке, преимущества при приеме на работу в Государственную противопожарную службу и т.д.</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Иные социальные гарантии добровольным пожарным</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 решению органов государственной власти субъектов Российской Федерации, органов местного самоуправления добровольным пожарным могут быть предоставлены материальное вознаграждение за образцовое выполнение обязанностей добровольного пожарного.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Законодательными актами субъектов Российской Федерации и муниципальными правовыми актами добровольным пожарным могут быть предоставлены также такие социальные гарантии как оплата услуг мобильной связи, выплата компенсаций на санаторно-курортное лечение и т.д.</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Для добровольцев региональным законодательством предусматриваются следующие формы поддержки: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денежная компенсация гражданам за использование личного транспорта для исполнения обязанностей добровольца (республики Удмуртия и Тыва, Красноярский край, Новосибирская, Нижегородская, Тульская области и др.);</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компенсация части оплаты за жилое помещение и коммунальные услуги (Рязанская и Тульская области);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возмещение расходов, связанных с использованием средств телефонной связи (Тамбовская, Калужская и Новгородская области);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освобождение от уплаты земельного налога (Красноярский край и Новгородская область);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предоставление скидок на закупку дров (Республика Татарстан, Новгородская область, Алтайский край);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обеспечение бесплатного проезда добровольцев в общественном транспорте (Республика Татарстан, Калужская, Ленинградская и Кировская области);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ежегодные выплаты на оздоровление (Ульяновская область);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бесплатное получение в собственность земельного участка для индивидуального жилищного строительства (Ивановская область);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материальное вознаграждение по итогам деятельности добровольцев, привлечения к тушению пожаров (Магаданская, Липецкая, Московская, Орловская, Тверская, Новосибирская и Ульяновская области, Еврейская автономная область и др.), кроме этого предусмотрена денежная компенсация за время отсутствия добровольца по месту постоянной работы или службы (Красноярский край, Республика Татарстан, Московская, Архангельская и Кировская области);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добровольным пожарным предоставляется льгота для устройства детей в дошкольные детские учреждения (Тамбовская, Калужская, Омская и Пензенская области, Красноярский край, Республике Северная Осетия - Алания);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предоставляется право первоочередного поступления детей в кадетские образовательные учреждения (Брянская область);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Смоленской области на основании персональной карты добровольца </w:t>
      </w:r>
      <w:r w:rsidRPr="0064544D">
        <w:rPr>
          <w:rFonts w:ascii="Times New Roman" w:hAnsi="Times New Roman" w:cs="Times New Roman"/>
          <w:sz w:val="28"/>
          <w:szCs w:val="28"/>
        </w:rPr>
        <w:lastRenderedPageBreak/>
        <w:t>(волонтера) реализуется возможность бесплатного или льготного посещения образовательных, культурных, спортивных и волонтерских мероприятий.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Кроме того, статьей 170 Трудового кодекса Российской Федерации</w:t>
      </w:r>
      <w:r w:rsidR="009F6A59">
        <w:rPr>
          <w:rStyle w:val="a5"/>
          <w:rFonts w:ascii="Times New Roman" w:hAnsi="Times New Roman" w:cs="Times New Roman"/>
          <w:sz w:val="28"/>
          <w:szCs w:val="28"/>
        </w:rPr>
        <w:footnoteReference w:id="11"/>
      </w:r>
      <w:r w:rsidRPr="0064544D">
        <w:rPr>
          <w:rFonts w:ascii="Times New Roman" w:hAnsi="Times New Roman" w:cs="Times New Roman"/>
          <w:sz w:val="28"/>
          <w:szCs w:val="28"/>
        </w:rPr>
        <w:t xml:space="preserve"> общественным объединениям и государственным органам предоставлено право привлекать работников организаций в рабочее время для исполнения ими общественных и государственных обязанностей с выплатой им компенсации согласно статье 165 ТК РФ, а работодатели при этом гарантируют сохранение за работником рабочего места (должности).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Таким образом, ТК РФ предоставляет реальную возможность общественным объединениям и государственным органам привлекать работников организаций для участия в деятельности по предупреждению и тушению пожаров с последующей выплатой компенсации.</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4544D">
        <w:rPr>
          <w:rFonts w:ascii="Times New Roman" w:hAnsi="Times New Roman" w:cs="Times New Roman"/>
          <w:sz w:val="28"/>
          <w:szCs w:val="28"/>
        </w:rPr>
        <w:t>Организация деятельности ДПО</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t>Мероприятия, реализуемые ДПО</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на территории населенных пунктов</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Основными задачами ДПО являются: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участие в профилактике пожаров;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участие в тушении пожаров и проведении аварийно-спасательных работ</w:t>
      </w:r>
      <w:r w:rsidR="009F6A59">
        <w:rPr>
          <w:rStyle w:val="a5"/>
          <w:rFonts w:ascii="Times New Roman" w:hAnsi="Times New Roman" w:cs="Times New Roman"/>
          <w:sz w:val="28"/>
          <w:szCs w:val="28"/>
        </w:rPr>
        <w:footnoteReference w:id="12"/>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спасение людей и имущества при пожарах, проведение АСР и оказание первой помощи пострадавшим.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целях реализации основных задач ДПО может осуществлять следующие функции: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спасение при участии в тушении пожаров людей и имущества;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оказание первой помощи пострадавшим;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препятствие развитию пожара и обеспечение его ликвидации имеющимися силами и средствами;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наблюдение за изменениями обстановки на месте пожара;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поддержание связи при участии в тушении пожара и проведении АСР, освещение места пожара, подвоз воды, в том числе, с помощью приспособленной техники и другие действия на месте пожара;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организация несения службы личным составом ДПО и его прибытие к месту вызова при получении сообщения о пожаре;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проведение противопожарной пропаганды и информирования населения о мерах пожарной безопасности;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проведение разъяснительной работы с гражданами о мерах пожарной безопасности в быту и действиях при пожаре;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содействие распространению пожарно-технических знаний;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распространение наглядно-изобразительной продукции, памяток и инструкций, оформление стендов, витрин противопожарной тематики;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наблюдение за состоянием противопожарного режима в населенных пунктах и </w:t>
      </w:r>
      <w:r w:rsidRPr="0064544D">
        <w:rPr>
          <w:rFonts w:ascii="Times New Roman" w:hAnsi="Times New Roman" w:cs="Times New Roman"/>
          <w:sz w:val="28"/>
          <w:szCs w:val="28"/>
        </w:rPr>
        <w:lastRenderedPageBreak/>
        <w:t>организациях;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дежурство при проведении мероприятий с массовым пребыванием людей;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проведение обучения и подготовки добровольных пожарных;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внесение предложений в проекты нормативных и правовых актов в области пожарной безопасности;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проведение, с согласия владельцев, противопожарного обследования жилых помещений и оформления рекомендаций для устранения нарушений правил противопожарного режима;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проведение работы со школьниками, учащимися средних и специальных учебных заведений, вовлечение их в добровольные дружины юных пожарных;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осуществление профильных противопожарные работ, направленные на повышение уровня защиты населенных пунктов от пожаров.</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9F6A59" w:rsidRDefault="00DB74A2" w:rsidP="00AE52FC">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9F6A59">
        <w:rPr>
          <w:rFonts w:ascii="Times New Roman" w:hAnsi="Times New Roman" w:cs="Times New Roman"/>
          <w:sz w:val="28"/>
          <w:szCs w:val="28"/>
        </w:rPr>
        <w:t>Размещение подразделений ДПО</w:t>
      </w:r>
      <w:r w:rsidR="009F6A59">
        <w:rPr>
          <w:rFonts w:ascii="Times New Roman" w:hAnsi="Times New Roman" w:cs="Times New Roman"/>
          <w:sz w:val="28"/>
          <w:szCs w:val="28"/>
        </w:rPr>
        <w:t xml:space="preserve"> </w:t>
      </w:r>
      <w:r w:rsidRPr="009F6A59">
        <w:rPr>
          <w:rFonts w:ascii="Times New Roman" w:hAnsi="Times New Roman" w:cs="Times New Roman"/>
          <w:sz w:val="28"/>
          <w:szCs w:val="28"/>
        </w:rPr>
        <w:t>на территории муниципальных образований</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 Основами государственной политики Российской Федерации в области пожарной безопасности на период до 2030 года, утвержденными Указом Президента Российской Федерации от 01.01.2018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2, одним из приоритетных направлений государственной политики в области пожарной безопасности является обеспечение качественного повышения уровня защищенности населения и объектов защиты от пожаров. Основными мероприятиями по данному направлению являются: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выработка и осуществление комплекса мер по обеспечению пожарной безопасности населенных пунктов, формирование системы их жизнеобеспечения на основе анализа пожарного риска;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оптимизация размещения сил и средств подразделений всех видов пожарной охраны, особенно в труднодоступных районах.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настоящее время состояние противопожарной защищенности сельских поселений характеризуется более низким по отношению к городским поселениям уровнем их противопожарной защиты и ресурсным обеспечением пожарной охраны. Создание подразделений ДПО на территории сельских населенных пунктов может значительно повысить защищенность населения и объектов защиты от пожаров, своевременность реагирования на возможные пожары и чрезвычайные ситуации на их территории.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Комплектование таких подразделений целесообразно производить из числа местных жителей, являющихся членами общественного объединения пожарной охраны и осуществляющих деятельность по участию в профилактике и тушении пожаров (на безвозмездной основе или с предоставлением определенного набора льгот).</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При выборе места дислокации подразделения ДПО, определении типа подразделения и его численности, предлагается руководствоваться следующими критериями: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учитывать планы (программы) развития Государственной противопожарной службы и других видов пожарной охраны на территории субъектов Российской </w:t>
      </w:r>
      <w:r w:rsidRPr="0064544D">
        <w:rPr>
          <w:rFonts w:ascii="Times New Roman" w:hAnsi="Times New Roman" w:cs="Times New Roman"/>
          <w:sz w:val="28"/>
          <w:szCs w:val="28"/>
        </w:rPr>
        <w:lastRenderedPageBreak/>
        <w:t>Федерации и отдельных муниципальных образований;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расположение населенных пунктов вне зон нормативного времени прибытия подразделений пожарной охраны, установленного статьей 76 Федерального закона от 22.07.2008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123-ФЗ </w:t>
      </w:r>
      <w:r w:rsidR="00E64FDE">
        <w:rPr>
          <w:rFonts w:ascii="Times New Roman" w:hAnsi="Times New Roman" w:cs="Times New Roman"/>
          <w:sz w:val="28"/>
          <w:szCs w:val="28"/>
        </w:rPr>
        <w:t>«</w:t>
      </w:r>
      <w:r w:rsidRPr="0064544D">
        <w:rPr>
          <w:rFonts w:ascii="Times New Roman" w:hAnsi="Times New Roman" w:cs="Times New Roman"/>
          <w:sz w:val="28"/>
          <w:szCs w:val="28"/>
        </w:rPr>
        <w:t>Технический регламент о требованиях пожарной безопасности</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(далее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нормативное время прибытия);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возможность прибытия создаваемого подразделения ДПО, в соответствии с нормативным временем прибытия подразделения пожарной охраны к месту вызова, в ближайшие населенные пункты;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наличие на территории населенного пункта земельного участка, объекта для размещения подразделения ДПО и возможности прокладки к нему необходимых инженерных коммуникаций.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Приоритетным направлением развития ДПО на территории муниципальных образований является создание добровольных пожарных команд (далее - ДПК). Однако, при необходимости усиления имеющихся на территории населенных пунктов подразделений пожарной охраны возможно создание добровольных пожарных дружин, организуемых в границах района выезда подразделений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Организация несения службы личного состава подразделения ДПО может осуществляться следующим образом:</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личный состав находится в подразделении ДПО и в составе дежурной смены выезжает к месту вызова;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водитель (моторист) находится в подразделении ДПО, после сигнала тревоги сбор осуществляется на маршруте следования к месту вызова или личный состав, находящийся по месту жительства (работы), прибывает непосредственно к месту вызова;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весь личный состав, находящийся по месту жительства (работы), прибывает в подразделение ДПО и в составе дежурной смены выезжает к месту вызова.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Одним из возможных подходов к обоснованию ресурсов пожарной охраны в сельских поселениях является подход, разработанный Федеральным государственным бюджетным учреждением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Всероссийский ордена </w:t>
      </w:r>
      <w:r w:rsidR="00E64FDE">
        <w:rPr>
          <w:rFonts w:ascii="Times New Roman" w:hAnsi="Times New Roman" w:cs="Times New Roman"/>
          <w:sz w:val="28"/>
          <w:szCs w:val="28"/>
        </w:rPr>
        <w:t>«</w:t>
      </w:r>
      <w:r w:rsidRPr="0064544D">
        <w:rPr>
          <w:rFonts w:ascii="Times New Roman" w:hAnsi="Times New Roman" w:cs="Times New Roman"/>
          <w:sz w:val="28"/>
          <w:szCs w:val="28"/>
        </w:rPr>
        <w:t>Знак Почета</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научно-исследовательский институт противопожарной обороны</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МЧС России, предусматривающий определение пожарного риска на соответствующей территории. Данная величина определяется как произведение вероятности возникновения пожара и ожидаемого ущерба. В состав пожарного риска определение риска гибели, травмирования людей на пожарах, материального ущерба от пожаров (приложение 1). Наряду с этим при оценке пожарного риска учитываются такие факторы как численность населения в сельском поселении, среднее расстояние от места возникновения пожара до ближайшей пожарной части, состояние подъездных дорог к населенному пункту и показатели обстановки с пожарами.</w:t>
      </w:r>
    </w:p>
    <w:p w:rsidR="00DB74A2" w:rsidRPr="0064544D" w:rsidRDefault="00DB74A2" w:rsidP="009F6A59">
      <w:pPr>
        <w:pStyle w:val="ConsPlusNormal"/>
        <w:jc w:val="both"/>
        <w:rPr>
          <w:rFonts w:ascii="Times New Roman" w:hAnsi="Times New Roman" w:cs="Times New Roman"/>
          <w:sz w:val="28"/>
          <w:szCs w:val="28"/>
        </w:rPr>
      </w:pPr>
    </w:p>
    <w:p w:rsidR="00DB74A2" w:rsidRPr="0064544D" w:rsidRDefault="00DB74A2" w:rsidP="009F6A59">
      <w:pPr>
        <w:pStyle w:val="ConsPlusTitle"/>
        <w:numPr>
          <w:ilvl w:val="0"/>
          <w:numId w:val="1"/>
        </w:numPr>
        <w:tabs>
          <w:tab w:val="left" w:pos="426"/>
        </w:tabs>
        <w:ind w:left="0" w:firstLine="0"/>
        <w:jc w:val="center"/>
        <w:outlineLvl w:val="1"/>
        <w:rPr>
          <w:rFonts w:ascii="Times New Roman" w:hAnsi="Times New Roman" w:cs="Times New Roman"/>
          <w:sz w:val="28"/>
          <w:szCs w:val="28"/>
        </w:rPr>
      </w:pPr>
      <w:r w:rsidRPr="0064544D">
        <w:rPr>
          <w:rFonts w:ascii="Times New Roman" w:hAnsi="Times New Roman" w:cs="Times New Roman"/>
          <w:sz w:val="28"/>
          <w:szCs w:val="28"/>
        </w:rPr>
        <w:t>Примеры организации деятельности подразделений ДПО</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в субъектах</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Российской Федерации</w:t>
      </w:r>
    </w:p>
    <w:p w:rsidR="00DB74A2" w:rsidRDefault="00DB74A2" w:rsidP="009F6A59">
      <w:pPr>
        <w:pStyle w:val="ConsPlusNormal"/>
        <w:jc w:val="both"/>
        <w:rPr>
          <w:rFonts w:ascii="Times New Roman" w:hAnsi="Times New Roman" w:cs="Times New Roman"/>
          <w:sz w:val="28"/>
          <w:szCs w:val="28"/>
        </w:rPr>
      </w:pPr>
    </w:p>
    <w:p w:rsidR="009F6A59" w:rsidRPr="0064544D" w:rsidRDefault="009F6A59" w:rsidP="009F6A59">
      <w:pPr>
        <w:pStyle w:val="ConsPlusNormal"/>
        <w:jc w:val="both"/>
        <w:rPr>
          <w:rFonts w:ascii="Times New Roman" w:hAnsi="Times New Roman" w:cs="Times New Roman"/>
          <w:sz w:val="28"/>
          <w:szCs w:val="28"/>
        </w:rPr>
      </w:pPr>
    </w:p>
    <w:p w:rsidR="00DB74A2" w:rsidRPr="0064544D" w:rsidRDefault="00DB74A2" w:rsidP="009F6A59">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64544D">
        <w:rPr>
          <w:rFonts w:ascii="Times New Roman" w:hAnsi="Times New Roman" w:cs="Times New Roman"/>
          <w:sz w:val="28"/>
          <w:szCs w:val="28"/>
        </w:rPr>
        <w:lastRenderedPageBreak/>
        <w:t>Информация о создании подразделения ДПО</w:t>
      </w:r>
      <w:r w:rsidR="009F6A59">
        <w:rPr>
          <w:rFonts w:ascii="Times New Roman" w:hAnsi="Times New Roman" w:cs="Times New Roman"/>
          <w:sz w:val="28"/>
          <w:szCs w:val="28"/>
        </w:rPr>
        <w:t xml:space="preserve"> </w:t>
      </w:r>
      <w:r w:rsidRPr="0064544D">
        <w:rPr>
          <w:rFonts w:ascii="Times New Roman" w:hAnsi="Times New Roman" w:cs="Times New Roman"/>
          <w:sz w:val="28"/>
          <w:szCs w:val="28"/>
        </w:rPr>
        <w:t>в Учалинском районе Республики Башкортостан</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Учалинский район расположен в северной части Башкирского Зауралья в 370 км от г. Уфа. Административным центром района является г. Учалы, в котором дислоцируется 24 пожарно-спасательная часть 28 пожарно-спасательного отряда ФПС ГПС Главного управления МЧС России по Республике Башкортостан (далее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ПСЧ-24). Географически территория вытянута с северо-запада на юго-восток и имеет протяженность около 200 км, что значительно увеличивает время прибытия дежурного караула ПСЧ-24 до отдаленных населенных пунктов района. Так, в 2010 году в село Уразово Учалинского района пожар уничтожил 9 жилых домов, и основной причиной распространения пожара была удаленность пожарных подразделений. Всего в Учалинском районе 88 населенных пунктов, численность населения более 75 000 человек.</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Инициаторами создания общественной ДПО стали начальник пожарно-спасательного гарнизона, начальник отдела надзорной деятельности, администрация муниципального района, а также ветераны пожарной охраны, трое из которых впоследствии и стали учредителями общественного учреждения.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Инициативная группа обратилась к Совету депутатов муниципального района с вопросом о необходимости реализации положений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и на одной из очередных сессий начальник гарнизона выступил с докладом по разъяснению основных положений законодательства РФ, регламентирующих деятельность общественных объединений пожарной охраны, о необходимости создания ДПО в районе, обусловленной удаленностью подразделений ФПС от населенных пунктов района, из-за особенностей географического расположения.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На очередной сессии совета депутатов было принято решении о создании общественного учреждения.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8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 Учредителями общественного учреждения пожарной охраны выступили ветераны пожарной охраны </w:t>
      </w:r>
      <w:r w:rsidR="009F6A59">
        <w:rPr>
          <w:rFonts w:ascii="Times New Roman" w:hAnsi="Times New Roman" w:cs="Times New Roman"/>
          <w:sz w:val="28"/>
          <w:szCs w:val="28"/>
        </w:rPr>
        <w:t>–</w:t>
      </w:r>
      <w:r w:rsidRPr="0064544D">
        <w:rPr>
          <w:rFonts w:ascii="Times New Roman" w:hAnsi="Times New Roman" w:cs="Times New Roman"/>
          <w:sz w:val="28"/>
          <w:szCs w:val="28"/>
        </w:rPr>
        <w:t xml:space="preserve"> три физических лица, которые запротоколировав свое намерения подали заявку в Управление Министерства юстиции Российской Федерации по Республике Башкортостан.</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Правоспособность общественного объединения как юридического лица возникла с момента государственной регистрации. Государственная регистрация общественных объединений пожарной охраны осуществляется в соответствии с положениями статьи 21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Об общественных объединениях</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Заявление о включении в реестр общественных объединений пожарной охраны и копия Свидетельства о государственной регистрации общественного объединения пожарной охраны было направлено назначенным директором учреждения в территориальный орган МЧС России по месту регистрации общественного </w:t>
      </w:r>
      <w:r w:rsidRPr="0064544D">
        <w:rPr>
          <w:rFonts w:ascii="Times New Roman" w:hAnsi="Times New Roman" w:cs="Times New Roman"/>
          <w:sz w:val="28"/>
          <w:szCs w:val="28"/>
        </w:rPr>
        <w:lastRenderedPageBreak/>
        <w:t>объединения пожарной охраны для включения его в реестр общественных объединений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Поэтапно в течении нескольких лет учреждение объединило под своим началом все имеющиеся в Учалинском районе добровольные пожарные команды, а также было создано несколько новых. Учреждение добилось субсидирования оплаты труда водителей пожарных автомобилей из бюджета сельских поселений. Сейчас в штате учреждении 32 человека, из них: 25 водители-пожарные постов ДПК.</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Средняя зарплата по учреждению в 2019 году составила 14137 руб. В состав учреждения входит 8 ДПК, из которых 5 постов с круглосуточным дежурством и 3 поста с дежурством на дому.</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Учитывая, что к самостоятельной работе по тушению пожаров допускаются только те добровольные пожарные, которые имеют соответствующую подготовку, а подготовка добровольных пожарных и работников ДПО осуществляется в организациях, имеющих соответствующую лицензию на обучение, а также необходимость постоянного обучения без привлечения сторонних организаций подвигло учредителей и руководство учреждения к организации обучения на своей базе и получения лицензии на образовательную деятельность.</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настоящее время первоначальная и последующая профессиональная подготовка добровольных пожарных и работников ДПО осуществляется непосредственно в подразделениях ДПО на базе созданного учебного пункта учреждения. Подготовка осуществляется в объеме, необходимом для выполнения возлагаемых на добровольного пожарного или водителя обязанностей с учетом технической оснащенности ДПК. Программа подготовки добровольных пожарных разработана для каждой категории должностей (руководителя подразделения, диспетчера, водителя, моториста, пожарного и др.) отдельно. По окончании обучения выдается свидетельство о прохождении обучения. Преподавателями выступают профессиональные пожарные.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Режим дежурства добровольных пожарных аналогичен режиму несения службы профессиональных пожарных. Отличие в режиме службы добровольных пожарных состоит в том, что они могут осуществлять дежурство, находясь 24 часа в расположении подразделения ДПО, либо осуществлять дежурство на дому в режиме ожидания.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Дежурство осуществляется по разработанному в подразделении ДПО графику. Силы и средства подразделений ДПК ежесуточно вносятся в строевую записку пожарно-спасательного гарнизона, добровольцы, осуществляющие дежурство, ежедневно по телефону сообщают диспетчеру гарнизона соответствующие сведения </w:t>
      </w:r>
      <w:proofErr w:type="gramStart"/>
      <w:r w:rsidRPr="0064544D">
        <w:rPr>
          <w:rFonts w:ascii="Times New Roman" w:hAnsi="Times New Roman" w:cs="Times New Roman"/>
          <w:sz w:val="28"/>
          <w:szCs w:val="28"/>
        </w:rPr>
        <w:t>о технике</w:t>
      </w:r>
      <w:proofErr w:type="gramEnd"/>
      <w:r w:rsidRPr="0064544D">
        <w:rPr>
          <w:rFonts w:ascii="Times New Roman" w:hAnsi="Times New Roman" w:cs="Times New Roman"/>
          <w:sz w:val="28"/>
          <w:szCs w:val="28"/>
        </w:rPr>
        <w:t xml:space="preserve"> находящейся на дежурстве, количестве ГСМ, количестве человек на дежурстве. Высылка подразделений ДПО на пожар и другие ЧС проводится диспетчером гарнизона в соответствии с расписанием выезда пожарных подразделений. При получении сообщения о пожаре, и его адресе, добровольные пожарные прибывают либо непосредственно к месту пожара, либо, если им территориально ближе расположение подразделения пожарной охраны, прибывают в подразделение и уже оттуда следуют к месту вызова.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Подразделения Учалинского ДПК рассредоточены по всему району и, как правило, первыми прибывают на пожары, возникающие в сельской местности.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lastRenderedPageBreak/>
        <w:t>В период с 2012 по сегодняшний день подразделениями ДПК потушено более 200 пожаров и более 600 загораний, при этом спасено материальных ценностей на сумму более 50 млн. руб. не допущено крупных пожаров.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ДПК специализируется не только на тушении пожаров, но и реализует функции общественного аварийно-спасательного формирования.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На базе общественного аварийно-спасательного формирования ДПК, создан водолазный пост, который проводит поисковые работы на водоемах района, так, в феврале 2018 года, водолазы учреждения в ходе поисков на водоеме близ села Первомайское обнаружили и извлекли провалившегося под лед человека.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Работники ДПК и добровольные пожарные, в течении года, участвуют в дворовых обходах в составе профилактических групп сельских поселений предупреждая население о мерах пожарной безопасности. Учреждение оказывает финансовую поддержку в проведении ежегодного конкурса детского рисунка </w:t>
      </w:r>
      <w:r w:rsidR="00E64FDE">
        <w:rPr>
          <w:rFonts w:ascii="Times New Roman" w:hAnsi="Times New Roman" w:cs="Times New Roman"/>
          <w:sz w:val="28"/>
          <w:szCs w:val="28"/>
        </w:rPr>
        <w:t>«</w:t>
      </w:r>
      <w:r w:rsidRPr="0064544D">
        <w:rPr>
          <w:rFonts w:ascii="Times New Roman" w:hAnsi="Times New Roman" w:cs="Times New Roman"/>
          <w:sz w:val="28"/>
          <w:szCs w:val="28"/>
        </w:rPr>
        <w:t>Огонь побеждают бесстрашные</w:t>
      </w:r>
      <w:r w:rsidR="00E64FDE">
        <w:rPr>
          <w:rFonts w:ascii="Times New Roman" w:hAnsi="Times New Roman" w:cs="Times New Roman"/>
          <w:sz w:val="28"/>
          <w:szCs w:val="28"/>
        </w:rPr>
        <w:t>»</w:t>
      </w:r>
      <w:r w:rsidRPr="0064544D">
        <w:rPr>
          <w:rFonts w:ascii="Times New Roman" w:hAnsi="Times New Roman" w:cs="Times New Roman"/>
          <w:sz w:val="28"/>
          <w:szCs w:val="28"/>
        </w:rPr>
        <w:t>, а также конкурса ДЮП.</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Финансовое и материально-техническое обеспечение деятельности ДПО осуществляется за счет:</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взносов и пожертвований,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субсидий из бюджета муниципального района и сельских поселений,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грантов;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доходов от оказания услуг.</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2018 г. пожертвования населения составили </w:t>
      </w:r>
      <w:r w:rsidR="00AE52FC">
        <w:rPr>
          <w:rFonts w:ascii="Times New Roman" w:hAnsi="Times New Roman" w:cs="Times New Roman"/>
          <w:sz w:val="28"/>
          <w:szCs w:val="28"/>
        </w:rPr>
        <w:t>–</w:t>
      </w:r>
      <w:r w:rsidRPr="0064544D">
        <w:rPr>
          <w:rFonts w:ascii="Times New Roman" w:hAnsi="Times New Roman" w:cs="Times New Roman"/>
          <w:sz w:val="28"/>
          <w:szCs w:val="28"/>
        </w:rPr>
        <w:t xml:space="preserve"> 1442514 рублей; субсидия из местного бюджета </w:t>
      </w:r>
      <w:r w:rsidR="00AE52FC">
        <w:rPr>
          <w:rFonts w:ascii="Times New Roman" w:hAnsi="Times New Roman" w:cs="Times New Roman"/>
          <w:sz w:val="28"/>
          <w:szCs w:val="28"/>
        </w:rPr>
        <w:t>–</w:t>
      </w:r>
      <w:r w:rsidRPr="0064544D">
        <w:rPr>
          <w:rFonts w:ascii="Times New Roman" w:hAnsi="Times New Roman" w:cs="Times New Roman"/>
          <w:sz w:val="28"/>
          <w:szCs w:val="28"/>
        </w:rPr>
        <w:t xml:space="preserve"> 1400000 рублей, доходы от оказания платных услуг </w:t>
      </w:r>
      <w:r w:rsidR="00AE52FC">
        <w:rPr>
          <w:rFonts w:ascii="Times New Roman" w:hAnsi="Times New Roman" w:cs="Times New Roman"/>
          <w:sz w:val="28"/>
          <w:szCs w:val="28"/>
        </w:rPr>
        <w:t>–</w:t>
      </w:r>
      <w:r w:rsidRPr="0064544D">
        <w:rPr>
          <w:rFonts w:ascii="Times New Roman" w:hAnsi="Times New Roman" w:cs="Times New Roman"/>
          <w:sz w:val="28"/>
          <w:szCs w:val="28"/>
        </w:rPr>
        <w:t xml:space="preserve"> 4969427</w:t>
      </w:r>
      <w:r w:rsidR="00AE52FC">
        <w:rPr>
          <w:rFonts w:ascii="Times New Roman" w:hAnsi="Times New Roman" w:cs="Times New Roman"/>
          <w:sz w:val="28"/>
          <w:szCs w:val="28"/>
        </w:rPr>
        <w:t> </w:t>
      </w:r>
      <w:r w:rsidRPr="0064544D">
        <w:rPr>
          <w:rFonts w:ascii="Times New Roman" w:hAnsi="Times New Roman" w:cs="Times New Roman"/>
          <w:sz w:val="28"/>
          <w:szCs w:val="28"/>
        </w:rPr>
        <w:t>рублей.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ДПК оказывает следующие виды услуг:</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услуги по монтажу, техническому обслуживанию и ремонту средств обеспечения пожарной безопасности зданий и сооружений, систем противопожарного водоснабжения;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услуги по испытанию пожарных лестниц и ограждений кровли;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обучение по программам пожарно-технического минимума, по программе матрос - спасатель сезонных пляжей;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услуги по очистке водной акватории пляжей и поисковые водолазные работы на различных водоемах.</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2019 г. заключено 95 договоров на более 200 объектах на оказание услуг по техническому обслуживанию систем автоматической пожарной сигнализации и оповещения.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2015 году в село </w:t>
      </w:r>
      <w:proofErr w:type="spellStart"/>
      <w:r w:rsidRPr="0064544D">
        <w:rPr>
          <w:rFonts w:ascii="Times New Roman" w:hAnsi="Times New Roman" w:cs="Times New Roman"/>
          <w:sz w:val="28"/>
          <w:szCs w:val="28"/>
        </w:rPr>
        <w:t>Ильчигулово</w:t>
      </w:r>
      <w:proofErr w:type="spellEnd"/>
      <w:r w:rsidRPr="0064544D">
        <w:rPr>
          <w:rFonts w:ascii="Times New Roman" w:hAnsi="Times New Roman" w:cs="Times New Roman"/>
          <w:sz w:val="28"/>
          <w:szCs w:val="28"/>
        </w:rPr>
        <w:t>, за счет средств бюджета муниципального района Учалинский район, было построено пожарное депо ангарного типа.</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Средства, получаемые от приносящей доход деятельности, позволяют проводить профилактические мероприятия в области пожарной безопасности и благотворительные мероприятия, а также страховать работников ДПК, автомобили по ОСАГО, платить налоги, оплачивать коммунальные платежи, приобретать оргтехнику, оборудование, производить ремонт и обслуживание пожарной техники, работы по благоустройству пожарных депо и т.д.</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учреждении организована работа по получению грантов. Получаемые в разные годы гранты можно условно разделить на три источника, это </w:t>
      </w:r>
      <w:r w:rsidRPr="0064544D">
        <w:rPr>
          <w:rFonts w:ascii="Times New Roman" w:hAnsi="Times New Roman" w:cs="Times New Roman"/>
          <w:sz w:val="28"/>
          <w:szCs w:val="28"/>
        </w:rPr>
        <w:lastRenderedPageBreak/>
        <w:t>муниципальные гранты, гранты субъекта Российской Федерации и федеральные гранты (таблица 2).</w:t>
      </w:r>
    </w:p>
    <w:p w:rsidR="00DB74A2" w:rsidRPr="0064544D" w:rsidRDefault="00DB74A2" w:rsidP="00AE52FC">
      <w:pPr>
        <w:pStyle w:val="ConsPlusNormal"/>
        <w:jc w:val="both"/>
        <w:rPr>
          <w:rFonts w:ascii="Times New Roman" w:hAnsi="Times New Roman" w:cs="Times New Roman"/>
          <w:sz w:val="28"/>
          <w:szCs w:val="28"/>
        </w:rPr>
      </w:pPr>
    </w:p>
    <w:p w:rsidR="00DB74A2" w:rsidRPr="00AE52FC" w:rsidRDefault="00DB74A2" w:rsidP="00E64FDE">
      <w:pPr>
        <w:pStyle w:val="ConsPlusTitle"/>
        <w:jc w:val="center"/>
        <w:outlineLvl w:val="3"/>
        <w:rPr>
          <w:rFonts w:ascii="Times New Roman" w:hAnsi="Times New Roman" w:cs="Times New Roman"/>
          <w:b w:val="0"/>
          <w:sz w:val="28"/>
          <w:szCs w:val="28"/>
        </w:rPr>
      </w:pPr>
      <w:r w:rsidRPr="00AE52FC">
        <w:rPr>
          <w:rFonts w:ascii="Times New Roman" w:hAnsi="Times New Roman" w:cs="Times New Roman"/>
          <w:b w:val="0"/>
          <w:sz w:val="28"/>
          <w:szCs w:val="28"/>
        </w:rPr>
        <w:t>Таблица 2. Гранты (субсидии) полученные учреждением.</w:t>
      </w:r>
    </w:p>
    <w:p w:rsidR="00DB74A2" w:rsidRPr="0064544D" w:rsidRDefault="00DB74A2" w:rsidP="00AE52F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
        <w:gridCol w:w="3380"/>
        <w:gridCol w:w="810"/>
        <w:gridCol w:w="1247"/>
        <w:gridCol w:w="4321"/>
      </w:tblGrid>
      <w:tr w:rsidR="00DB74A2" w:rsidRPr="0064544D" w:rsidTr="00AE52FC">
        <w:tc>
          <w:tcPr>
            <w:tcW w:w="510" w:type="dxa"/>
            <w:vAlign w:val="center"/>
          </w:tcPr>
          <w:p w:rsidR="00DB74A2" w:rsidRPr="0064544D" w:rsidRDefault="0064544D" w:rsidP="00AE52F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B74A2" w:rsidRPr="0064544D">
              <w:rPr>
                <w:rFonts w:ascii="Times New Roman" w:hAnsi="Times New Roman" w:cs="Times New Roman"/>
                <w:sz w:val="28"/>
                <w:szCs w:val="28"/>
              </w:rPr>
              <w:t xml:space="preserve"> п/п</w:t>
            </w:r>
          </w:p>
        </w:tc>
        <w:tc>
          <w:tcPr>
            <w:tcW w:w="3380"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Учредители грантов</w:t>
            </w:r>
          </w:p>
        </w:tc>
        <w:tc>
          <w:tcPr>
            <w:tcW w:w="810"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Год</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Сумма (руб.)</w:t>
            </w:r>
          </w:p>
        </w:tc>
        <w:tc>
          <w:tcPr>
            <w:tcW w:w="4321"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Цель</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1</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МЧС России</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2015</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400000</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Приобретение сертифицированной спецодежды и снаряжения</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Министерство труда и социальной защиты</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2015</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149881</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Замена электропроводки в домах ветеранов ВОВ</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3</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Администрация муниципального района Учалинский район Республики Башкортостан</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2015</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70000</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Замена электропроводки в домах малоимущих семьей</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4</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Министерство труда и социальной защиты Республики Башкортостан</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2016</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503514</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Организация деятельности аварийно-спасательного формирования</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5</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Администрация муниципального района Учалинский район Республики Башкортостан</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2016</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68657</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Замена электропроводки в домах малоимущих семьей</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6</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Администрация муниципального района Учалинский район Республики Башкортостан</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2017</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50000</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Приобретение водолазного снаряжения</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7</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Фонд грантов Президента Российской Федерации</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2018</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680000</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Обучение во время летних каникул детей мерам безопасного поведения</w:t>
            </w:r>
          </w:p>
        </w:tc>
      </w:tr>
      <w:tr w:rsidR="00DB74A2" w:rsidRPr="0064544D" w:rsidTr="00AE52FC">
        <w:tc>
          <w:tcPr>
            <w:tcW w:w="5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8</w:t>
            </w:r>
          </w:p>
        </w:tc>
        <w:tc>
          <w:tcPr>
            <w:tcW w:w="338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МЧС России</w:t>
            </w:r>
          </w:p>
        </w:tc>
        <w:tc>
          <w:tcPr>
            <w:tcW w:w="810" w:type="dxa"/>
            <w:vAlign w:val="center"/>
          </w:tcPr>
          <w:p w:rsidR="00DB74A2" w:rsidRPr="0064544D" w:rsidRDefault="00DB74A2" w:rsidP="00E64FDE">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2018</w:t>
            </w:r>
          </w:p>
        </w:tc>
        <w:tc>
          <w:tcPr>
            <w:tcW w:w="1247" w:type="dxa"/>
            <w:vAlign w:val="center"/>
          </w:tcPr>
          <w:p w:rsidR="00DB74A2" w:rsidRPr="0064544D" w:rsidRDefault="00DB74A2" w:rsidP="00AE52FC">
            <w:pPr>
              <w:pStyle w:val="ConsPlusNormal"/>
              <w:jc w:val="center"/>
              <w:rPr>
                <w:rFonts w:ascii="Times New Roman" w:hAnsi="Times New Roman" w:cs="Times New Roman"/>
                <w:sz w:val="28"/>
                <w:szCs w:val="28"/>
              </w:rPr>
            </w:pPr>
            <w:r w:rsidRPr="0064544D">
              <w:rPr>
                <w:rFonts w:ascii="Times New Roman" w:hAnsi="Times New Roman" w:cs="Times New Roman"/>
                <w:sz w:val="28"/>
                <w:szCs w:val="28"/>
              </w:rPr>
              <w:t>1003847</w:t>
            </w:r>
          </w:p>
        </w:tc>
        <w:tc>
          <w:tcPr>
            <w:tcW w:w="4321" w:type="dxa"/>
            <w:vAlign w:val="center"/>
          </w:tcPr>
          <w:p w:rsidR="00DB74A2" w:rsidRPr="0064544D" w:rsidRDefault="00DB74A2" w:rsidP="00E64FDE">
            <w:pPr>
              <w:pStyle w:val="ConsPlusNormal"/>
              <w:jc w:val="center"/>
              <w:rPr>
                <w:rFonts w:ascii="Times New Roman" w:hAnsi="Times New Roman" w:cs="Times New Roman"/>
                <w:sz w:val="28"/>
                <w:szCs w:val="28"/>
              </w:rPr>
            </w:pPr>
            <w:proofErr w:type="spellStart"/>
            <w:r w:rsidRPr="0064544D">
              <w:rPr>
                <w:rFonts w:ascii="Times New Roman" w:hAnsi="Times New Roman" w:cs="Times New Roman"/>
                <w:sz w:val="28"/>
                <w:szCs w:val="28"/>
              </w:rPr>
              <w:t>Профориентационная</w:t>
            </w:r>
            <w:proofErr w:type="spellEnd"/>
            <w:r w:rsidRPr="0064544D">
              <w:rPr>
                <w:rFonts w:ascii="Times New Roman" w:hAnsi="Times New Roman" w:cs="Times New Roman"/>
                <w:sz w:val="28"/>
                <w:szCs w:val="28"/>
              </w:rPr>
              <w:t xml:space="preserve"> подготовка детей по профессиям спасатель, пожарный</w:t>
            </w:r>
          </w:p>
        </w:tc>
      </w:tr>
    </w:tbl>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Всего получено финансовых средств за счет грантов различных уровней с 2012 года на сумму более 2,9 млн. рублей.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соответствии со статьей 31.1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некоммерческих организациях</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и статьей 5 Закона </w:t>
      </w:r>
      <w:r w:rsidR="00E64FDE">
        <w:rPr>
          <w:rFonts w:ascii="Times New Roman" w:hAnsi="Times New Roman" w:cs="Times New Roman"/>
          <w:sz w:val="28"/>
          <w:szCs w:val="28"/>
        </w:rPr>
        <w:t>«</w:t>
      </w:r>
      <w:r w:rsidRPr="0064544D">
        <w:rPr>
          <w:rFonts w:ascii="Times New Roman" w:hAnsi="Times New Roman" w:cs="Times New Roman"/>
          <w:sz w:val="28"/>
          <w:szCs w:val="28"/>
        </w:rPr>
        <w:t>О добровольной пожарной охране</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органы местного самоуправления оказывают поддержку СОНКО, в виде освобождения от земельного и имущественного налогов.</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Учреждение включено в реестр СОНКО, что дает право на льготы при участии в конкурсах и тендерах на выполнение заказов на поставки товаров, выполнение работ, оказание услуг для государственных и муниципальных нужд в порядке, предусмотренном Законом </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О размещении заказов на поставки товаров, выполнение </w:t>
      </w:r>
      <w:r w:rsidRPr="0064544D">
        <w:rPr>
          <w:rFonts w:ascii="Times New Roman" w:hAnsi="Times New Roman" w:cs="Times New Roman"/>
          <w:sz w:val="28"/>
          <w:szCs w:val="28"/>
        </w:rPr>
        <w:lastRenderedPageBreak/>
        <w:t>работ, оказание услуг для государственных и муниципальных нужд</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Несмотря на достижения и огромный положительный опыт, в учреждении основной проблемой является предельный износ давно выработавшей свой ресурс пожарной техники, возраст которой превышает 30 лет. Основную часть технической оснащенности добровольных пожарных команд составляют отслужившие свой срок в подразделениях Государственной противопожарной службы и переданные пожарные автомобили, изначально предназначенные для тушения пожаров в городах или переоборудованные автомобили министерства обороны. Не секрет, что значительный возраст пожарной техники повышает вероятность отказа при выполнении основной боевой задачи. Также нужно отметить, что значительные финансовые средства учреждение расходует на ремонт и поддержание такой техники в постоянной боевой готовности. Средняя стоимость 1 единицы пожарного автомобиля среднего класса составляет от 7 млн. рублей, что является непосильной для учреждения.</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0"/>
          <w:numId w:val="2"/>
        </w:numPr>
        <w:tabs>
          <w:tab w:val="left" w:pos="426"/>
        </w:tabs>
        <w:ind w:left="0" w:firstLine="0"/>
        <w:jc w:val="center"/>
        <w:outlineLvl w:val="2"/>
        <w:rPr>
          <w:rFonts w:ascii="Times New Roman" w:hAnsi="Times New Roman" w:cs="Times New Roman"/>
          <w:sz w:val="28"/>
          <w:szCs w:val="28"/>
        </w:rPr>
      </w:pPr>
      <w:r w:rsidRPr="00AE52FC">
        <w:rPr>
          <w:rFonts w:ascii="Times New Roman" w:hAnsi="Times New Roman" w:cs="Times New Roman"/>
          <w:sz w:val="28"/>
          <w:szCs w:val="28"/>
        </w:rPr>
        <w:t>Информация о деятельности подразделений ДПО</w:t>
      </w:r>
      <w:r w:rsidR="00AE52FC">
        <w:rPr>
          <w:rFonts w:ascii="Times New Roman" w:hAnsi="Times New Roman" w:cs="Times New Roman"/>
          <w:sz w:val="28"/>
          <w:szCs w:val="28"/>
        </w:rPr>
        <w:t xml:space="preserve"> </w:t>
      </w:r>
      <w:r w:rsidRPr="00AE52FC">
        <w:rPr>
          <w:rFonts w:ascii="Times New Roman" w:hAnsi="Times New Roman" w:cs="Times New Roman"/>
          <w:sz w:val="28"/>
          <w:szCs w:val="28"/>
        </w:rPr>
        <w:t>в Республике Бурятия</w:t>
      </w:r>
    </w:p>
    <w:p w:rsidR="00DB74A2" w:rsidRPr="0064544D" w:rsidRDefault="00DB74A2" w:rsidP="00E64FDE">
      <w:pPr>
        <w:pStyle w:val="ConsPlusNormal"/>
        <w:ind w:firstLine="540"/>
        <w:jc w:val="both"/>
        <w:rPr>
          <w:rFonts w:ascii="Times New Roman" w:hAnsi="Times New Roman" w:cs="Times New Roman"/>
          <w:sz w:val="28"/>
          <w:szCs w:val="28"/>
        </w:rPr>
      </w:pP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Совместные усилия органов исполнительной власти Республики Бурятия, органов местного самоуправления, Главного управления МЧС России по Республике Бурятии и общественных объединений в области обеспечении пожарной безопасности на территориях муниципальных образований в настоящее время направлены на развитие сил и средств ДПО, улучшение материально-технического оснащения подразделений ДПО, качественное повышение уровня эффективности деятельности ДПО.</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Так, в рамках выполнения пункта 1.4 протокола заседания Комиссии при Главе Республики Бурятия по предупреждению и ликвидации чрезвычайных ситуаций и обеспечению пожарной безопасности от 26.06.2019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23 и по инициативе Главного управления МЧС России по Республике Бурятия 21.01.2020 создано частное общественное учреждение пожарной охраны </w:t>
      </w:r>
      <w:r w:rsidR="00E64FDE">
        <w:rPr>
          <w:rFonts w:ascii="Times New Roman" w:hAnsi="Times New Roman" w:cs="Times New Roman"/>
          <w:sz w:val="28"/>
          <w:szCs w:val="28"/>
        </w:rPr>
        <w:t>«</w:t>
      </w:r>
      <w:r w:rsidRPr="0064544D">
        <w:rPr>
          <w:rFonts w:ascii="Times New Roman" w:hAnsi="Times New Roman" w:cs="Times New Roman"/>
          <w:sz w:val="28"/>
          <w:szCs w:val="28"/>
        </w:rPr>
        <w:t>Добровольная пожарная охрана Республики Бурятия</w:t>
      </w:r>
      <w:r w:rsidR="00E64FDE">
        <w:rPr>
          <w:rFonts w:ascii="Times New Roman" w:hAnsi="Times New Roman" w:cs="Times New Roman"/>
          <w:sz w:val="28"/>
          <w:szCs w:val="28"/>
        </w:rPr>
        <w:t>»</w:t>
      </w:r>
      <w:r w:rsidR="00AE52FC">
        <w:rPr>
          <w:rStyle w:val="a5"/>
          <w:rFonts w:ascii="Times New Roman" w:hAnsi="Times New Roman" w:cs="Times New Roman"/>
          <w:sz w:val="28"/>
          <w:szCs w:val="28"/>
        </w:rPr>
        <w:footnoteReference w:id="13"/>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20.02.2020 между Главным управлением, Республиканским агентством ГО и </w:t>
      </w:r>
      <w:proofErr w:type="gramStart"/>
      <w:r w:rsidRPr="0064544D">
        <w:rPr>
          <w:rFonts w:ascii="Times New Roman" w:hAnsi="Times New Roman" w:cs="Times New Roman"/>
          <w:sz w:val="28"/>
          <w:szCs w:val="28"/>
        </w:rPr>
        <w:t>ЧС</w:t>
      </w:r>
      <w:proofErr w:type="gramEnd"/>
      <w:r w:rsidRPr="0064544D">
        <w:rPr>
          <w:rFonts w:ascii="Times New Roman" w:hAnsi="Times New Roman" w:cs="Times New Roman"/>
          <w:sz w:val="28"/>
          <w:szCs w:val="28"/>
        </w:rPr>
        <w:t xml:space="preserve"> и ЧПО ПО </w:t>
      </w:r>
      <w:r w:rsidR="00E64FDE">
        <w:rPr>
          <w:rFonts w:ascii="Times New Roman" w:hAnsi="Times New Roman" w:cs="Times New Roman"/>
          <w:sz w:val="28"/>
          <w:szCs w:val="28"/>
        </w:rPr>
        <w:t>«</w:t>
      </w:r>
      <w:r w:rsidRPr="0064544D">
        <w:rPr>
          <w:rFonts w:ascii="Times New Roman" w:hAnsi="Times New Roman" w:cs="Times New Roman"/>
          <w:sz w:val="28"/>
          <w:szCs w:val="28"/>
        </w:rPr>
        <w:t>ДПО РБ</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было заключено трехстороннее соглашение о взаимодействии и сотрудничестве.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Создание ЧОУ ПО </w:t>
      </w:r>
      <w:r w:rsidR="00E64FDE">
        <w:rPr>
          <w:rFonts w:ascii="Times New Roman" w:hAnsi="Times New Roman" w:cs="Times New Roman"/>
          <w:sz w:val="28"/>
          <w:szCs w:val="28"/>
        </w:rPr>
        <w:t>«</w:t>
      </w:r>
      <w:r w:rsidRPr="0064544D">
        <w:rPr>
          <w:rFonts w:ascii="Times New Roman" w:hAnsi="Times New Roman" w:cs="Times New Roman"/>
          <w:sz w:val="28"/>
          <w:szCs w:val="28"/>
        </w:rPr>
        <w:t>ДПО Республики Бурятия</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позволило объединить подразделения ДПО республики в одно юридическое лицо, что упростило главам сельских поселений выполнение задачи по обеспечению пожарной безопасности вверенных территорий.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С момента создания ЧОУ ПО </w:t>
      </w:r>
      <w:r w:rsidR="00E64FDE">
        <w:rPr>
          <w:rFonts w:ascii="Times New Roman" w:hAnsi="Times New Roman" w:cs="Times New Roman"/>
          <w:sz w:val="28"/>
          <w:szCs w:val="28"/>
        </w:rPr>
        <w:t>«</w:t>
      </w:r>
      <w:r w:rsidRPr="0064544D">
        <w:rPr>
          <w:rFonts w:ascii="Times New Roman" w:hAnsi="Times New Roman" w:cs="Times New Roman"/>
          <w:sz w:val="28"/>
          <w:szCs w:val="28"/>
        </w:rPr>
        <w:t>ДПО Республики Бурятия</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проводит активную работу с главами муниципальных образований по набору добровольцев, созданию подразделений ДПО, обеспечению имуществом действующие добровольные пожарные команды (боевой одеждой пожарного, касками, сапогами, крагами). Осуществляется взаимодействие со старостами сельских поселений при проведении сельских сходов, праздников, при проведении профилактической работы с </w:t>
      </w:r>
      <w:r w:rsidRPr="0064544D">
        <w:rPr>
          <w:rFonts w:ascii="Times New Roman" w:hAnsi="Times New Roman" w:cs="Times New Roman"/>
          <w:sz w:val="28"/>
          <w:szCs w:val="28"/>
        </w:rPr>
        <w:lastRenderedPageBreak/>
        <w:t>населением по соблюдению требований пожарной безопасности, особое внимание уделяется социально неблагополучным семьям и пожилому населению. Активно прорабатывается вопрос стимулирования добровольных пожарных, в том числе финансовой поддержки участников тушения лесных пожаров путем заключения договоров на выполнение работ с лесхозами муниципальных образований.</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Ежегодно проводится работа по подготовке и участию СОНКО в конкурсах МЧС России и Правительства Республики Бурятия на получение субсидий на реализацию социальных проектов. Так, командиром ЧОУ ПО </w:t>
      </w:r>
      <w:r w:rsidR="00E64FDE">
        <w:rPr>
          <w:rFonts w:ascii="Times New Roman" w:hAnsi="Times New Roman" w:cs="Times New Roman"/>
          <w:sz w:val="28"/>
          <w:szCs w:val="28"/>
        </w:rPr>
        <w:t>«</w:t>
      </w:r>
      <w:r w:rsidRPr="0064544D">
        <w:rPr>
          <w:rFonts w:ascii="Times New Roman" w:hAnsi="Times New Roman" w:cs="Times New Roman"/>
          <w:sz w:val="28"/>
          <w:szCs w:val="28"/>
        </w:rPr>
        <w:t>ДПО Республики Бурятия</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14.04.2020 в адрес МЧС России направлена заявка на участие в конкурсном отборе СОНКО, осуществляющих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 Размер запрашиваемой субсидии из федерального бюджета на реализацию проекта составляет более 4 млн. рублей (4160080 руб.).</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14.04.2020 достигнуто соглашение на получение гранта Министерства спорта и молодежной политики Республики Бурятия на сумму 276000 рублей (средства на проведение аудита состояния подразделений ДПО в районах республики).</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Добровольцы Автономной некоммерческой организации </w:t>
      </w:r>
      <w:r w:rsidR="00E64FDE">
        <w:rPr>
          <w:rFonts w:ascii="Times New Roman" w:hAnsi="Times New Roman" w:cs="Times New Roman"/>
          <w:sz w:val="28"/>
          <w:szCs w:val="28"/>
        </w:rPr>
        <w:t>«</w:t>
      </w:r>
      <w:r w:rsidRPr="0064544D">
        <w:rPr>
          <w:rFonts w:ascii="Times New Roman" w:hAnsi="Times New Roman" w:cs="Times New Roman"/>
          <w:sz w:val="28"/>
          <w:szCs w:val="28"/>
        </w:rPr>
        <w:t>Добровольческий корпус Байкала</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(далее </w:t>
      </w:r>
      <w:r w:rsidR="00AE52FC">
        <w:rPr>
          <w:rFonts w:ascii="Times New Roman" w:hAnsi="Times New Roman" w:cs="Times New Roman"/>
          <w:sz w:val="28"/>
          <w:szCs w:val="28"/>
        </w:rPr>
        <w:t>–</w:t>
      </w:r>
      <w:r w:rsidRPr="0064544D">
        <w:rPr>
          <w:rFonts w:ascii="Times New Roman" w:hAnsi="Times New Roman" w:cs="Times New Roman"/>
          <w:sz w:val="28"/>
          <w:szCs w:val="28"/>
        </w:rPr>
        <w:t xml:space="preserve"> АНО </w:t>
      </w:r>
      <w:r w:rsidR="00E64FDE">
        <w:rPr>
          <w:rFonts w:ascii="Times New Roman" w:hAnsi="Times New Roman" w:cs="Times New Roman"/>
          <w:sz w:val="28"/>
          <w:szCs w:val="28"/>
        </w:rPr>
        <w:t>«</w:t>
      </w:r>
      <w:r w:rsidRPr="0064544D">
        <w:rPr>
          <w:rFonts w:ascii="Times New Roman" w:hAnsi="Times New Roman" w:cs="Times New Roman"/>
          <w:sz w:val="28"/>
          <w:szCs w:val="28"/>
        </w:rPr>
        <w:t>ДКБ</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и ЧОУ ПО </w:t>
      </w:r>
      <w:r w:rsidR="00E64FDE">
        <w:rPr>
          <w:rFonts w:ascii="Times New Roman" w:hAnsi="Times New Roman" w:cs="Times New Roman"/>
          <w:sz w:val="28"/>
          <w:szCs w:val="28"/>
        </w:rPr>
        <w:t>«</w:t>
      </w:r>
      <w:r w:rsidRPr="0064544D">
        <w:rPr>
          <w:rFonts w:ascii="Times New Roman" w:hAnsi="Times New Roman" w:cs="Times New Roman"/>
          <w:sz w:val="28"/>
          <w:szCs w:val="28"/>
        </w:rPr>
        <w:t>ДПО Республики Бурятия</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принимали участие в проведении профилактических мероприятий и тренингов по соблюдению требований правил пожарной безопасности в сельских поселениях. С момента начала функционирования в рамках проведенного аудита была произведена проверка готовности и оснащенности подразделений ДПО, оказана методическая и материальная помощь. В рамках улучшения материально-технического оснащения подразделений добровольной пожарной охраны ЧОУ ПО </w:t>
      </w:r>
      <w:r w:rsidR="00E64FDE">
        <w:rPr>
          <w:rFonts w:ascii="Times New Roman" w:hAnsi="Times New Roman" w:cs="Times New Roman"/>
          <w:sz w:val="28"/>
          <w:szCs w:val="28"/>
        </w:rPr>
        <w:t>«</w:t>
      </w:r>
      <w:r w:rsidRPr="0064544D">
        <w:rPr>
          <w:rFonts w:ascii="Times New Roman" w:hAnsi="Times New Roman" w:cs="Times New Roman"/>
          <w:sz w:val="28"/>
          <w:szCs w:val="28"/>
        </w:rPr>
        <w:t>ДПО РБ</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передало добровольным пожарным командам материальные ценности на сумму 79,4 тыс. рублей, в частности была передана боевая одежда пожарного, каски, пояса пожарного, карабины, сапоги термостойкие резиновые, топоры пожарного с кобурой, подшлемники, перчатки пожарного, всего 27 единиц.</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Добровольцы АНО </w:t>
      </w:r>
      <w:r w:rsidR="00E64FDE">
        <w:rPr>
          <w:rFonts w:ascii="Times New Roman" w:hAnsi="Times New Roman" w:cs="Times New Roman"/>
          <w:sz w:val="28"/>
          <w:szCs w:val="28"/>
        </w:rPr>
        <w:t>«</w:t>
      </w:r>
      <w:r w:rsidRPr="0064544D">
        <w:rPr>
          <w:rFonts w:ascii="Times New Roman" w:hAnsi="Times New Roman" w:cs="Times New Roman"/>
          <w:sz w:val="28"/>
          <w:szCs w:val="28"/>
        </w:rPr>
        <w:t>ДКБ</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принимают активное участие в профилактике и тушении природных пожаров. С начала пожароопасного периода 2020 года волонтерами АНО </w:t>
      </w:r>
      <w:r w:rsidR="00E64FDE">
        <w:rPr>
          <w:rFonts w:ascii="Times New Roman" w:hAnsi="Times New Roman" w:cs="Times New Roman"/>
          <w:sz w:val="28"/>
          <w:szCs w:val="28"/>
        </w:rPr>
        <w:t>«</w:t>
      </w:r>
      <w:r w:rsidRPr="0064544D">
        <w:rPr>
          <w:rFonts w:ascii="Times New Roman" w:hAnsi="Times New Roman" w:cs="Times New Roman"/>
          <w:sz w:val="28"/>
          <w:szCs w:val="28"/>
        </w:rPr>
        <w:t>ДКБ</w:t>
      </w:r>
      <w:r w:rsidR="00E64FDE">
        <w:rPr>
          <w:rFonts w:ascii="Times New Roman" w:hAnsi="Times New Roman" w:cs="Times New Roman"/>
          <w:sz w:val="28"/>
          <w:szCs w:val="28"/>
        </w:rPr>
        <w:t>»</w:t>
      </w:r>
      <w:r w:rsidRPr="0064544D">
        <w:rPr>
          <w:rFonts w:ascii="Times New Roman" w:hAnsi="Times New Roman" w:cs="Times New Roman"/>
          <w:sz w:val="28"/>
          <w:szCs w:val="28"/>
        </w:rPr>
        <w:t xml:space="preserve"> было проведено 14 профилактических мероприятий в районах республики, с охватом более 100 человек. Волонтеры принимали участие в тушении двух природных пожаров в </w:t>
      </w:r>
      <w:proofErr w:type="spellStart"/>
      <w:r w:rsidRPr="0064544D">
        <w:rPr>
          <w:rFonts w:ascii="Times New Roman" w:hAnsi="Times New Roman" w:cs="Times New Roman"/>
          <w:sz w:val="28"/>
          <w:szCs w:val="28"/>
        </w:rPr>
        <w:t>Еравнинском</w:t>
      </w:r>
      <w:proofErr w:type="spellEnd"/>
      <w:r w:rsidRPr="0064544D">
        <w:rPr>
          <w:rFonts w:ascii="Times New Roman" w:hAnsi="Times New Roman" w:cs="Times New Roman"/>
          <w:sz w:val="28"/>
          <w:szCs w:val="28"/>
        </w:rPr>
        <w:t xml:space="preserve"> и </w:t>
      </w:r>
      <w:proofErr w:type="spellStart"/>
      <w:r w:rsidRPr="0064544D">
        <w:rPr>
          <w:rFonts w:ascii="Times New Roman" w:hAnsi="Times New Roman" w:cs="Times New Roman"/>
          <w:sz w:val="28"/>
          <w:szCs w:val="28"/>
        </w:rPr>
        <w:t>Кабанском</w:t>
      </w:r>
      <w:proofErr w:type="spellEnd"/>
      <w:r w:rsidRPr="0064544D">
        <w:rPr>
          <w:rFonts w:ascii="Times New Roman" w:hAnsi="Times New Roman" w:cs="Times New Roman"/>
          <w:sz w:val="28"/>
          <w:szCs w:val="28"/>
        </w:rPr>
        <w:t xml:space="preserve"> районах республики, где в составе патрульных и патрульно-маневренных групп осуществляли </w:t>
      </w:r>
      <w:proofErr w:type="spellStart"/>
      <w:r w:rsidRPr="0064544D">
        <w:rPr>
          <w:rFonts w:ascii="Times New Roman" w:hAnsi="Times New Roman" w:cs="Times New Roman"/>
          <w:sz w:val="28"/>
          <w:szCs w:val="28"/>
        </w:rPr>
        <w:t>окарауливание</w:t>
      </w:r>
      <w:proofErr w:type="spellEnd"/>
      <w:r w:rsidRPr="0064544D">
        <w:rPr>
          <w:rFonts w:ascii="Times New Roman" w:hAnsi="Times New Roman" w:cs="Times New Roman"/>
          <w:sz w:val="28"/>
          <w:szCs w:val="28"/>
        </w:rPr>
        <w:t xml:space="preserve"> мест пожара и своевременную ликвидацию мелких очагов возгорания. Силами добровольцев производится постоянный мониторинг мест возможного возникновения торфяных пожаров в оросительной зоне дельты реки Селенга в </w:t>
      </w:r>
      <w:proofErr w:type="spellStart"/>
      <w:r w:rsidRPr="0064544D">
        <w:rPr>
          <w:rFonts w:ascii="Times New Roman" w:hAnsi="Times New Roman" w:cs="Times New Roman"/>
          <w:sz w:val="28"/>
          <w:szCs w:val="28"/>
        </w:rPr>
        <w:t>Кабанском</w:t>
      </w:r>
      <w:proofErr w:type="spellEnd"/>
      <w:r w:rsidRPr="0064544D">
        <w:rPr>
          <w:rFonts w:ascii="Times New Roman" w:hAnsi="Times New Roman" w:cs="Times New Roman"/>
          <w:sz w:val="28"/>
          <w:szCs w:val="28"/>
        </w:rPr>
        <w:t xml:space="preserve"> районе Республики Бурятия.</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2020 году для организации работы и планомерного развития ДПО Республики Бурятия была составлена дорожная карта, в которой отражены основные вопросы, определяющие успешное выполнение Плана мероприятий по реализации Концепции содействия развитию добровольчества (волонтерства) в Российской Федерации до 2025 года, утвержденного распоряжением Правительства Российской Федерации от 27.12.2018 </w:t>
      </w:r>
      <w:r w:rsidR="0064544D">
        <w:rPr>
          <w:rFonts w:ascii="Times New Roman" w:hAnsi="Times New Roman" w:cs="Times New Roman"/>
          <w:sz w:val="28"/>
          <w:szCs w:val="28"/>
        </w:rPr>
        <w:t>№</w:t>
      </w:r>
      <w:r w:rsidRPr="0064544D">
        <w:rPr>
          <w:rFonts w:ascii="Times New Roman" w:hAnsi="Times New Roman" w:cs="Times New Roman"/>
          <w:sz w:val="28"/>
          <w:szCs w:val="28"/>
        </w:rPr>
        <w:t xml:space="preserve"> 2950-р. В частности, по завершении детального аудита </w:t>
      </w:r>
      <w:r w:rsidRPr="0064544D">
        <w:rPr>
          <w:rFonts w:ascii="Times New Roman" w:hAnsi="Times New Roman" w:cs="Times New Roman"/>
          <w:sz w:val="28"/>
          <w:szCs w:val="28"/>
        </w:rPr>
        <w:lastRenderedPageBreak/>
        <w:t>подразделений ДПО, расположенных на территории республики будет подготовлена сводная смета (расчет) потребности материально-технической базы, а также методические рекомендации по координации оперативно-служебной деятельности и перечню необходимого имущества подразделений добровольной пожарной охраны.</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Дополнительно для координации и развития добровольчества, а также разработки критериев оценки качества оказания общественно полезных услуг проводится работа по созданию ресурсного центра ЧОУ </w:t>
      </w:r>
      <w:r w:rsidR="00E64FDE">
        <w:rPr>
          <w:rFonts w:ascii="Times New Roman" w:hAnsi="Times New Roman" w:cs="Times New Roman"/>
          <w:sz w:val="28"/>
          <w:szCs w:val="28"/>
        </w:rPr>
        <w:t>«</w:t>
      </w:r>
      <w:r w:rsidRPr="0064544D">
        <w:rPr>
          <w:rFonts w:ascii="Times New Roman" w:hAnsi="Times New Roman" w:cs="Times New Roman"/>
          <w:sz w:val="28"/>
          <w:szCs w:val="28"/>
        </w:rPr>
        <w:t>ДПО РБ</w:t>
      </w:r>
      <w:r w:rsidR="00E64FDE">
        <w:rPr>
          <w:rFonts w:ascii="Times New Roman" w:hAnsi="Times New Roman" w:cs="Times New Roman"/>
          <w:sz w:val="28"/>
          <w:szCs w:val="28"/>
        </w:rPr>
        <w:t>»</w:t>
      </w:r>
      <w:r w:rsidRPr="0064544D">
        <w:rPr>
          <w:rFonts w:ascii="Times New Roman" w:hAnsi="Times New Roman" w:cs="Times New Roman"/>
          <w:sz w:val="28"/>
          <w:szCs w:val="28"/>
        </w:rPr>
        <w:t>.</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 xml:space="preserve">В начале 2020 года в </w:t>
      </w:r>
      <w:proofErr w:type="spellStart"/>
      <w:r w:rsidRPr="0064544D">
        <w:rPr>
          <w:rFonts w:ascii="Times New Roman" w:hAnsi="Times New Roman" w:cs="Times New Roman"/>
          <w:sz w:val="28"/>
          <w:szCs w:val="28"/>
        </w:rPr>
        <w:t>Тарбагатайском</w:t>
      </w:r>
      <w:proofErr w:type="spellEnd"/>
      <w:r w:rsidRPr="0064544D">
        <w:rPr>
          <w:rFonts w:ascii="Times New Roman" w:hAnsi="Times New Roman" w:cs="Times New Roman"/>
          <w:sz w:val="28"/>
          <w:szCs w:val="28"/>
        </w:rPr>
        <w:t xml:space="preserve"> районе республики создана образцовая добровольная пожарная команда ДПК МО СП </w:t>
      </w:r>
      <w:r w:rsidR="00E64FDE">
        <w:rPr>
          <w:rFonts w:ascii="Times New Roman" w:hAnsi="Times New Roman" w:cs="Times New Roman"/>
          <w:sz w:val="28"/>
          <w:szCs w:val="28"/>
        </w:rPr>
        <w:t>«</w:t>
      </w:r>
      <w:proofErr w:type="spellStart"/>
      <w:r w:rsidRPr="0064544D">
        <w:rPr>
          <w:rFonts w:ascii="Times New Roman" w:hAnsi="Times New Roman" w:cs="Times New Roman"/>
          <w:sz w:val="28"/>
          <w:szCs w:val="28"/>
        </w:rPr>
        <w:t>Барыкинское</w:t>
      </w:r>
      <w:proofErr w:type="spellEnd"/>
      <w:r w:rsidR="00E64FDE">
        <w:rPr>
          <w:rFonts w:ascii="Times New Roman" w:hAnsi="Times New Roman" w:cs="Times New Roman"/>
          <w:sz w:val="28"/>
          <w:szCs w:val="28"/>
        </w:rPr>
        <w:t>»</w:t>
      </w:r>
      <w:r w:rsidRPr="0064544D">
        <w:rPr>
          <w:rFonts w:ascii="Times New Roman" w:hAnsi="Times New Roman" w:cs="Times New Roman"/>
          <w:sz w:val="28"/>
          <w:szCs w:val="28"/>
        </w:rPr>
        <w:t>, призванная привлечь интерес глав сельских поселений и послужить примером опыта создания эффективного подразделения ДПО в сельском населенном пункте.</w:t>
      </w:r>
    </w:p>
    <w:p w:rsidR="00DB74A2" w:rsidRPr="0064544D" w:rsidRDefault="00DB74A2" w:rsidP="00E64FDE">
      <w:pPr>
        <w:pStyle w:val="ConsPlusNormal"/>
        <w:ind w:firstLine="540"/>
        <w:jc w:val="both"/>
        <w:rPr>
          <w:rFonts w:ascii="Times New Roman" w:hAnsi="Times New Roman" w:cs="Times New Roman"/>
          <w:sz w:val="28"/>
          <w:szCs w:val="28"/>
        </w:rPr>
      </w:pPr>
      <w:r w:rsidRPr="0064544D">
        <w:rPr>
          <w:rFonts w:ascii="Times New Roman" w:hAnsi="Times New Roman" w:cs="Times New Roman"/>
          <w:sz w:val="28"/>
          <w:szCs w:val="28"/>
        </w:rPr>
        <w:t>В средствах массовой информации республики проводится широкое и подробное освещение профессии пожарного, деятельности добровольных пожарных на территории Республики Бурятия, предоставления им льгот для максимального привлечения граждан к вступлению в ряды добровольных пожарных.</w:t>
      </w:r>
    </w:p>
    <w:p w:rsidR="00AE52FC" w:rsidRDefault="00AE52FC" w:rsidP="00E64FDE">
      <w:pPr>
        <w:pStyle w:val="ConsPlusNormal"/>
        <w:jc w:val="right"/>
        <w:outlineLvl w:val="0"/>
        <w:sectPr w:rsidR="00AE52FC" w:rsidSect="0064544D">
          <w:pgSz w:w="11906" w:h="16838"/>
          <w:pgMar w:top="1134" w:right="567" w:bottom="1134" w:left="1134" w:header="709" w:footer="709" w:gutter="0"/>
          <w:cols w:space="708"/>
          <w:docGrid w:linePitch="360"/>
        </w:sectPr>
      </w:pPr>
    </w:p>
    <w:p w:rsidR="00DB74A2" w:rsidRPr="00AE52FC" w:rsidRDefault="00DB74A2" w:rsidP="00E64FDE">
      <w:pPr>
        <w:pStyle w:val="ConsPlusNormal"/>
        <w:jc w:val="right"/>
        <w:outlineLvl w:val="0"/>
        <w:rPr>
          <w:rFonts w:ascii="Times New Roman" w:hAnsi="Times New Roman" w:cs="Times New Roman"/>
          <w:sz w:val="28"/>
          <w:szCs w:val="28"/>
        </w:rPr>
      </w:pPr>
      <w:r w:rsidRPr="00AE52FC">
        <w:rPr>
          <w:rFonts w:ascii="Times New Roman" w:hAnsi="Times New Roman" w:cs="Times New Roman"/>
          <w:sz w:val="28"/>
          <w:szCs w:val="28"/>
        </w:rPr>
        <w:lastRenderedPageBreak/>
        <w:t xml:space="preserve">Приложение </w:t>
      </w:r>
      <w:r w:rsidR="0064544D" w:rsidRPr="00AE52FC">
        <w:rPr>
          <w:rFonts w:ascii="Times New Roman" w:hAnsi="Times New Roman" w:cs="Times New Roman"/>
          <w:sz w:val="28"/>
          <w:szCs w:val="28"/>
        </w:rPr>
        <w:t>№</w:t>
      </w:r>
      <w:r w:rsidRPr="00AE52FC">
        <w:rPr>
          <w:rFonts w:ascii="Times New Roman" w:hAnsi="Times New Roman" w:cs="Times New Roman"/>
          <w:sz w:val="28"/>
          <w:szCs w:val="28"/>
        </w:rPr>
        <w:t xml:space="preserve"> 1</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AE52FC" w:rsidP="00E64FDE">
      <w:pPr>
        <w:pStyle w:val="ConsPlusTitle"/>
        <w:jc w:val="center"/>
        <w:rPr>
          <w:rFonts w:ascii="Times New Roman" w:hAnsi="Times New Roman" w:cs="Times New Roman"/>
          <w:sz w:val="28"/>
          <w:szCs w:val="28"/>
        </w:rPr>
      </w:pPr>
      <w:bookmarkStart w:id="1" w:name="P533"/>
      <w:bookmarkEnd w:id="1"/>
      <w:r w:rsidRPr="00AE52FC">
        <w:rPr>
          <w:rFonts w:ascii="Times New Roman" w:hAnsi="Times New Roman" w:cs="Times New Roman"/>
          <w:sz w:val="28"/>
          <w:szCs w:val="28"/>
        </w:rPr>
        <w:t>Методика</w:t>
      </w:r>
      <w:r>
        <w:rPr>
          <w:rFonts w:ascii="Times New Roman" w:hAnsi="Times New Roman" w:cs="Times New Roman"/>
          <w:sz w:val="28"/>
          <w:szCs w:val="28"/>
        </w:rPr>
        <w:t xml:space="preserve"> </w:t>
      </w:r>
      <w:r w:rsidRPr="00AE52FC">
        <w:rPr>
          <w:rFonts w:ascii="Times New Roman" w:hAnsi="Times New Roman" w:cs="Times New Roman"/>
          <w:sz w:val="28"/>
          <w:szCs w:val="28"/>
        </w:rPr>
        <w:t>обоснования ресурсов пожарной охраны</w:t>
      </w:r>
      <w:r>
        <w:rPr>
          <w:rFonts w:ascii="Times New Roman" w:hAnsi="Times New Roman" w:cs="Times New Roman"/>
          <w:sz w:val="28"/>
          <w:szCs w:val="28"/>
        </w:rPr>
        <w:t xml:space="preserve"> </w:t>
      </w:r>
      <w:r w:rsidRPr="00AE52FC">
        <w:rPr>
          <w:rFonts w:ascii="Times New Roman" w:hAnsi="Times New Roman" w:cs="Times New Roman"/>
          <w:sz w:val="28"/>
          <w:szCs w:val="28"/>
        </w:rPr>
        <w:t>в сельских поселениях</w:t>
      </w:r>
      <w:r>
        <w:rPr>
          <w:rFonts w:ascii="Times New Roman" w:hAnsi="Times New Roman" w:cs="Times New Roman"/>
          <w:sz w:val="28"/>
          <w:szCs w:val="28"/>
        </w:rPr>
        <w:t xml:space="preserve"> </w:t>
      </w:r>
      <w:r w:rsidRPr="00AE52FC">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AE52FC">
        <w:rPr>
          <w:rFonts w:ascii="Times New Roman" w:hAnsi="Times New Roman" w:cs="Times New Roman"/>
          <w:sz w:val="28"/>
          <w:szCs w:val="28"/>
        </w:rPr>
        <w:t>в зависимости от рисков пожарной опасности</w:t>
      </w:r>
    </w:p>
    <w:p w:rsidR="00DB74A2" w:rsidRPr="00AE52FC" w:rsidRDefault="00DB74A2" w:rsidP="00E64FDE">
      <w:pPr>
        <w:pStyle w:val="ConsPlusNormal"/>
        <w:ind w:firstLine="540"/>
        <w:jc w:val="both"/>
        <w:rPr>
          <w:rFonts w:ascii="Times New Roman" w:hAnsi="Times New Roman" w:cs="Times New Roman"/>
          <w:sz w:val="28"/>
          <w:szCs w:val="28"/>
        </w:rPr>
      </w:pPr>
    </w:p>
    <w:p w:rsidR="00AE52FC" w:rsidRPr="00AE52FC" w:rsidRDefault="00DB74A2" w:rsidP="00AE52FC">
      <w:pPr>
        <w:pStyle w:val="ConsPlusTitle"/>
        <w:numPr>
          <w:ilvl w:val="1"/>
          <w:numId w:val="10"/>
        </w:numPr>
        <w:tabs>
          <w:tab w:val="left" w:pos="993"/>
        </w:tabs>
        <w:ind w:left="0" w:firstLine="540"/>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Исходные данные.</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Для определения ресурсной потребности пожарной охраны j-</w:t>
      </w:r>
      <w:proofErr w:type="spellStart"/>
      <w:r w:rsidRPr="00AE52FC">
        <w:rPr>
          <w:rFonts w:ascii="Times New Roman" w:hAnsi="Times New Roman" w:cs="Times New Roman"/>
          <w:sz w:val="28"/>
          <w:szCs w:val="28"/>
        </w:rPr>
        <w:t>го</w:t>
      </w:r>
      <w:proofErr w:type="spellEnd"/>
      <w:r w:rsidRPr="00AE52FC">
        <w:rPr>
          <w:rFonts w:ascii="Times New Roman" w:hAnsi="Times New Roman" w:cs="Times New Roman"/>
          <w:sz w:val="28"/>
          <w:szCs w:val="28"/>
        </w:rPr>
        <w:t xml:space="preserve"> сельского поселения в i-ом субъекте Российской Федерации используются следующие исходные данные:</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численность населения сельского поселения, тыс. чел.;</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численность сельского населения в i-том субъекте Российской Федерации, тыс. чел.;</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пожаров в i-том субъекте Российской Федерации в сельской местности, ед.;</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H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пожаров в сельской местности в Российской Федерации, ед.;</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S</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погибших при пожарах в i-том субъекте Российской Федерации в сельской местности, чел.;</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S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погибших при пожарах в сельской местности в Российской Федерации, чел.;</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T</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травмированных на одном пожаре в i-том субъекте Российской Федерации в сельской местности, чел.;</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T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травмированных на одном пожаре </w:t>
      </w:r>
      <w:proofErr w:type="gramStart"/>
      <w:r w:rsidRPr="00AE52FC">
        <w:rPr>
          <w:rFonts w:ascii="Times New Roman" w:hAnsi="Times New Roman" w:cs="Times New Roman"/>
          <w:sz w:val="28"/>
          <w:szCs w:val="28"/>
        </w:rPr>
        <w:t xml:space="preserve">в </w:t>
      </w:r>
      <w:proofErr w:type="spellStart"/>
      <w:r w:rsidRPr="00AE52FC">
        <w:rPr>
          <w:rFonts w:ascii="Times New Roman" w:hAnsi="Times New Roman" w:cs="Times New Roman"/>
          <w:sz w:val="28"/>
          <w:szCs w:val="28"/>
        </w:rPr>
        <w:t>в</w:t>
      </w:r>
      <w:proofErr w:type="spellEnd"/>
      <w:proofErr w:type="gramEnd"/>
      <w:r w:rsidRPr="00AE52FC">
        <w:rPr>
          <w:rFonts w:ascii="Times New Roman" w:hAnsi="Times New Roman" w:cs="Times New Roman"/>
          <w:sz w:val="28"/>
          <w:szCs w:val="28"/>
        </w:rPr>
        <w:t xml:space="preserve"> сельской местности Российской Федерации, чел.;</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U</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уничтоженных строений на одном пожаре в i-том субъекте Российской Федерации в сельской местности, ед.;</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U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количество уничтоженных строений на одном пожаре в сельской местности Российской Федерации, ед.;</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коэффициент, учитывающий состояние дорожного покрытия для j-</w:t>
      </w:r>
      <w:proofErr w:type="spellStart"/>
      <w:r w:rsidRPr="00AE52FC">
        <w:rPr>
          <w:rFonts w:ascii="Times New Roman" w:hAnsi="Times New Roman" w:cs="Times New Roman"/>
          <w:sz w:val="28"/>
          <w:szCs w:val="28"/>
        </w:rPr>
        <w:t>го</w:t>
      </w:r>
      <w:proofErr w:type="spellEnd"/>
      <w:r w:rsidRPr="00AE52FC">
        <w:rPr>
          <w:rFonts w:ascii="Times New Roman" w:hAnsi="Times New Roman" w:cs="Times New Roman"/>
          <w:sz w:val="28"/>
          <w:szCs w:val="28"/>
        </w:rPr>
        <w:t xml:space="preserve"> сельского поселения в i-ом субъекте Российской Федерации, </w:t>
      </w:r>
      <w:proofErr w:type="spellStart"/>
      <w:r w:rsidRPr="00AE52FC">
        <w:rPr>
          <w:rFonts w:ascii="Times New Roman" w:hAnsi="Times New Roman" w:cs="Times New Roman"/>
          <w:sz w:val="28"/>
          <w:szCs w:val="28"/>
        </w:rPr>
        <w:t>безразм</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x</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расстояние от сельского поселения до пожарной части, км.</w:t>
      </w:r>
    </w:p>
    <w:p w:rsidR="00DB74A2" w:rsidRPr="00AE52FC" w:rsidRDefault="00DB74A2" w:rsidP="00AE52FC">
      <w:pPr>
        <w:pStyle w:val="ConsPlusTitle"/>
        <w:numPr>
          <w:ilvl w:val="1"/>
          <w:numId w:val="10"/>
        </w:numPr>
        <w:tabs>
          <w:tab w:val="left" w:pos="993"/>
        </w:tabs>
        <w:ind w:left="0" w:firstLine="540"/>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Порядок расчета ресурсной потребности пожарной охраны в сельских поселениях Российской Федерации.</w:t>
      </w: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частоту пожаров в сельской местности i-</w:t>
      </w:r>
      <w:proofErr w:type="spellStart"/>
      <w:r w:rsidRPr="00AE52FC">
        <w:rPr>
          <w:rFonts w:ascii="Times New Roman" w:hAnsi="Times New Roman" w:cs="Times New Roman"/>
          <w:b w:val="0"/>
          <w:sz w:val="28"/>
          <w:szCs w:val="28"/>
        </w:rPr>
        <w:t>го</w:t>
      </w:r>
      <w:proofErr w:type="spellEnd"/>
      <w:r w:rsidRPr="00AE52FC">
        <w:rPr>
          <w:rFonts w:ascii="Times New Roman" w:hAnsi="Times New Roman" w:cs="Times New Roman"/>
          <w:b w:val="0"/>
          <w:sz w:val="28"/>
          <w:szCs w:val="28"/>
        </w:rPr>
        <w:t xml:space="preserve"> субъекта Российской Федерации в расчете на 1000 чел. (</w:t>
      </w:r>
      <w:proofErr w:type="spellStart"/>
      <w:r w:rsidR="00AE52FC">
        <w:rPr>
          <w:rFonts w:ascii="Times New Roman" w:hAnsi="Times New Roman" w:cs="Times New Roman"/>
          <w:b w:val="0"/>
          <w:sz w:val="28"/>
          <w:szCs w:val="28"/>
        </w:rPr>
        <w:t>ν</w:t>
      </w:r>
      <w:r w:rsidRPr="00AE52FC">
        <w:rPr>
          <w:rFonts w:ascii="Times New Roman" w:hAnsi="Times New Roman" w:cs="Times New Roman"/>
          <w:b w:val="0"/>
          <w:sz w:val="28"/>
          <w:szCs w:val="28"/>
          <w:vertAlign w:val="subscript"/>
        </w:rPr>
        <w:t>i</w:t>
      </w:r>
      <w:proofErr w:type="spellEnd"/>
      <w:r w:rsidRPr="00AE52FC">
        <w:rPr>
          <w:rFonts w:ascii="Times New Roman" w:hAnsi="Times New Roman" w:cs="Times New Roman"/>
          <w:b w:val="0"/>
          <w:sz w:val="28"/>
          <w:szCs w:val="28"/>
        </w:rPr>
        <w:t>, ед./тыс. чел.):</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AE52FC" w:rsidP="00E64FDE">
      <w:pPr>
        <w:pStyle w:val="ConsPlusNormal"/>
        <w:jc w:val="center"/>
        <w:rPr>
          <w:rFonts w:ascii="Times New Roman" w:hAnsi="Times New Roman" w:cs="Times New Roman"/>
          <w:sz w:val="28"/>
          <w:szCs w:val="28"/>
        </w:rPr>
      </w:pPr>
      <w:proofErr w:type="spellStart"/>
      <w:r>
        <w:rPr>
          <w:rFonts w:ascii="Times New Roman" w:hAnsi="Times New Roman" w:cs="Times New Roman"/>
          <w:b/>
          <w:sz w:val="28"/>
          <w:szCs w:val="28"/>
        </w:rPr>
        <w:t>ν</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w:t>
      </w:r>
      <w:proofErr w:type="spellStart"/>
      <w:r w:rsidR="00DB74A2" w:rsidRPr="00AE52FC">
        <w:rPr>
          <w:rFonts w:ascii="Times New Roman" w:hAnsi="Times New Roman" w:cs="Times New Roman"/>
          <w:sz w:val="28"/>
          <w:szCs w:val="28"/>
        </w:rPr>
        <w:t>H</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w:t>
      </w:r>
      <w:proofErr w:type="spellStart"/>
      <w:r w:rsidR="00DB74A2" w:rsidRPr="00AE52FC">
        <w:rPr>
          <w:rFonts w:ascii="Times New Roman" w:hAnsi="Times New Roman" w:cs="Times New Roman"/>
          <w:sz w:val="28"/>
          <w:szCs w:val="28"/>
        </w:rPr>
        <w:t>N</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(1)</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гибели на одном пожаре в сельской местности в i-том субъекте Российской Федерации (p</w:t>
      </w:r>
      <w:r w:rsidRPr="00AE52FC">
        <w:rPr>
          <w:rFonts w:ascii="Times New Roman" w:hAnsi="Times New Roman" w:cs="Times New Roman"/>
          <w:b w:val="0"/>
          <w:sz w:val="28"/>
          <w:szCs w:val="28"/>
          <w:vertAlign w:val="subscript"/>
        </w:rPr>
        <w:t>i1</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i1</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S</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(2)</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травмирования людей на одном пожаре в сельской местности в i-том субъекте Российской Федерации (p</w:t>
      </w:r>
      <w:r w:rsidRPr="00AE52FC">
        <w:rPr>
          <w:rFonts w:ascii="Times New Roman" w:hAnsi="Times New Roman" w:cs="Times New Roman"/>
          <w:b w:val="0"/>
          <w:sz w:val="28"/>
          <w:szCs w:val="28"/>
          <w:vertAlign w:val="subscript"/>
        </w:rPr>
        <w:t>i2</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lastRenderedPageBreak/>
        <w:t>p</w:t>
      </w:r>
      <w:r w:rsidRPr="00AE52FC">
        <w:rPr>
          <w:rFonts w:ascii="Times New Roman" w:hAnsi="Times New Roman" w:cs="Times New Roman"/>
          <w:sz w:val="28"/>
          <w:szCs w:val="28"/>
          <w:vertAlign w:val="subscript"/>
        </w:rPr>
        <w:t>i2</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T</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(3)</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уничтожения строений на одном пожаре в сельской местности в i-том субъекте Российской Федерации (p</w:t>
      </w:r>
      <w:r w:rsidRPr="00AE52FC">
        <w:rPr>
          <w:rFonts w:ascii="Times New Roman" w:hAnsi="Times New Roman" w:cs="Times New Roman"/>
          <w:b w:val="0"/>
          <w:sz w:val="28"/>
          <w:szCs w:val="28"/>
          <w:vertAlign w:val="subscript"/>
        </w:rPr>
        <w:t>i3</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i3</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U</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(4)</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гибели на одном пожаре в сельской местности в Российской Федерации (p</w:t>
      </w:r>
      <w:r w:rsidRPr="00AE52FC">
        <w:rPr>
          <w:rFonts w:ascii="Times New Roman" w:hAnsi="Times New Roman" w:cs="Times New Roman"/>
          <w:b w:val="0"/>
          <w:sz w:val="28"/>
          <w:szCs w:val="28"/>
          <w:vertAlign w:val="subscript"/>
        </w:rPr>
        <w:t>1</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 S / H (5)</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травмирования людей на одном пожаре в сельской местности в Российской Федерации (p</w:t>
      </w:r>
      <w:r w:rsidRPr="00AE52FC">
        <w:rPr>
          <w:rFonts w:ascii="Times New Roman" w:hAnsi="Times New Roman" w:cs="Times New Roman"/>
          <w:b w:val="0"/>
          <w:sz w:val="28"/>
          <w:szCs w:val="28"/>
          <w:vertAlign w:val="subscript"/>
        </w:rPr>
        <w:t>2</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 T / H (6)</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уничтожения строений на одном пожаре в сельской местности в Российской Федерации (p</w:t>
      </w:r>
      <w:r w:rsidRPr="00AE52FC">
        <w:rPr>
          <w:rFonts w:ascii="Times New Roman" w:hAnsi="Times New Roman" w:cs="Times New Roman"/>
          <w:b w:val="0"/>
          <w:sz w:val="28"/>
          <w:szCs w:val="28"/>
          <w:vertAlign w:val="subscript"/>
        </w:rPr>
        <w:t>3</w:t>
      </w:r>
      <w:r w:rsidRPr="00AE52FC">
        <w:rPr>
          <w:rFonts w:ascii="Times New Roman" w:hAnsi="Times New Roman" w:cs="Times New Roman"/>
          <w:b w:val="0"/>
          <w:sz w:val="28"/>
          <w:szCs w:val="28"/>
        </w:rPr>
        <w:t>, ед./</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 U / H (7)</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среднее количество погибших людей на одном пожаре в j-том сельском поселении в i-том субъекте Российской Федерации (a</w:t>
      </w:r>
      <w:r w:rsidRPr="00AE52FC">
        <w:rPr>
          <w:rFonts w:ascii="Times New Roman" w:hAnsi="Times New Roman" w:cs="Times New Roman"/>
          <w:b w:val="0"/>
          <w:sz w:val="28"/>
          <w:szCs w:val="28"/>
          <w:vertAlign w:val="subscript"/>
        </w:rPr>
        <w:t>ij1</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p</w:t>
      </w:r>
      <w:r w:rsidRPr="00AE52FC">
        <w:rPr>
          <w:rFonts w:ascii="Times New Roman" w:hAnsi="Times New Roman" w:cs="Times New Roman"/>
          <w:sz w:val="28"/>
          <w:szCs w:val="28"/>
          <w:vertAlign w:val="subscript"/>
        </w:rPr>
        <w:t>i1</w:t>
      </w:r>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p</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+ 0,0000368x</w:t>
      </w:r>
      <w:r w:rsidRPr="00AE52FC">
        <w:rPr>
          <w:rFonts w:ascii="Times New Roman" w:hAnsi="Times New Roman" w:cs="Times New Roman"/>
          <w:sz w:val="28"/>
          <w:szCs w:val="28"/>
          <w:vertAlign w:val="subscript"/>
        </w:rPr>
        <w:t>ij</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0,000801x</w:t>
      </w:r>
      <w:r w:rsidRPr="00AE52FC">
        <w:rPr>
          <w:rFonts w:ascii="Times New Roman" w:hAnsi="Times New Roman" w:cs="Times New Roman"/>
          <w:sz w:val="28"/>
          <w:szCs w:val="28"/>
          <w:vertAlign w:val="subscript"/>
        </w:rPr>
        <w:t>ij</w:t>
      </w:r>
      <w:r w:rsidRPr="00AE52FC">
        <w:rPr>
          <w:rFonts w:ascii="Times New Roman" w:hAnsi="Times New Roman" w:cs="Times New Roman"/>
          <w:sz w:val="28"/>
          <w:szCs w:val="28"/>
        </w:rPr>
        <w:t xml:space="preserve"> + 0,0901 (8)</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среднее количество травмированных людей на одном пожаре в j-том сельском поселении в i-том субъекте Российской Федерации (a</w:t>
      </w:r>
      <w:r w:rsidRPr="00AE52FC">
        <w:rPr>
          <w:rFonts w:ascii="Times New Roman" w:hAnsi="Times New Roman" w:cs="Times New Roman"/>
          <w:b w:val="0"/>
          <w:sz w:val="28"/>
          <w:szCs w:val="28"/>
          <w:vertAlign w:val="subscript"/>
        </w:rPr>
        <w:t>ij2</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p</w:t>
      </w:r>
      <w:r w:rsidRPr="00AE52FC">
        <w:rPr>
          <w:rFonts w:ascii="Times New Roman" w:hAnsi="Times New Roman" w:cs="Times New Roman"/>
          <w:sz w:val="28"/>
          <w:szCs w:val="28"/>
          <w:vertAlign w:val="subscript"/>
        </w:rPr>
        <w:t>i2</w:t>
      </w:r>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p</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+ 0,0000157x</w:t>
      </w:r>
      <w:r w:rsidRPr="00AE52FC">
        <w:rPr>
          <w:rFonts w:ascii="Times New Roman" w:hAnsi="Times New Roman" w:cs="Times New Roman"/>
          <w:sz w:val="28"/>
          <w:szCs w:val="28"/>
          <w:vertAlign w:val="subscript"/>
        </w:rPr>
        <w:t>ij</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0,000406x</w:t>
      </w:r>
      <w:r w:rsidRPr="00AE52FC">
        <w:rPr>
          <w:rFonts w:ascii="Times New Roman" w:hAnsi="Times New Roman" w:cs="Times New Roman"/>
          <w:sz w:val="28"/>
          <w:szCs w:val="28"/>
          <w:vertAlign w:val="subscript"/>
        </w:rPr>
        <w:t>ij</w:t>
      </w:r>
      <w:r w:rsidRPr="00AE52FC">
        <w:rPr>
          <w:rFonts w:ascii="Times New Roman" w:hAnsi="Times New Roman" w:cs="Times New Roman"/>
          <w:sz w:val="28"/>
          <w:szCs w:val="28"/>
        </w:rPr>
        <w:t xml:space="preserve"> + 0,0567. (9)</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среднее количество уничтоженных строений на одном пожаре в j-том сельском поселении в i-том субъекте Российской Федерации (a</w:t>
      </w:r>
      <w:r w:rsidRPr="00AE52FC">
        <w:rPr>
          <w:rFonts w:ascii="Times New Roman" w:hAnsi="Times New Roman" w:cs="Times New Roman"/>
          <w:b w:val="0"/>
          <w:sz w:val="28"/>
          <w:szCs w:val="28"/>
          <w:vertAlign w:val="subscript"/>
        </w:rPr>
        <w:t>ij3</w:t>
      </w:r>
      <w:r w:rsidRPr="00AE52FC">
        <w:rPr>
          <w:rFonts w:ascii="Times New Roman" w:hAnsi="Times New Roman" w:cs="Times New Roman"/>
          <w:b w:val="0"/>
          <w:sz w:val="28"/>
          <w:szCs w:val="28"/>
        </w:rPr>
        <w:t>, ед./</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p</w:t>
      </w:r>
      <w:r w:rsidRPr="00AE52FC">
        <w:rPr>
          <w:rFonts w:ascii="Times New Roman" w:hAnsi="Times New Roman" w:cs="Times New Roman"/>
          <w:sz w:val="28"/>
          <w:szCs w:val="28"/>
          <w:vertAlign w:val="subscript"/>
        </w:rPr>
        <w:t>i3</w:t>
      </w:r>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p</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w:t>
      </w:r>
      <w:r w:rsidR="00AE52FC">
        <w:rPr>
          <w:rFonts w:ascii="Times New Roman" w:hAnsi="Times New Roman" w:cs="Times New Roman"/>
          <w:sz w:val="28"/>
          <w:szCs w:val="28"/>
        </w:rPr>
        <w:t>–</w:t>
      </w:r>
      <w:r w:rsidRPr="00AE52FC">
        <w:rPr>
          <w:rFonts w:ascii="Times New Roman" w:hAnsi="Times New Roman" w:cs="Times New Roman"/>
          <w:sz w:val="28"/>
          <w:szCs w:val="28"/>
        </w:rPr>
        <w:t xml:space="preserve"> 0,00016x</w:t>
      </w:r>
      <w:r w:rsidRPr="00AE52FC">
        <w:rPr>
          <w:rFonts w:ascii="Times New Roman" w:hAnsi="Times New Roman" w:cs="Times New Roman"/>
          <w:sz w:val="28"/>
          <w:szCs w:val="28"/>
          <w:vertAlign w:val="subscript"/>
        </w:rPr>
        <w:t>ij</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+ 0,0162x</w:t>
      </w:r>
      <w:r w:rsidRPr="00AE52FC">
        <w:rPr>
          <w:rFonts w:ascii="Times New Roman" w:hAnsi="Times New Roman" w:cs="Times New Roman"/>
          <w:sz w:val="28"/>
          <w:szCs w:val="28"/>
          <w:vertAlign w:val="subscript"/>
        </w:rPr>
        <w:t>ij</w:t>
      </w:r>
      <w:r w:rsidRPr="00AE52FC">
        <w:rPr>
          <w:rFonts w:ascii="Times New Roman" w:hAnsi="Times New Roman" w:cs="Times New Roman"/>
          <w:sz w:val="28"/>
          <w:szCs w:val="28"/>
        </w:rPr>
        <w:t xml:space="preserve"> + 0,307. (10)</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гибели людей на одном пожаре в j-том сельском поселении в i-том субъекте Российской Федерации (p</w:t>
      </w:r>
      <w:r w:rsidRPr="00AE52FC">
        <w:rPr>
          <w:rFonts w:ascii="Times New Roman" w:hAnsi="Times New Roman" w:cs="Times New Roman"/>
          <w:b w:val="0"/>
          <w:sz w:val="28"/>
          <w:szCs w:val="28"/>
          <w:vertAlign w:val="subscript"/>
        </w:rPr>
        <w:t>ij1</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AE52FC">
        <w:rPr>
          <w:rFonts w:ascii="Times New Roman" w:hAnsi="Times New Roman" w:cs="Times New Roman"/>
          <w:sz w:val="28"/>
          <w:szCs w:val="28"/>
        </w:rPr>
        <w:t xml:space="preserve"> </w:t>
      </w: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p</w:t>
      </w:r>
      <w:r w:rsidRPr="00AE52FC">
        <w:rPr>
          <w:rFonts w:ascii="Times New Roman" w:hAnsi="Times New Roman" w:cs="Times New Roman"/>
          <w:sz w:val="28"/>
          <w:szCs w:val="28"/>
          <w:vertAlign w:val="subscript"/>
        </w:rPr>
        <w:t>i1</w:t>
      </w:r>
      <w:r w:rsidRPr="00AE52FC">
        <w:rPr>
          <w:rFonts w:ascii="Times New Roman" w:hAnsi="Times New Roman" w:cs="Times New Roman"/>
          <w:sz w:val="28"/>
          <w:szCs w:val="28"/>
        </w:rPr>
        <w:t>) (11)</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травмирования людей на одном пожаре в j-том сельском поселении в i-том субъекте Российской Федерации (p</w:t>
      </w:r>
      <w:r w:rsidRPr="00AE52FC">
        <w:rPr>
          <w:rFonts w:ascii="Times New Roman" w:hAnsi="Times New Roman" w:cs="Times New Roman"/>
          <w:b w:val="0"/>
          <w:sz w:val="28"/>
          <w:szCs w:val="28"/>
          <w:vertAlign w:val="subscript"/>
        </w:rPr>
        <w:t>ij2</w:t>
      </w:r>
      <w:r w:rsidRPr="00AE52FC">
        <w:rPr>
          <w:rFonts w:ascii="Times New Roman" w:hAnsi="Times New Roman" w:cs="Times New Roman"/>
          <w:b w:val="0"/>
          <w:sz w:val="28"/>
          <w:szCs w:val="28"/>
        </w:rPr>
        <w:t>, чел./</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AE52FC">
        <w:rPr>
          <w:rFonts w:ascii="Times New Roman" w:hAnsi="Times New Roman" w:cs="Times New Roman"/>
          <w:sz w:val="28"/>
          <w:szCs w:val="28"/>
        </w:rPr>
        <w:t xml:space="preserve"> </w:t>
      </w: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p</w:t>
      </w:r>
      <w:r w:rsidRPr="00AE52FC">
        <w:rPr>
          <w:rFonts w:ascii="Times New Roman" w:hAnsi="Times New Roman" w:cs="Times New Roman"/>
          <w:sz w:val="28"/>
          <w:szCs w:val="28"/>
          <w:vertAlign w:val="subscript"/>
        </w:rPr>
        <w:t>i2</w:t>
      </w:r>
      <w:r w:rsidRPr="00AE52FC">
        <w:rPr>
          <w:rFonts w:ascii="Times New Roman" w:hAnsi="Times New Roman" w:cs="Times New Roman"/>
          <w:sz w:val="28"/>
          <w:szCs w:val="28"/>
        </w:rPr>
        <w:t>) (12)</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риск уничтожения строения на одном пожаре в j-том сельском поселении в i-том субъекте Российской Федерации (p</w:t>
      </w:r>
      <w:r w:rsidRPr="00AE52FC">
        <w:rPr>
          <w:rFonts w:ascii="Times New Roman" w:hAnsi="Times New Roman" w:cs="Times New Roman"/>
          <w:b w:val="0"/>
          <w:sz w:val="28"/>
          <w:szCs w:val="28"/>
          <w:vertAlign w:val="subscript"/>
        </w:rPr>
        <w:t>ij3</w:t>
      </w:r>
      <w:r w:rsidRPr="00AE52FC">
        <w:rPr>
          <w:rFonts w:ascii="Times New Roman" w:hAnsi="Times New Roman" w:cs="Times New Roman"/>
          <w:b w:val="0"/>
          <w:sz w:val="28"/>
          <w:szCs w:val="28"/>
        </w:rPr>
        <w:t>, ед./</w:t>
      </w:r>
      <w:proofErr w:type="spellStart"/>
      <w:r w:rsidRPr="00AE52FC">
        <w:rPr>
          <w:rFonts w:ascii="Times New Roman" w:hAnsi="Times New Roman" w:cs="Times New Roman"/>
          <w:b w:val="0"/>
          <w:sz w:val="28"/>
          <w:szCs w:val="28"/>
        </w:rPr>
        <w:t>пож</w:t>
      </w:r>
      <w:proofErr w:type="spellEnd"/>
      <w:r w:rsidRPr="00AE52FC">
        <w:rPr>
          <w:rFonts w:ascii="Times New Roman" w:hAnsi="Times New Roman" w:cs="Times New Roman"/>
          <w:b w:val="0"/>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AE52FC">
        <w:rPr>
          <w:rFonts w:ascii="Times New Roman" w:hAnsi="Times New Roman" w:cs="Times New Roman"/>
          <w:sz w:val="28"/>
          <w:szCs w:val="28"/>
        </w:rPr>
        <w:t xml:space="preserve"> </w:t>
      </w: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p</w:t>
      </w:r>
      <w:r w:rsidRPr="00AE52FC">
        <w:rPr>
          <w:rFonts w:ascii="Times New Roman" w:hAnsi="Times New Roman" w:cs="Times New Roman"/>
          <w:sz w:val="28"/>
          <w:szCs w:val="28"/>
          <w:vertAlign w:val="subscript"/>
        </w:rPr>
        <w:t>i3</w:t>
      </w:r>
      <w:r w:rsidRPr="00AE52FC">
        <w:rPr>
          <w:rFonts w:ascii="Times New Roman" w:hAnsi="Times New Roman" w:cs="Times New Roman"/>
          <w:sz w:val="28"/>
          <w:szCs w:val="28"/>
        </w:rPr>
        <w:t>) (13)</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AE52FC">
        <w:rPr>
          <w:rFonts w:ascii="Times New Roman" w:hAnsi="Times New Roman" w:cs="Times New Roman"/>
          <w:b w:val="0"/>
          <w:sz w:val="28"/>
          <w:szCs w:val="28"/>
        </w:rPr>
        <w:t>Вычисляют суммарный уровень пожарной опасности от пожаров в j-ом сельском поселении i-</w:t>
      </w:r>
      <w:proofErr w:type="spellStart"/>
      <w:r w:rsidRPr="00AE52FC">
        <w:rPr>
          <w:rFonts w:ascii="Times New Roman" w:hAnsi="Times New Roman" w:cs="Times New Roman"/>
          <w:b w:val="0"/>
          <w:sz w:val="28"/>
          <w:szCs w:val="28"/>
        </w:rPr>
        <w:t>го</w:t>
      </w:r>
      <w:proofErr w:type="spellEnd"/>
      <w:r w:rsidRPr="00AE52FC">
        <w:rPr>
          <w:rFonts w:ascii="Times New Roman" w:hAnsi="Times New Roman" w:cs="Times New Roman"/>
          <w:b w:val="0"/>
          <w:sz w:val="28"/>
          <w:szCs w:val="28"/>
        </w:rPr>
        <w:t xml:space="preserve"> субъекта Российской Федерации (</w:t>
      </w:r>
      <w:proofErr w:type="spellStart"/>
      <w:r w:rsidRPr="00AE52FC">
        <w:rPr>
          <w:rFonts w:ascii="Times New Roman" w:hAnsi="Times New Roman" w:cs="Times New Roman"/>
          <w:b w:val="0"/>
          <w:sz w:val="28"/>
          <w:szCs w:val="28"/>
        </w:rPr>
        <w:t>Y</w:t>
      </w:r>
      <w:r w:rsidRPr="00AE52FC">
        <w:rPr>
          <w:rFonts w:ascii="Times New Roman" w:hAnsi="Times New Roman" w:cs="Times New Roman"/>
          <w:b w:val="0"/>
          <w:sz w:val="28"/>
          <w:szCs w:val="28"/>
          <w:vertAlign w:val="subscript"/>
        </w:rPr>
        <w:t>ij</w:t>
      </w:r>
      <w:proofErr w:type="spellEnd"/>
      <w:r w:rsidRPr="00AE52FC">
        <w:rPr>
          <w:rFonts w:ascii="Times New Roman" w:hAnsi="Times New Roman" w:cs="Times New Roman"/>
          <w:b w:val="0"/>
          <w:sz w:val="28"/>
          <w:szCs w:val="28"/>
        </w:rPr>
        <w:t xml:space="preserve">, </w:t>
      </w:r>
      <w:proofErr w:type="spellStart"/>
      <w:r w:rsidRPr="00AE52FC">
        <w:rPr>
          <w:rFonts w:ascii="Times New Roman" w:hAnsi="Times New Roman" w:cs="Times New Roman"/>
          <w:b w:val="0"/>
          <w:sz w:val="28"/>
          <w:szCs w:val="28"/>
        </w:rPr>
        <w:t>усл</w:t>
      </w:r>
      <w:proofErr w:type="spellEnd"/>
      <w:r w:rsidRPr="00AE52FC">
        <w:rPr>
          <w:rFonts w:ascii="Times New Roman" w:hAnsi="Times New Roman" w:cs="Times New Roman"/>
          <w:b w:val="0"/>
          <w:sz w:val="28"/>
          <w:szCs w:val="28"/>
        </w:rPr>
        <w:t>. ед.):</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AE52FC">
      <w:pPr>
        <w:pStyle w:val="ConsPlusNormal"/>
        <w:ind w:firstLine="540"/>
        <w:jc w:val="center"/>
        <w:rPr>
          <w:rFonts w:ascii="Times New Roman" w:hAnsi="Times New Roman" w:cs="Times New Roman"/>
          <w:sz w:val="28"/>
          <w:szCs w:val="28"/>
        </w:rPr>
      </w:pPr>
      <w:proofErr w:type="spellStart"/>
      <w:r w:rsidRPr="00AE52FC">
        <w:rPr>
          <w:rFonts w:ascii="Times New Roman" w:hAnsi="Times New Roman" w:cs="Times New Roman"/>
          <w:sz w:val="28"/>
          <w:szCs w:val="28"/>
        </w:rPr>
        <w:t>Y</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v</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(p</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k</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 p</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k</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 p</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k</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(14)</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где </w:t>
      </w:r>
      <w:proofErr w:type="spellStart"/>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коэффициент, учитывающий состояние дорожного покрытия для j-</w:t>
      </w:r>
      <w:proofErr w:type="spellStart"/>
      <w:r w:rsidRPr="00AE52FC">
        <w:rPr>
          <w:rFonts w:ascii="Times New Roman" w:hAnsi="Times New Roman" w:cs="Times New Roman"/>
          <w:sz w:val="28"/>
          <w:szCs w:val="28"/>
        </w:rPr>
        <w:t>го</w:t>
      </w:r>
      <w:proofErr w:type="spellEnd"/>
      <w:r w:rsidRPr="00AE52FC">
        <w:rPr>
          <w:rFonts w:ascii="Times New Roman" w:hAnsi="Times New Roman" w:cs="Times New Roman"/>
          <w:sz w:val="28"/>
          <w:szCs w:val="28"/>
        </w:rPr>
        <w:t xml:space="preserve"> сельского поселения в i-ом субъекте, </w:t>
      </w:r>
      <w:proofErr w:type="spellStart"/>
      <w:r w:rsidRPr="00AE52FC">
        <w:rPr>
          <w:rFonts w:ascii="Times New Roman" w:hAnsi="Times New Roman" w:cs="Times New Roman"/>
          <w:sz w:val="28"/>
          <w:szCs w:val="28"/>
        </w:rPr>
        <w:t>безразм</w:t>
      </w:r>
      <w:proofErr w:type="spellEnd"/>
      <w:r w:rsidRPr="00AE52FC">
        <w:rPr>
          <w:rFonts w:ascii="Times New Roman" w:hAnsi="Times New Roman" w:cs="Times New Roman"/>
          <w:sz w:val="28"/>
          <w:szCs w:val="28"/>
        </w:rPr>
        <w:t xml:space="preserve">. (K = 1,00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твердое дорожное покрытие, K = 1,45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щебеночно-гравийное покрытие, K = 2,10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грунтовое покрытие или подъезд к сельскому поселению отсутствует);</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весовой стоимостной коэффициент, представляющий собой стоимостной эквивалент жизни человека, млн. руб.</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весовой стоимостной коэффициент, представляющий собой стоимостной эквивалент повреждения здоровья человека, млн. руб.</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весовой стоимостной коэффициент, представляющий собой остальные потери на пожаре, млн. руб.</w:t>
      </w:r>
    </w:p>
    <w:p w:rsidR="00DB74A2" w:rsidRPr="005176EF" w:rsidRDefault="00DB74A2" w:rsidP="005176EF">
      <w:pPr>
        <w:pStyle w:val="ConsPlusTitle"/>
        <w:numPr>
          <w:ilvl w:val="2"/>
          <w:numId w:val="10"/>
        </w:numPr>
        <w:tabs>
          <w:tab w:val="left" w:pos="1276"/>
        </w:tabs>
        <w:ind w:left="0" w:firstLine="567"/>
        <w:jc w:val="both"/>
        <w:outlineLvl w:val="1"/>
        <w:rPr>
          <w:rFonts w:ascii="Times New Roman" w:hAnsi="Times New Roman" w:cs="Times New Roman"/>
          <w:b w:val="0"/>
          <w:sz w:val="28"/>
          <w:szCs w:val="28"/>
        </w:rPr>
      </w:pPr>
      <w:r w:rsidRPr="005176EF">
        <w:rPr>
          <w:rFonts w:ascii="Times New Roman" w:hAnsi="Times New Roman" w:cs="Times New Roman"/>
          <w:b w:val="0"/>
          <w:sz w:val="28"/>
          <w:szCs w:val="28"/>
        </w:rPr>
        <w:t>В соответствии с таблицей 1 определяется ресурсная потребность пожарной охраны сельского поселения.</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5176EF" w:rsidRDefault="00DB74A2" w:rsidP="005176EF">
      <w:pPr>
        <w:pStyle w:val="ConsPlusTitle"/>
        <w:jc w:val="center"/>
        <w:outlineLvl w:val="2"/>
        <w:rPr>
          <w:rFonts w:ascii="Times New Roman" w:hAnsi="Times New Roman" w:cs="Times New Roman"/>
          <w:b w:val="0"/>
          <w:sz w:val="28"/>
          <w:szCs w:val="28"/>
        </w:rPr>
      </w:pPr>
      <w:bookmarkStart w:id="2" w:name="P616"/>
      <w:bookmarkEnd w:id="2"/>
      <w:r w:rsidRPr="005176EF">
        <w:rPr>
          <w:rFonts w:ascii="Times New Roman" w:hAnsi="Times New Roman" w:cs="Times New Roman"/>
          <w:b w:val="0"/>
          <w:sz w:val="28"/>
          <w:szCs w:val="28"/>
        </w:rPr>
        <w:t xml:space="preserve">Таблица 1 </w:t>
      </w:r>
      <w:r w:rsidR="005176EF">
        <w:rPr>
          <w:rFonts w:ascii="Times New Roman" w:hAnsi="Times New Roman" w:cs="Times New Roman"/>
          <w:b w:val="0"/>
          <w:sz w:val="28"/>
          <w:szCs w:val="28"/>
        </w:rPr>
        <w:t>–</w:t>
      </w:r>
      <w:r w:rsidRPr="005176EF">
        <w:rPr>
          <w:rFonts w:ascii="Times New Roman" w:hAnsi="Times New Roman" w:cs="Times New Roman"/>
          <w:b w:val="0"/>
          <w:sz w:val="28"/>
          <w:szCs w:val="28"/>
        </w:rPr>
        <w:t xml:space="preserve"> Определение ресурсной потребности</w:t>
      </w:r>
      <w:r w:rsid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подразделений пожарной охраны</w:t>
      </w:r>
      <w:r w:rsid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для сельских поселений</w:t>
      </w:r>
      <w:r w:rsid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Российской Федерации в зависимости от численности</w:t>
      </w:r>
      <w:r w:rsid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населения и уровня пожарной опасности</w:t>
      </w:r>
    </w:p>
    <w:p w:rsidR="00DB74A2" w:rsidRPr="00AE52FC" w:rsidRDefault="00DB74A2" w:rsidP="00E64FDE">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84"/>
        <w:gridCol w:w="1474"/>
        <w:gridCol w:w="1957"/>
        <w:gridCol w:w="2269"/>
        <w:gridCol w:w="2409"/>
      </w:tblGrid>
      <w:tr w:rsidR="00DB74A2" w:rsidRPr="00AE52FC" w:rsidTr="005176EF">
        <w:tc>
          <w:tcPr>
            <w:tcW w:w="1984" w:type="dxa"/>
            <w:vMerge w:val="restart"/>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Численность населения, чел. (при среднем уровне пожарной опасности)</w:t>
            </w:r>
          </w:p>
        </w:tc>
        <w:tc>
          <w:tcPr>
            <w:tcW w:w="1474" w:type="dxa"/>
            <w:vMerge w:val="restart"/>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 xml:space="preserve">Уровень пожарной опасности, </w:t>
            </w:r>
            <w:proofErr w:type="spellStart"/>
            <w:r w:rsidRPr="00AE52FC">
              <w:rPr>
                <w:rFonts w:ascii="Times New Roman" w:hAnsi="Times New Roman" w:cs="Times New Roman"/>
                <w:sz w:val="28"/>
                <w:szCs w:val="28"/>
              </w:rPr>
              <w:t>усл</w:t>
            </w:r>
            <w:proofErr w:type="spellEnd"/>
            <w:r w:rsidRPr="00AE52FC">
              <w:rPr>
                <w:rFonts w:ascii="Times New Roman" w:hAnsi="Times New Roman" w:cs="Times New Roman"/>
                <w:sz w:val="28"/>
                <w:szCs w:val="28"/>
              </w:rPr>
              <w:t>. ед.</w:t>
            </w:r>
          </w:p>
        </w:tc>
        <w:tc>
          <w:tcPr>
            <w:tcW w:w="6635" w:type="dxa"/>
            <w:gridSpan w:val="3"/>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Необходимые минимальные требования по обеспечению сельских поселений</w:t>
            </w:r>
          </w:p>
        </w:tc>
      </w:tr>
      <w:tr w:rsidR="00DB74A2" w:rsidRPr="00AE52FC" w:rsidTr="005176EF">
        <w:tc>
          <w:tcPr>
            <w:tcW w:w="1984" w:type="dxa"/>
            <w:vMerge/>
            <w:vAlign w:val="center"/>
          </w:tcPr>
          <w:p w:rsidR="00DB74A2" w:rsidRPr="00AE52FC" w:rsidRDefault="00DB74A2" w:rsidP="005176EF">
            <w:pPr>
              <w:spacing w:after="0" w:line="240" w:lineRule="auto"/>
              <w:jc w:val="center"/>
              <w:rPr>
                <w:rFonts w:ascii="Times New Roman" w:hAnsi="Times New Roman" w:cs="Times New Roman"/>
                <w:sz w:val="28"/>
                <w:szCs w:val="28"/>
              </w:rPr>
            </w:pPr>
          </w:p>
        </w:tc>
        <w:tc>
          <w:tcPr>
            <w:tcW w:w="1474" w:type="dxa"/>
            <w:vMerge/>
            <w:vAlign w:val="center"/>
          </w:tcPr>
          <w:p w:rsidR="00DB74A2" w:rsidRPr="00AE52FC" w:rsidRDefault="00DB74A2" w:rsidP="005176EF">
            <w:pPr>
              <w:spacing w:after="0" w:line="240" w:lineRule="auto"/>
              <w:jc w:val="center"/>
              <w:rPr>
                <w:rFonts w:ascii="Times New Roman" w:hAnsi="Times New Roman" w:cs="Times New Roman"/>
                <w:sz w:val="28"/>
                <w:szCs w:val="28"/>
              </w:rPr>
            </w:pP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численностью личного состава подразделения пожарной охраны, чел</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мобильными средства пожаротушения</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видами и количеством подразделений пожарной охраны</w:t>
            </w:r>
          </w:p>
        </w:tc>
      </w:tr>
      <w:tr w:rsidR="00DB74A2" w:rsidRPr="00AE52FC" w:rsidTr="005176EF">
        <w:tc>
          <w:tcPr>
            <w:tcW w:w="198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1</w:t>
            </w: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2</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3</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4</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5</w:t>
            </w:r>
          </w:p>
        </w:tc>
      </w:tr>
      <w:tr w:rsidR="00DB74A2" w:rsidRPr="00AE52FC" w:rsidTr="005176EF">
        <w:tc>
          <w:tcPr>
            <w:tcW w:w="198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менее 200</w:t>
            </w: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0,05 и менее</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4-7</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мотопомпа</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1 подразделения ДПД</w:t>
            </w:r>
          </w:p>
        </w:tc>
      </w:tr>
      <w:tr w:rsidR="00DB74A2" w:rsidRPr="00AE52FC" w:rsidTr="005176EF">
        <w:tc>
          <w:tcPr>
            <w:tcW w:w="1984" w:type="dxa"/>
            <w:vMerge w:val="restart"/>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200-1000</w:t>
            </w: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0,05-0,10</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8-11</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 xml:space="preserve">приспособленное техническое </w:t>
            </w:r>
            <w:r w:rsidRPr="00AE52FC">
              <w:rPr>
                <w:rFonts w:ascii="Times New Roman" w:hAnsi="Times New Roman" w:cs="Times New Roman"/>
                <w:sz w:val="28"/>
                <w:szCs w:val="28"/>
              </w:rPr>
              <w:lastRenderedPageBreak/>
              <w:t>средство</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lastRenderedPageBreak/>
              <w:t xml:space="preserve">Не менее 1 подразделения </w:t>
            </w:r>
            <w:r w:rsidRPr="00AE52FC">
              <w:rPr>
                <w:rFonts w:ascii="Times New Roman" w:hAnsi="Times New Roman" w:cs="Times New Roman"/>
                <w:sz w:val="28"/>
                <w:szCs w:val="28"/>
              </w:rPr>
              <w:lastRenderedPageBreak/>
              <w:t>ДПД</w:t>
            </w:r>
          </w:p>
        </w:tc>
      </w:tr>
      <w:tr w:rsidR="00DB74A2" w:rsidRPr="00AE52FC" w:rsidTr="005176EF">
        <w:tc>
          <w:tcPr>
            <w:tcW w:w="1984" w:type="dxa"/>
            <w:vMerge/>
            <w:vAlign w:val="center"/>
          </w:tcPr>
          <w:p w:rsidR="00DB74A2" w:rsidRPr="00AE52FC" w:rsidRDefault="00DB74A2" w:rsidP="005176EF">
            <w:pPr>
              <w:spacing w:after="0" w:line="240" w:lineRule="auto"/>
              <w:jc w:val="center"/>
              <w:rPr>
                <w:rFonts w:ascii="Times New Roman" w:hAnsi="Times New Roman" w:cs="Times New Roman"/>
                <w:sz w:val="28"/>
                <w:szCs w:val="28"/>
              </w:rPr>
            </w:pP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0,10-0,15</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12-15</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мотопомпа и приспособленное техническое средство</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1 подразделения ДПД</w:t>
            </w:r>
          </w:p>
        </w:tc>
      </w:tr>
      <w:tr w:rsidR="00DB74A2" w:rsidRPr="00AE52FC" w:rsidTr="005176EF">
        <w:tc>
          <w:tcPr>
            <w:tcW w:w="1984" w:type="dxa"/>
            <w:vMerge/>
            <w:vAlign w:val="center"/>
          </w:tcPr>
          <w:p w:rsidR="00DB74A2" w:rsidRPr="00AE52FC" w:rsidRDefault="00DB74A2" w:rsidP="005176EF">
            <w:pPr>
              <w:spacing w:after="0" w:line="240" w:lineRule="auto"/>
              <w:jc w:val="center"/>
              <w:rPr>
                <w:rFonts w:ascii="Times New Roman" w:hAnsi="Times New Roman" w:cs="Times New Roman"/>
                <w:sz w:val="28"/>
                <w:szCs w:val="28"/>
              </w:rPr>
            </w:pP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0,15-0,20</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16-19</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автоцистерна</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1 подразделения МПО</w:t>
            </w:r>
          </w:p>
        </w:tc>
      </w:tr>
      <w:tr w:rsidR="00DB74A2" w:rsidRPr="00AE52FC" w:rsidTr="005176EF">
        <w:tc>
          <w:tcPr>
            <w:tcW w:w="1984" w:type="dxa"/>
            <w:vMerge/>
            <w:vAlign w:val="center"/>
          </w:tcPr>
          <w:p w:rsidR="00DB74A2" w:rsidRPr="00AE52FC" w:rsidRDefault="00DB74A2" w:rsidP="005176EF">
            <w:pPr>
              <w:spacing w:after="0" w:line="240" w:lineRule="auto"/>
              <w:jc w:val="center"/>
              <w:rPr>
                <w:rFonts w:ascii="Times New Roman" w:hAnsi="Times New Roman" w:cs="Times New Roman"/>
                <w:sz w:val="28"/>
                <w:szCs w:val="28"/>
              </w:rPr>
            </w:pP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0,2-1,0</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20-32</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мотопомпа и автоцистерна</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2 подразделений (ДПД или МПО)</w:t>
            </w:r>
          </w:p>
        </w:tc>
      </w:tr>
      <w:tr w:rsidR="00DB74A2" w:rsidRPr="00AE52FC" w:rsidTr="005176EF">
        <w:tc>
          <w:tcPr>
            <w:tcW w:w="198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1001-5000</w:t>
            </w: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1,0-3,0</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36-52</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приспособленные технические средства и автоцистерна</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3 подразделений (ДПД или МПО)</w:t>
            </w:r>
          </w:p>
        </w:tc>
      </w:tr>
      <w:tr w:rsidR="00DB74A2" w:rsidRPr="00AE52FC" w:rsidTr="005176EF">
        <w:tc>
          <w:tcPr>
            <w:tcW w:w="198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5001-15000</w:t>
            </w: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3,0-9,0</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56-80</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2 автоцистерны, 2 мотопомпы</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4 подразделений (МПО или ДПД)</w:t>
            </w:r>
          </w:p>
        </w:tc>
      </w:tr>
      <w:tr w:rsidR="00DB74A2" w:rsidRPr="00AE52FC" w:rsidTr="005176EF">
        <w:tc>
          <w:tcPr>
            <w:tcW w:w="198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Более 15000</w:t>
            </w:r>
          </w:p>
        </w:tc>
        <w:tc>
          <w:tcPr>
            <w:tcW w:w="1474"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более 9,0</w:t>
            </w:r>
          </w:p>
        </w:tc>
        <w:tc>
          <w:tcPr>
            <w:tcW w:w="1957"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84-100</w:t>
            </w:r>
          </w:p>
        </w:tc>
        <w:tc>
          <w:tcPr>
            <w:tcW w:w="226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2 автоцистерны, 3 мотопомпы</w:t>
            </w:r>
          </w:p>
        </w:tc>
        <w:tc>
          <w:tcPr>
            <w:tcW w:w="2409" w:type="dxa"/>
            <w:vAlign w:val="center"/>
          </w:tcPr>
          <w:p w:rsidR="00DB74A2" w:rsidRPr="00AE52FC" w:rsidRDefault="00DB74A2" w:rsidP="005176EF">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Не менее 5 подразделений (МПО или ДПД)</w:t>
            </w:r>
          </w:p>
        </w:tc>
      </w:tr>
    </w:tbl>
    <w:p w:rsidR="00DB74A2" w:rsidRPr="00AE52FC" w:rsidRDefault="00DB74A2" w:rsidP="00E64FDE">
      <w:pPr>
        <w:pStyle w:val="ConsPlusNormal"/>
        <w:ind w:firstLine="540"/>
        <w:jc w:val="both"/>
        <w:rPr>
          <w:rFonts w:ascii="Times New Roman" w:hAnsi="Times New Roman" w:cs="Times New Roman"/>
          <w:sz w:val="28"/>
          <w:szCs w:val="28"/>
        </w:rPr>
      </w:pPr>
    </w:p>
    <w:p w:rsidR="00DB74A2" w:rsidRPr="005176EF" w:rsidRDefault="00DB74A2" w:rsidP="005176EF">
      <w:pPr>
        <w:pStyle w:val="ConsPlusTitle"/>
        <w:jc w:val="center"/>
        <w:outlineLvl w:val="1"/>
        <w:rPr>
          <w:rFonts w:ascii="Times New Roman" w:hAnsi="Times New Roman" w:cs="Times New Roman"/>
          <w:b w:val="0"/>
          <w:sz w:val="28"/>
          <w:szCs w:val="28"/>
        </w:rPr>
      </w:pPr>
      <w:r w:rsidRPr="005176EF">
        <w:rPr>
          <w:rFonts w:ascii="Times New Roman" w:hAnsi="Times New Roman" w:cs="Times New Roman"/>
          <w:b w:val="0"/>
          <w:sz w:val="28"/>
          <w:szCs w:val="28"/>
        </w:rPr>
        <w:t>2. Примеры расчета ресурсной потребности</w:t>
      </w:r>
      <w:r w:rsidR="005176EF" w:rsidRP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подразделений пожарной охраны</w:t>
      </w:r>
      <w:r w:rsidR="005176EF" w:rsidRP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для сельских</w:t>
      </w:r>
      <w:r w:rsidR="005176EF" w:rsidRPr="005176EF">
        <w:rPr>
          <w:rFonts w:ascii="Times New Roman" w:hAnsi="Times New Roman" w:cs="Times New Roman"/>
          <w:b w:val="0"/>
          <w:sz w:val="28"/>
          <w:szCs w:val="28"/>
        </w:rPr>
        <w:t xml:space="preserve"> </w:t>
      </w:r>
      <w:r w:rsidRPr="005176EF">
        <w:rPr>
          <w:rFonts w:ascii="Times New Roman" w:hAnsi="Times New Roman" w:cs="Times New Roman"/>
          <w:b w:val="0"/>
          <w:sz w:val="28"/>
          <w:szCs w:val="28"/>
        </w:rPr>
        <w:t>поселений Российской Федерации в приложение</w:t>
      </w:r>
    </w:p>
    <w:p w:rsidR="00DB74A2" w:rsidRPr="00AE52FC" w:rsidRDefault="00DB74A2" w:rsidP="00E64FDE">
      <w:pPr>
        <w:pStyle w:val="ConsPlusNormal"/>
        <w:ind w:firstLine="540"/>
        <w:jc w:val="both"/>
        <w:rPr>
          <w:rFonts w:ascii="Times New Roman" w:hAnsi="Times New Roman" w:cs="Times New Roman"/>
          <w:sz w:val="28"/>
          <w:szCs w:val="28"/>
        </w:rPr>
      </w:pPr>
    </w:p>
    <w:p w:rsidR="005176EF" w:rsidRPr="005176EF" w:rsidRDefault="00DB74A2" w:rsidP="005176EF">
      <w:pPr>
        <w:pStyle w:val="ConsPlusTitle"/>
        <w:ind w:firstLine="540"/>
        <w:jc w:val="both"/>
        <w:outlineLvl w:val="2"/>
        <w:rPr>
          <w:rFonts w:ascii="Times New Roman" w:hAnsi="Times New Roman" w:cs="Times New Roman"/>
          <w:b w:val="0"/>
          <w:sz w:val="28"/>
          <w:szCs w:val="28"/>
        </w:rPr>
      </w:pPr>
      <w:r w:rsidRPr="005176EF">
        <w:rPr>
          <w:rFonts w:ascii="Times New Roman" w:hAnsi="Times New Roman" w:cs="Times New Roman"/>
          <w:b w:val="0"/>
          <w:sz w:val="28"/>
          <w:szCs w:val="28"/>
        </w:rPr>
        <w:t>2.1. Пример расчета ресурсной потребности пожарной охраны деревни Жуково Оренбургской области.</w:t>
      </w:r>
    </w:p>
    <w:p w:rsidR="005176EF" w:rsidRPr="00AE52FC" w:rsidRDefault="00DB74A2" w:rsidP="005176EF">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 Исходные данные:</w:t>
      </w:r>
    </w:p>
    <w:p w:rsidR="00DB74A2" w:rsidRPr="00AE52FC" w:rsidRDefault="00DB74A2" w:rsidP="00E64FDE">
      <w:pPr>
        <w:pStyle w:val="ConsPlusNormal"/>
        <w:ind w:firstLine="540"/>
        <w:jc w:val="both"/>
        <w:rPr>
          <w:rFonts w:ascii="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4535"/>
        <w:gridCol w:w="4535"/>
      </w:tblGrid>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jj</w:t>
            </w:r>
            <w:proofErr w:type="spellEnd"/>
            <w:r w:rsidRPr="00AE52FC">
              <w:rPr>
                <w:rFonts w:ascii="Times New Roman" w:hAnsi="Times New Roman" w:cs="Times New Roman"/>
                <w:sz w:val="28"/>
                <w:szCs w:val="28"/>
              </w:rPr>
              <w:t xml:space="preserve"> = 0,101 тыс. чел.;</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T</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51 чел.;</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590,94 тыс. чел.;</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r w:rsidRPr="00AE52FC">
              <w:rPr>
                <w:rFonts w:ascii="Times New Roman" w:hAnsi="Times New Roman" w:cs="Times New Roman"/>
                <w:sz w:val="28"/>
                <w:szCs w:val="28"/>
              </w:rPr>
              <w:t>T = 3023 чел.;</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750 ед.;</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U</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84 ед.;</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r w:rsidRPr="00AE52FC">
              <w:rPr>
                <w:rFonts w:ascii="Times New Roman" w:hAnsi="Times New Roman" w:cs="Times New Roman"/>
                <w:sz w:val="28"/>
                <w:szCs w:val="28"/>
              </w:rPr>
              <w:t>H = 54436 ед.;</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r w:rsidRPr="00AE52FC">
              <w:rPr>
                <w:rFonts w:ascii="Times New Roman" w:hAnsi="Times New Roman" w:cs="Times New Roman"/>
                <w:sz w:val="28"/>
                <w:szCs w:val="28"/>
              </w:rPr>
              <w:t>U = 22900 ед.;</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S</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76 чел.;</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x</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36 км;</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r w:rsidRPr="00AE52FC">
              <w:rPr>
                <w:rFonts w:ascii="Times New Roman" w:hAnsi="Times New Roman" w:cs="Times New Roman"/>
                <w:sz w:val="28"/>
                <w:szCs w:val="28"/>
              </w:rPr>
              <w:t>S = 4464 ед.;</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1,45 </w:t>
            </w:r>
            <w:proofErr w:type="spellStart"/>
            <w:r w:rsidRPr="00AE52FC">
              <w:rPr>
                <w:rFonts w:ascii="Times New Roman" w:hAnsi="Times New Roman" w:cs="Times New Roman"/>
                <w:sz w:val="28"/>
                <w:szCs w:val="28"/>
              </w:rPr>
              <w:t>безразм</w:t>
            </w:r>
            <w:proofErr w:type="spellEnd"/>
            <w:r w:rsidRPr="00AE52FC">
              <w:rPr>
                <w:rFonts w:ascii="Times New Roman" w:hAnsi="Times New Roman" w:cs="Times New Roman"/>
                <w:sz w:val="28"/>
                <w:szCs w:val="28"/>
              </w:rPr>
              <w:t>.</w:t>
            </w:r>
          </w:p>
        </w:tc>
      </w:tr>
    </w:tbl>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2.1.2. Вычисляют частоту пожаров в сельской местности Оренбургской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5176EF" w:rsidP="00E64FDE">
      <w:pPr>
        <w:pStyle w:val="ConsPlusNormal"/>
        <w:jc w:val="center"/>
        <w:rPr>
          <w:rFonts w:ascii="Times New Roman" w:hAnsi="Times New Roman" w:cs="Times New Roman"/>
          <w:sz w:val="28"/>
          <w:szCs w:val="28"/>
        </w:rPr>
      </w:pPr>
      <w:proofErr w:type="spellStart"/>
      <w:r>
        <w:rPr>
          <w:rFonts w:ascii="Times New Roman" w:hAnsi="Times New Roman" w:cs="Times New Roman"/>
          <w:b/>
          <w:sz w:val="28"/>
          <w:szCs w:val="28"/>
        </w:rPr>
        <w:t>ν</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w:t>
      </w:r>
      <w:proofErr w:type="spellStart"/>
      <w:r w:rsidR="00DB74A2" w:rsidRPr="00AE52FC">
        <w:rPr>
          <w:rFonts w:ascii="Times New Roman" w:hAnsi="Times New Roman" w:cs="Times New Roman"/>
          <w:sz w:val="28"/>
          <w:szCs w:val="28"/>
        </w:rPr>
        <w:t>H</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w:t>
      </w:r>
      <w:proofErr w:type="spellStart"/>
      <w:r w:rsidR="00DB74A2" w:rsidRPr="00AE52FC">
        <w:rPr>
          <w:rFonts w:ascii="Times New Roman" w:hAnsi="Times New Roman" w:cs="Times New Roman"/>
          <w:sz w:val="28"/>
          <w:szCs w:val="28"/>
        </w:rPr>
        <w:t>N</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750 / 590,94 = 1,27 ед./</w:t>
      </w:r>
      <w:proofErr w:type="spellStart"/>
      <w:r w:rsidR="00DB74A2" w:rsidRPr="00AE52FC">
        <w:rPr>
          <w:rFonts w:ascii="Times New Roman" w:hAnsi="Times New Roman" w:cs="Times New Roman"/>
          <w:sz w:val="28"/>
          <w:szCs w:val="28"/>
        </w:rPr>
        <w:t>тыс.чел</w:t>
      </w:r>
      <w:proofErr w:type="spellEnd"/>
      <w:r w:rsidR="00DB74A2"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2.1.3. Вычисляют риск гибели на одном пожаре в сельской местности </w:t>
      </w:r>
      <w:r w:rsidRPr="00AE52FC">
        <w:rPr>
          <w:rFonts w:ascii="Times New Roman" w:hAnsi="Times New Roman" w:cs="Times New Roman"/>
          <w:sz w:val="28"/>
          <w:szCs w:val="28"/>
        </w:rPr>
        <w:lastRenderedPageBreak/>
        <w:t>Оренбургской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i1</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S</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56 / 750 = 0,074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2.1.4. Вычисляют риск травмирования людей на одном пожаре в сельской местности Оренбургской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i2</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T</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51 / 750 = 0,068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2.1.5. Вычисляют риск уничтожения строений на одном пожаре в сельской местности Оренбургской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i3</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U</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84 / 750 = 0,112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2.1.6. Вычисляют риск гибели на одном пожаре в сельской местности Российской Федерации: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 S / H = 4464 / 54436 = 0,082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2.1.7. Вычисляют риск травмирования людей на одном пожаре в сельской местности Российской Федерации: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 T / H = 3538 / 54436 = 0,065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2.1.8. Вычисляют риск уничтожения строений на одном пожаре в сельской местности Российской Федерации: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 U / H = 25748 / 54436 = 0,473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2.1.9. Вычисляют среднее количество погибших людей на одном пожаре в деревне Жуково: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0,074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0,082 + 0,0000368 · 36</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0,000801 · 36 + 0,0901 = 0,101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2.1.10. Вычисляют среднее количество травмированных людей на одном пожаре в деревне Жуково: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0,068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0,065 + 0,0000157 · 36</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0,000406 · 36 + 0,0567 = 0,068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2.1.11. Вычисляют среднее количество уничтоженных строений на одном пожаре в деревне Жуково: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0,112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0,473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0,00016 · 36</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+ 0,0162 · 36 + 0,307 = 0,322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2.1.12. Вычисляют риск гибели людей на одном пожаре в деревне Жуково: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5176EF">
        <w:rPr>
          <w:rFonts w:ascii="Times New Roman" w:hAnsi="Times New Roman" w:cs="Times New Roman"/>
          <w:sz w:val="28"/>
          <w:szCs w:val="28"/>
        </w:rPr>
        <w:t xml:space="preserve"> </w:t>
      </w:r>
      <w:r w:rsidRPr="00AE52FC">
        <w:rPr>
          <w:rFonts w:ascii="Times New Roman" w:hAnsi="Times New Roman" w:cs="Times New Roman"/>
          <w:sz w:val="28"/>
          <w:szCs w:val="28"/>
        </w:rPr>
        <w:t>(0,101; 0,074) = 0,101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2.1.13. Вычисляют риск травмирования людей на одном пожаре в деревне Жуково: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5176EF">
        <w:rPr>
          <w:rFonts w:ascii="Times New Roman" w:hAnsi="Times New Roman" w:cs="Times New Roman"/>
          <w:sz w:val="28"/>
          <w:szCs w:val="28"/>
        </w:rPr>
        <w:t xml:space="preserve"> </w:t>
      </w:r>
      <w:r w:rsidRPr="00AE52FC">
        <w:rPr>
          <w:rFonts w:ascii="Times New Roman" w:hAnsi="Times New Roman" w:cs="Times New Roman"/>
          <w:sz w:val="28"/>
          <w:szCs w:val="28"/>
        </w:rPr>
        <w:t>(0,068; 0,065) = 0,068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2.1.14. Вычисляют риск уничтожения строения на одном пожаре в деревне Жуково: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5176EF">
        <w:rPr>
          <w:rFonts w:ascii="Times New Roman" w:hAnsi="Times New Roman" w:cs="Times New Roman"/>
          <w:sz w:val="28"/>
          <w:szCs w:val="28"/>
        </w:rPr>
        <w:t xml:space="preserve"> </w:t>
      </w:r>
      <w:r w:rsidRPr="00AE52FC">
        <w:rPr>
          <w:rFonts w:ascii="Times New Roman" w:hAnsi="Times New Roman" w:cs="Times New Roman"/>
          <w:sz w:val="28"/>
          <w:szCs w:val="28"/>
        </w:rPr>
        <w:t>(0,322; 0,112) = 0,322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2.1.15. Вычисляют уровень пожарной опасности от пожаров в деревне Жуково (в расчетах использовались следующие величины: k</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3,8 млн. рублей на 1 погибшего; k</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0,5 млн. рублей на 1 травмированного; k</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0,215 млн. руб. на 1 уничтоженное строение):</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Y</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0,1 · 1,45 · 1,27 (0,101 · 3,8 + 0,068 · 0,5 + 0,322 · 0,215) = 0,090 </w:t>
      </w:r>
      <w:proofErr w:type="spellStart"/>
      <w:r w:rsidRPr="00AE52FC">
        <w:rPr>
          <w:rFonts w:ascii="Times New Roman" w:hAnsi="Times New Roman" w:cs="Times New Roman"/>
          <w:sz w:val="28"/>
          <w:szCs w:val="28"/>
        </w:rPr>
        <w:t>усл</w:t>
      </w:r>
      <w:proofErr w:type="spellEnd"/>
      <w:r w:rsidRPr="00AE52FC">
        <w:rPr>
          <w:rFonts w:ascii="Times New Roman" w:hAnsi="Times New Roman" w:cs="Times New Roman"/>
          <w:sz w:val="28"/>
          <w:szCs w:val="28"/>
        </w:rPr>
        <w:t>. ед.</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2.1.16. По таблице 1 определяем ресурсную потребность пожарной охраны деревни Жуково Оренбургской области, соответствующую уровню пожарной опасности 0,05-0,10 </w:t>
      </w:r>
      <w:proofErr w:type="spellStart"/>
      <w:r w:rsidRPr="00AE52FC">
        <w:rPr>
          <w:rFonts w:ascii="Times New Roman" w:hAnsi="Times New Roman" w:cs="Times New Roman"/>
          <w:sz w:val="28"/>
          <w:szCs w:val="28"/>
        </w:rPr>
        <w:t>усл</w:t>
      </w:r>
      <w:proofErr w:type="spellEnd"/>
      <w:r w:rsidRPr="00AE52FC">
        <w:rPr>
          <w:rFonts w:ascii="Times New Roman" w:hAnsi="Times New Roman" w:cs="Times New Roman"/>
          <w:sz w:val="28"/>
          <w:szCs w:val="28"/>
        </w:rPr>
        <w:t>. ед.</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Вывод: в деревне Жуково необходимо создать одно подразделение пожарной охраны, оснащенной приспособленным техническим средством, численностью личного состава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8-11 человек.</w:t>
      </w: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 Пример расчета ресурсной потребности пожарной охраны деревни Языково Самарской области.</w:t>
      </w:r>
    </w:p>
    <w:p w:rsidR="00DB74A2"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 Исходные данные:</w:t>
      </w:r>
    </w:p>
    <w:p w:rsidR="005176EF" w:rsidRPr="00AE52FC" w:rsidRDefault="005176EF" w:rsidP="00E64FDE">
      <w:pPr>
        <w:pStyle w:val="ConsPlusNormal"/>
        <w:ind w:firstLine="540"/>
        <w:jc w:val="both"/>
        <w:rPr>
          <w:rFonts w:ascii="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4535"/>
        <w:gridCol w:w="4535"/>
      </w:tblGrid>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0,706 тыс. чел.;</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T</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85 чел.;</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N</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639,34 тыс. чел.;</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r w:rsidRPr="00AE52FC">
              <w:rPr>
                <w:rFonts w:ascii="Times New Roman" w:hAnsi="Times New Roman" w:cs="Times New Roman"/>
                <w:sz w:val="28"/>
                <w:szCs w:val="28"/>
              </w:rPr>
              <w:t>T = 3023 чел.;</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1203 ед.;</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U</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386 ед.;</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r w:rsidRPr="00AE52FC">
              <w:rPr>
                <w:rFonts w:ascii="Times New Roman" w:hAnsi="Times New Roman" w:cs="Times New Roman"/>
                <w:sz w:val="28"/>
                <w:szCs w:val="28"/>
              </w:rPr>
              <w:t>H = 54436 ед.;</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r w:rsidRPr="00AE52FC">
              <w:rPr>
                <w:rFonts w:ascii="Times New Roman" w:hAnsi="Times New Roman" w:cs="Times New Roman"/>
                <w:sz w:val="28"/>
                <w:szCs w:val="28"/>
              </w:rPr>
              <w:t>U = 22900 ед.;</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proofErr w:type="spellStart"/>
            <w:r w:rsidRPr="00AE52FC">
              <w:rPr>
                <w:rFonts w:ascii="Times New Roman" w:hAnsi="Times New Roman" w:cs="Times New Roman"/>
                <w:sz w:val="28"/>
                <w:szCs w:val="28"/>
              </w:rPr>
              <w:t>S</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83 чел.;</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x</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26 км;</w:t>
            </w:r>
          </w:p>
        </w:tc>
      </w:tr>
      <w:tr w:rsidR="00DB74A2" w:rsidRPr="00AE52FC" w:rsidTr="005176EF">
        <w:tc>
          <w:tcPr>
            <w:tcW w:w="4535" w:type="dxa"/>
            <w:tcBorders>
              <w:top w:val="nil"/>
              <w:left w:val="nil"/>
              <w:bottom w:val="nil"/>
              <w:right w:val="nil"/>
            </w:tcBorders>
          </w:tcPr>
          <w:p w:rsidR="00DB74A2" w:rsidRPr="00AE52FC" w:rsidRDefault="00DB74A2" w:rsidP="00E64FDE">
            <w:pPr>
              <w:pStyle w:val="ConsPlusNormal"/>
              <w:ind w:left="566"/>
              <w:rPr>
                <w:rFonts w:ascii="Times New Roman" w:hAnsi="Times New Roman" w:cs="Times New Roman"/>
                <w:sz w:val="28"/>
                <w:szCs w:val="28"/>
              </w:rPr>
            </w:pPr>
            <w:r w:rsidRPr="00AE52FC">
              <w:rPr>
                <w:rFonts w:ascii="Times New Roman" w:hAnsi="Times New Roman" w:cs="Times New Roman"/>
                <w:sz w:val="28"/>
                <w:szCs w:val="28"/>
              </w:rPr>
              <w:t>S = 4464 ед.;</w:t>
            </w:r>
          </w:p>
        </w:tc>
        <w:tc>
          <w:tcPr>
            <w:tcW w:w="4535" w:type="dxa"/>
            <w:tcBorders>
              <w:top w:val="nil"/>
              <w:left w:val="nil"/>
              <w:bottom w:val="nil"/>
              <w:right w:val="nil"/>
            </w:tcBorders>
          </w:tcPr>
          <w:p w:rsidR="00DB74A2" w:rsidRPr="00AE52FC" w:rsidRDefault="00DB74A2" w:rsidP="00E64FDE">
            <w:pPr>
              <w:pStyle w:val="ConsPlusNormal"/>
              <w:rPr>
                <w:rFonts w:ascii="Times New Roman" w:hAnsi="Times New Roman" w:cs="Times New Roman"/>
                <w:sz w:val="28"/>
                <w:szCs w:val="28"/>
              </w:rPr>
            </w:pPr>
            <w:proofErr w:type="spellStart"/>
            <w:r w:rsidRPr="00AE52FC">
              <w:rPr>
                <w:rFonts w:ascii="Times New Roman" w:hAnsi="Times New Roman" w:cs="Times New Roman"/>
                <w:sz w:val="28"/>
                <w:szCs w:val="28"/>
              </w:rPr>
              <w:t>K</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1,45;</w:t>
            </w:r>
          </w:p>
        </w:tc>
      </w:tr>
    </w:tbl>
    <w:p w:rsidR="005176EF" w:rsidRDefault="005176EF"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2.2.2. Вычисляют частоту пожаров в сельской местности Самарской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5176EF" w:rsidP="00E64FDE">
      <w:pPr>
        <w:pStyle w:val="ConsPlusNormal"/>
        <w:jc w:val="center"/>
        <w:rPr>
          <w:rFonts w:ascii="Times New Roman" w:hAnsi="Times New Roman" w:cs="Times New Roman"/>
          <w:sz w:val="28"/>
          <w:szCs w:val="28"/>
        </w:rPr>
      </w:pPr>
      <w:proofErr w:type="spellStart"/>
      <w:r>
        <w:rPr>
          <w:rFonts w:ascii="Times New Roman" w:hAnsi="Times New Roman" w:cs="Times New Roman"/>
          <w:b/>
          <w:sz w:val="28"/>
          <w:szCs w:val="28"/>
        </w:rPr>
        <w:t>ν</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w:t>
      </w:r>
      <w:proofErr w:type="spellStart"/>
      <w:r w:rsidR="00DB74A2" w:rsidRPr="00AE52FC">
        <w:rPr>
          <w:rFonts w:ascii="Times New Roman" w:hAnsi="Times New Roman" w:cs="Times New Roman"/>
          <w:sz w:val="28"/>
          <w:szCs w:val="28"/>
        </w:rPr>
        <w:t>H</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w:t>
      </w:r>
      <w:proofErr w:type="spellStart"/>
      <w:r w:rsidR="00DB74A2" w:rsidRPr="00AE52FC">
        <w:rPr>
          <w:rFonts w:ascii="Times New Roman" w:hAnsi="Times New Roman" w:cs="Times New Roman"/>
          <w:sz w:val="28"/>
          <w:szCs w:val="28"/>
        </w:rPr>
        <w:t>N</w:t>
      </w:r>
      <w:r w:rsidR="00DB74A2" w:rsidRPr="00AE52FC">
        <w:rPr>
          <w:rFonts w:ascii="Times New Roman" w:hAnsi="Times New Roman" w:cs="Times New Roman"/>
          <w:sz w:val="28"/>
          <w:szCs w:val="28"/>
          <w:vertAlign w:val="subscript"/>
        </w:rPr>
        <w:t>i</w:t>
      </w:r>
      <w:proofErr w:type="spellEnd"/>
      <w:r w:rsidR="00DB74A2" w:rsidRPr="00AE52FC">
        <w:rPr>
          <w:rFonts w:ascii="Times New Roman" w:hAnsi="Times New Roman" w:cs="Times New Roman"/>
          <w:sz w:val="28"/>
          <w:szCs w:val="28"/>
        </w:rPr>
        <w:t xml:space="preserve"> = 1203 / 639,34 = 1,881 ед./</w:t>
      </w:r>
      <w:proofErr w:type="spellStart"/>
      <w:r w:rsidR="00DB74A2" w:rsidRPr="00AE52FC">
        <w:rPr>
          <w:rFonts w:ascii="Times New Roman" w:hAnsi="Times New Roman" w:cs="Times New Roman"/>
          <w:sz w:val="28"/>
          <w:szCs w:val="28"/>
        </w:rPr>
        <w:t>тыс.чел</w:t>
      </w:r>
      <w:proofErr w:type="spellEnd"/>
      <w:r w:rsidR="00DB74A2"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2.2.3. Вычисляют риск гибели на одном пожаре в сельской местности Самарской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lastRenderedPageBreak/>
        <w:t>p</w:t>
      </w:r>
      <w:r w:rsidRPr="00AE52FC">
        <w:rPr>
          <w:rFonts w:ascii="Times New Roman" w:hAnsi="Times New Roman" w:cs="Times New Roman"/>
          <w:sz w:val="28"/>
          <w:szCs w:val="28"/>
          <w:vertAlign w:val="subscript"/>
        </w:rPr>
        <w:t>i1</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S</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83 / 1203 = 0,069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2.2.4. Вычисляют риск травмирования людей на одном пожаре в сельской местности Самарской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i2</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T</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85 / 1203 = 0,071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2.2.5. Вычисляют риск уничтожения строений на одном пожаре в сельской местности Самарской области: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i3</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U</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H</w:t>
      </w:r>
      <w:r w:rsidRPr="00AE52FC">
        <w:rPr>
          <w:rFonts w:ascii="Times New Roman" w:hAnsi="Times New Roman" w:cs="Times New Roman"/>
          <w:sz w:val="28"/>
          <w:szCs w:val="28"/>
          <w:vertAlign w:val="subscript"/>
        </w:rPr>
        <w:t>i</w:t>
      </w:r>
      <w:proofErr w:type="spellEnd"/>
      <w:r w:rsidRPr="00AE52FC">
        <w:rPr>
          <w:rFonts w:ascii="Times New Roman" w:hAnsi="Times New Roman" w:cs="Times New Roman"/>
          <w:sz w:val="28"/>
          <w:szCs w:val="28"/>
        </w:rPr>
        <w:t xml:space="preserve"> = 368 / 1203 = 0,321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2.2.6. Вычисляют риск гибели на одном пожаре в сельской местности Российской Федерации: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 S / H = 4464 / 54436 = 0,082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2.2.7. Вычисляют риск травмирования людей на одном пожаре в сельской местности Российской Федерации: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 T / H = 3538 / 54436 = 0,065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2.2.8. Вычисляют риск уничтожения строений на одном пожаре в сельской местности Российской Федерации:</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 U / H = 25748 / 54436 = 0,473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2.2.9. Вычисляют среднее количество погибших людей на одном пожаре в деревне Языково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0,069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0,082 + 0,0000368 · 26</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0,000801 · 26 + 0,0901 = 0,081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2.2.10. Вычисляют среднее количество травмированных людей на одном пожаре в деревне Языково: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0,071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0,065 + 0,0000157 · 26</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0,000406 · 26 + 0,0567 = 0,071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2.2.11. Вычисляют среднее количество уничтоженных строений на одном пожаре в деревне Языково: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a</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0,321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0,473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0,00016 · 26</w:t>
      </w:r>
      <w:r w:rsidRPr="00AE52FC">
        <w:rPr>
          <w:rFonts w:ascii="Times New Roman" w:hAnsi="Times New Roman" w:cs="Times New Roman"/>
          <w:sz w:val="28"/>
          <w:szCs w:val="28"/>
          <w:vertAlign w:val="superscript"/>
        </w:rPr>
        <w:t>2</w:t>
      </w:r>
      <w:r w:rsidRPr="00AE52FC">
        <w:rPr>
          <w:rFonts w:ascii="Times New Roman" w:hAnsi="Times New Roman" w:cs="Times New Roman"/>
          <w:sz w:val="28"/>
          <w:szCs w:val="28"/>
        </w:rPr>
        <w:t xml:space="preserve"> + 0,0162 · 26 + 0,307 = 0,468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2.2.12. Вычисляют риск гибели людей на одном пожаре в деревне Языково: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ij1</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5176EF">
        <w:rPr>
          <w:rFonts w:ascii="Times New Roman" w:hAnsi="Times New Roman" w:cs="Times New Roman"/>
          <w:sz w:val="28"/>
          <w:szCs w:val="28"/>
        </w:rPr>
        <w:t xml:space="preserve"> </w:t>
      </w:r>
      <w:r w:rsidRPr="00AE52FC">
        <w:rPr>
          <w:rFonts w:ascii="Times New Roman" w:hAnsi="Times New Roman" w:cs="Times New Roman"/>
          <w:sz w:val="28"/>
          <w:szCs w:val="28"/>
        </w:rPr>
        <w:t>(0,081; 0,069) - 0,081 чел./</w:t>
      </w:r>
      <w:proofErr w:type="spellStart"/>
      <w:r w:rsidRPr="00AE52FC">
        <w:rPr>
          <w:rFonts w:ascii="Times New Roman" w:hAnsi="Times New Roman" w:cs="Times New Roman"/>
          <w:sz w:val="28"/>
          <w:szCs w:val="28"/>
        </w:rPr>
        <w:t>пож</w:t>
      </w:r>
      <w:proofErr w:type="spellEnd"/>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2.2.13. Вычисляют риск травмирования людей на одном пожаре в деревне Языково: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ij2</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5176EF">
        <w:rPr>
          <w:rFonts w:ascii="Times New Roman" w:hAnsi="Times New Roman" w:cs="Times New Roman"/>
          <w:sz w:val="28"/>
          <w:szCs w:val="28"/>
        </w:rPr>
        <w:t xml:space="preserve"> </w:t>
      </w:r>
      <w:r w:rsidRPr="00AE52FC">
        <w:rPr>
          <w:rFonts w:ascii="Times New Roman" w:hAnsi="Times New Roman" w:cs="Times New Roman"/>
          <w:sz w:val="28"/>
          <w:szCs w:val="28"/>
        </w:rPr>
        <w:t>(0,071; 0,071) = 0,071 чел./</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2.2.14. Вычисляют риск уничтожения строения на одном пожаре в деревне Языково:</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jc w:val="center"/>
        <w:rPr>
          <w:rFonts w:ascii="Times New Roman" w:hAnsi="Times New Roman" w:cs="Times New Roman"/>
          <w:sz w:val="28"/>
          <w:szCs w:val="28"/>
        </w:rPr>
      </w:pPr>
      <w:r w:rsidRPr="00AE52FC">
        <w:rPr>
          <w:rFonts w:ascii="Times New Roman" w:hAnsi="Times New Roman" w:cs="Times New Roman"/>
          <w:sz w:val="28"/>
          <w:szCs w:val="28"/>
        </w:rPr>
        <w:t>p</w:t>
      </w:r>
      <w:r w:rsidRPr="00AE52FC">
        <w:rPr>
          <w:rFonts w:ascii="Times New Roman" w:hAnsi="Times New Roman" w:cs="Times New Roman"/>
          <w:sz w:val="28"/>
          <w:szCs w:val="28"/>
          <w:vertAlign w:val="subscript"/>
        </w:rPr>
        <w:t>ij3</w:t>
      </w:r>
      <w:r w:rsidRPr="00AE52FC">
        <w:rPr>
          <w:rFonts w:ascii="Times New Roman" w:hAnsi="Times New Roman" w:cs="Times New Roman"/>
          <w:sz w:val="28"/>
          <w:szCs w:val="28"/>
        </w:rPr>
        <w:t xml:space="preserve"> = </w:t>
      </w:r>
      <w:proofErr w:type="spellStart"/>
      <w:r w:rsidRPr="00AE52FC">
        <w:rPr>
          <w:rFonts w:ascii="Times New Roman" w:hAnsi="Times New Roman" w:cs="Times New Roman"/>
          <w:sz w:val="28"/>
          <w:szCs w:val="28"/>
        </w:rPr>
        <w:t>max</w:t>
      </w:r>
      <w:proofErr w:type="spellEnd"/>
      <w:r w:rsidR="005176EF">
        <w:rPr>
          <w:rFonts w:ascii="Times New Roman" w:hAnsi="Times New Roman" w:cs="Times New Roman"/>
          <w:sz w:val="28"/>
          <w:szCs w:val="28"/>
        </w:rPr>
        <w:t xml:space="preserve"> </w:t>
      </w:r>
      <w:r w:rsidRPr="00AE52FC">
        <w:rPr>
          <w:rFonts w:ascii="Times New Roman" w:hAnsi="Times New Roman" w:cs="Times New Roman"/>
          <w:sz w:val="28"/>
          <w:szCs w:val="28"/>
        </w:rPr>
        <w:t>(0,468; 0,321) = 0,468 ед./</w:t>
      </w:r>
      <w:proofErr w:type="spellStart"/>
      <w:r w:rsidRPr="00AE52FC">
        <w:rPr>
          <w:rFonts w:ascii="Times New Roman" w:hAnsi="Times New Roman" w:cs="Times New Roman"/>
          <w:sz w:val="28"/>
          <w:szCs w:val="28"/>
        </w:rPr>
        <w:t>пож</w:t>
      </w:r>
      <w:proofErr w:type="spellEnd"/>
      <w:r w:rsidRPr="00AE52FC">
        <w:rPr>
          <w:rFonts w:ascii="Times New Roman" w:hAnsi="Times New Roman" w:cs="Times New Roman"/>
          <w:sz w:val="28"/>
          <w:szCs w:val="28"/>
        </w:rPr>
        <w:t>.</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2.2.15. Вычисляют уровень пожарной опасности в деревне Языково (в расчетах использовались следующие величины: k</w:t>
      </w:r>
      <w:r w:rsidRPr="00AE52FC">
        <w:rPr>
          <w:rFonts w:ascii="Times New Roman" w:hAnsi="Times New Roman" w:cs="Times New Roman"/>
          <w:sz w:val="28"/>
          <w:szCs w:val="28"/>
          <w:vertAlign w:val="subscript"/>
        </w:rPr>
        <w:t>1</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3,8 млн. рублей на 1 погибшего; k</w:t>
      </w:r>
      <w:r w:rsidRPr="00AE52FC">
        <w:rPr>
          <w:rFonts w:ascii="Times New Roman" w:hAnsi="Times New Roman" w:cs="Times New Roman"/>
          <w:sz w:val="28"/>
          <w:szCs w:val="28"/>
          <w:vertAlign w:val="subscript"/>
        </w:rPr>
        <w:t>2</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0,5 млн. рублей на 1 травмированного; k</w:t>
      </w:r>
      <w:r w:rsidRPr="00AE52FC">
        <w:rPr>
          <w:rFonts w:ascii="Times New Roman" w:hAnsi="Times New Roman" w:cs="Times New Roman"/>
          <w:sz w:val="28"/>
          <w:szCs w:val="28"/>
          <w:vertAlign w:val="subscript"/>
        </w:rPr>
        <w:t>3</w:t>
      </w:r>
      <w:r w:rsidRPr="00AE52FC">
        <w:rPr>
          <w:rFonts w:ascii="Times New Roman" w:hAnsi="Times New Roman" w:cs="Times New Roman"/>
          <w:sz w:val="28"/>
          <w:szCs w:val="28"/>
        </w:rPr>
        <w:t xml:space="preserve">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0,215 млн. руб. на 1 уничтоженное строение):</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proofErr w:type="spellStart"/>
      <w:r w:rsidRPr="00AE52FC">
        <w:rPr>
          <w:rFonts w:ascii="Times New Roman" w:hAnsi="Times New Roman" w:cs="Times New Roman"/>
          <w:sz w:val="28"/>
          <w:szCs w:val="28"/>
        </w:rPr>
        <w:t>Y</w:t>
      </w:r>
      <w:r w:rsidRPr="00AE52FC">
        <w:rPr>
          <w:rFonts w:ascii="Times New Roman" w:hAnsi="Times New Roman" w:cs="Times New Roman"/>
          <w:sz w:val="28"/>
          <w:szCs w:val="28"/>
          <w:vertAlign w:val="subscript"/>
        </w:rPr>
        <w:t>ij</w:t>
      </w:r>
      <w:proofErr w:type="spellEnd"/>
      <w:r w:rsidRPr="00AE52FC">
        <w:rPr>
          <w:rFonts w:ascii="Times New Roman" w:hAnsi="Times New Roman" w:cs="Times New Roman"/>
          <w:sz w:val="28"/>
          <w:szCs w:val="28"/>
        </w:rPr>
        <w:t xml:space="preserve"> = 0,706 · 1,45 · 1,881 (0,081 · 3,8 + 0,071 · 0,5 + 0,468 · 0,215) = 0,856 </w:t>
      </w:r>
      <w:proofErr w:type="spellStart"/>
      <w:r w:rsidRPr="00AE52FC">
        <w:rPr>
          <w:rFonts w:ascii="Times New Roman" w:hAnsi="Times New Roman" w:cs="Times New Roman"/>
          <w:sz w:val="28"/>
          <w:szCs w:val="28"/>
        </w:rPr>
        <w:t>усл</w:t>
      </w:r>
      <w:proofErr w:type="spellEnd"/>
      <w:r w:rsidRPr="00AE52FC">
        <w:rPr>
          <w:rFonts w:ascii="Times New Roman" w:hAnsi="Times New Roman" w:cs="Times New Roman"/>
          <w:sz w:val="28"/>
          <w:szCs w:val="28"/>
        </w:rPr>
        <w:t>. ед.</w:t>
      </w:r>
    </w:p>
    <w:p w:rsidR="00DB74A2" w:rsidRPr="00AE52FC" w:rsidRDefault="00DB74A2" w:rsidP="00E64FDE">
      <w:pPr>
        <w:pStyle w:val="ConsPlusNormal"/>
        <w:ind w:firstLine="540"/>
        <w:jc w:val="both"/>
        <w:rPr>
          <w:rFonts w:ascii="Times New Roman" w:hAnsi="Times New Roman" w:cs="Times New Roman"/>
          <w:sz w:val="28"/>
          <w:szCs w:val="28"/>
        </w:rPr>
      </w:pPr>
    </w:p>
    <w:p w:rsidR="00DB74A2"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По таблице 1 определяем необходимый уровень пожарной опасности деревни Языково Самарской области, соответствующие величине суммарных потенциальных потерь 0,2-1,0 </w:t>
      </w:r>
      <w:proofErr w:type="spellStart"/>
      <w:r w:rsidRPr="00AE52FC">
        <w:rPr>
          <w:rFonts w:ascii="Times New Roman" w:hAnsi="Times New Roman" w:cs="Times New Roman"/>
          <w:sz w:val="28"/>
          <w:szCs w:val="28"/>
        </w:rPr>
        <w:t>усл</w:t>
      </w:r>
      <w:proofErr w:type="spellEnd"/>
      <w:r w:rsidRPr="00AE52FC">
        <w:rPr>
          <w:rFonts w:ascii="Times New Roman" w:hAnsi="Times New Roman" w:cs="Times New Roman"/>
          <w:sz w:val="28"/>
          <w:szCs w:val="28"/>
        </w:rPr>
        <w:t>. ед.</w:t>
      </w:r>
    </w:p>
    <w:p w:rsidR="008350A8" w:rsidRPr="00AE52FC" w:rsidRDefault="00DB74A2" w:rsidP="00E64FDE">
      <w:pPr>
        <w:pStyle w:val="ConsPlusNormal"/>
        <w:ind w:firstLine="540"/>
        <w:jc w:val="both"/>
        <w:rPr>
          <w:rFonts w:ascii="Times New Roman" w:hAnsi="Times New Roman" w:cs="Times New Roman"/>
          <w:sz w:val="28"/>
          <w:szCs w:val="28"/>
        </w:rPr>
      </w:pPr>
      <w:r w:rsidRPr="00AE52FC">
        <w:rPr>
          <w:rFonts w:ascii="Times New Roman" w:hAnsi="Times New Roman" w:cs="Times New Roman"/>
          <w:sz w:val="28"/>
          <w:szCs w:val="28"/>
        </w:rPr>
        <w:t xml:space="preserve">Вывод: в деревне Языково необходимо создать 2 подразделения пожарной охраны, оснащенные мотопомпой и автоцистерной, численностью личного состава </w:t>
      </w:r>
      <w:r w:rsidR="005176EF">
        <w:rPr>
          <w:rFonts w:ascii="Times New Roman" w:hAnsi="Times New Roman" w:cs="Times New Roman"/>
          <w:sz w:val="28"/>
          <w:szCs w:val="28"/>
        </w:rPr>
        <w:t>–</w:t>
      </w:r>
      <w:r w:rsidRPr="00AE52FC">
        <w:rPr>
          <w:rFonts w:ascii="Times New Roman" w:hAnsi="Times New Roman" w:cs="Times New Roman"/>
          <w:sz w:val="28"/>
          <w:szCs w:val="28"/>
        </w:rPr>
        <w:t xml:space="preserve"> 20-32 чел.</w:t>
      </w:r>
    </w:p>
    <w:sectPr w:rsidR="008350A8" w:rsidRPr="00AE52FC" w:rsidSect="0064544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FC" w:rsidRDefault="00AE52FC" w:rsidP="00E64FDE">
      <w:pPr>
        <w:spacing w:after="0" w:line="240" w:lineRule="auto"/>
      </w:pPr>
      <w:r>
        <w:separator/>
      </w:r>
    </w:p>
  </w:endnote>
  <w:endnote w:type="continuationSeparator" w:id="0">
    <w:p w:rsidR="00AE52FC" w:rsidRDefault="00AE52FC" w:rsidP="00E6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FC" w:rsidRDefault="00AE52FC" w:rsidP="00E64FDE">
      <w:pPr>
        <w:spacing w:after="0" w:line="240" w:lineRule="auto"/>
      </w:pPr>
      <w:r>
        <w:separator/>
      </w:r>
    </w:p>
  </w:footnote>
  <w:footnote w:type="continuationSeparator" w:id="0">
    <w:p w:rsidR="00AE52FC" w:rsidRDefault="00AE52FC" w:rsidP="00E64FDE">
      <w:pPr>
        <w:spacing w:after="0" w:line="240" w:lineRule="auto"/>
      </w:pPr>
      <w:r>
        <w:continuationSeparator/>
      </w:r>
    </w:p>
  </w:footnote>
  <w:footnote w:id="1">
    <w:p w:rsidR="00AE52FC" w:rsidRPr="00E64FDE" w:rsidRDefault="00AE52FC" w:rsidP="00E64FDE">
      <w:pPr>
        <w:pStyle w:val="a3"/>
        <w:jc w:val="both"/>
        <w:rPr>
          <w:rFonts w:ascii="Times New Roman" w:hAnsi="Times New Roman" w:cs="Times New Roman"/>
        </w:rPr>
      </w:pPr>
      <w:r w:rsidRPr="00E64FDE">
        <w:rPr>
          <w:rStyle w:val="a5"/>
          <w:rFonts w:ascii="Times New Roman" w:hAnsi="Times New Roman" w:cs="Times New Roman"/>
        </w:rPr>
        <w:footnoteRef/>
      </w:r>
      <w:r w:rsidRPr="00E64FDE">
        <w:rPr>
          <w:rFonts w:ascii="Times New Roman" w:hAnsi="Times New Roman" w:cs="Times New Roman"/>
        </w:rPr>
        <w:t xml:space="preserve"> Далее – Закон «О добровольной пожарной охране».</w:t>
      </w:r>
    </w:p>
  </w:footnote>
  <w:footnote w:id="2">
    <w:p w:rsidR="00AE52FC" w:rsidRPr="00E64FDE" w:rsidRDefault="00AE52FC" w:rsidP="00E64FDE">
      <w:pPr>
        <w:pStyle w:val="a3"/>
        <w:jc w:val="both"/>
        <w:rPr>
          <w:rFonts w:ascii="Times New Roman" w:hAnsi="Times New Roman" w:cs="Times New Roman"/>
        </w:rPr>
      </w:pPr>
      <w:r w:rsidRPr="00E64FDE">
        <w:rPr>
          <w:rStyle w:val="a5"/>
          <w:rFonts w:ascii="Times New Roman" w:hAnsi="Times New Roman" w:cs="Times New Roman"/>
        </w:rPr>
        <w:footnoteRef/>
      </w:r>
      <w:r w:rsidRPr="00E64FDE">
        <w:rPr>
          <w:rFonts w:ascii="Times New Roman" w:hAnsi="Times New Roman" w:cs="Times New Roman"/>
        </w:rPr>
        <w:t xml:space="preserve"> Далее – Закон «О некоммерческих организациях».</w:t>
      </w:r>
    </w:p>
  </w:footnote>
  <w:footnote w:id="3">
    <w:p w:rsidR="00AE52FC" w:rsidRPr="00E64FDE" w:rsidRDefault="00AE52FC" w:rsidP="00E64FDE">
      <w:pPr>
        <w:pStyle w:val="a3"/>
        <w:jc w:val="both"/>
        <w:rPr>
          <w:rFonts w:ascii="Times New Roman" w:hAnsi="Times New Roman" w:cs="Times New Roman"/>
        </w:rPr>
      </w:pPr>
      <w:r w:rsidRPr="00E64FDE">
        <w:rPr>
          <w:rStyle w:val="a5"/>
          <w:rFonts w:ascii="Times New Roman" w:hAnsi="Times New Roman" w:cs="Times New Roman"/>
        </w:rPr>
        <w:footnoteRef/>
      </w:r>
      <w:r w:rsidRPr="00E64FDE">
        <w:rPr>
          <w:rFonts w:ascii="Times New Roman" w:hAnsi="Times New Roman" w:cs="Times New Roman"/>
        </w:rPr>
        <w:t xml:space="preserve"> Далее – Закон «Об общественных объединениях».</w:t>
      </w:r>
    </w:p>
  </w:footnote>
  <w:footnote w:id="4">
    <w:p w:rsidR="00AE52FC" w:rsidRPr="00E64FDE" w:rsidRDefault="00AE52FC" w:rsidP="00E64FDE">
      <w:pPr>
        <w:pStyle w:val="a3"/>
        <w:jc w:val="both"/>
        <w:rPr>
          <w:rFonts w:ascii="Times New Roman" w:hAnsi="Times New Roman" w:cs="Times New Roman"/>
        </w:rPr>
      </w:pPr>
      <w:r w:rsidRPr="00E64FDE">
        <w:rPr>
          <w:rStyle w:val="a5"/>
          <w:rFonts w:ascii="Times New Roman" w:hAnsi="Times New Roman" w:cs="Times New Roman"/>
        </w:rPr>
        <w:footnoteRef/>
      </w:r>
      <w:r w:rsidRPr="00E64FDE">
        <w:rPr>
          <w:rFonts w:ascii="Times New Roman" w:hAnsi="Times New Roman" w:cs="Times New Roman"/>
        </w:rPr>
        <w:t xml:space="preserve"> Далее – Закон «О благотворительной деятельности и добровольчестве (волонтерстве)».</w:t>
      </w:r>
    </w:p>
  </w:footnote>
  <w:footnote w:id="5">
    <w:p w:rsidR="00AE52FC" w:rsidRPr="00E64FDE" w:rsidRDefault="00AE52FC" w:rsidP="00E64FDE">
      <w:pPr>
        <w:pStyle w:val="a3"/>
        <w:jc w:val="both"/>
        <w:rPr>
          <w:rFonts w:ascii="Times New Roman" w:hAnsi="Times New Roman" w:cs="Times New Roman"/>
        </w:rPr>
      </w:pPr>
      <w:r w:rsidRPr="00E64FDE">
        <w:rPr>
          <w:rStyle w:val="a5"/>
          <w:rFonts w:ascii="Times New Roman" w:hAnsi="Times New Roman" w:cs="Times New Roman"/>
        </w:rPr>
        <w:footnoteRef/>
      </w:r>
      <w:r w:rsidRPr="00E64FDE">
        <w:rPr>
          <w:rFonts w:ascii="Times New Roman" w:hAnsi="Times New Roman" w:cs="Times New Roman"/>
        </w:rPr>
        <w:t xml:space="preserve"> Далее – ДПО.</w:t>
      </w:r>
    </w:p>
  </w:footnote>
  <w:footnote w:id="6">
    <w:p w:rsidR="00AE52FC" w:rsidRPr="00211486" w:rsidRDefault="00AE52FC" w:rsidP="00211486">
      <w:pPr>
        <w:pStyle w:val="a3"/>
        <w:jc w:val="both"/>
        <w:rPr>
          <w:rFonts w:ascii="Times New Roman" w:hAnsi="Times New Roman" w:cs="Times New Roman"/>
        </w:rPr>
      </w:pPr>
      <w:r w:rsidRPr="00211486">
        <w:rPr>
          <w:rStyle w:val="a5"/>
          <w:rFonts w:ascii="Times New Roman" w:hAnsi="Times New Roman" w:cs="Times New Roman"/>
        </w:rPr>
        <w:footnoteRef/>
      </w:r>
      <w:r w:rsidRPr="00211486">
        <w:rPr>
          <w:rFonts w:ascii="Times New Roman" w:hAnsi="Times New Roman" w:cs="Times New Roman"/>
        </w:rPr>
        <w:t xml:space="preserve"> Далее – СОНКО.</w:t>
      </w:r>
    </w:p>
  </w:footnote>
  <w:footnote w:id="7">
    <w:p w:rsidR="00AE52FC" w:rsidRPr="00211486" w:rsidRDefault="00AE52FC" w:rsidP="00211486">
      <w:pPr>
        <w:pStyle w:val="a3"/>
        <w:jc w:val="both"/>
        <w:rPr>
          <w:rFonts w:ascii="Times New Roman" w:hAnsi="Times New Roman" w:cs="Times New Roman"/>
        </w:rPr>
      </w:pPr>
      <w:r w:rsidRPr="00211486">
        <w:rPr>
          <w:rStyle w:val="a5"/>
          <w:rFonts w:ascii="Times New Roman" w:hAnsi="Times New Roman" w:cs="Times New Roman"/>
        </w:rPr>
        <w:footnoteRef/>
      </w:r>
      <w:r w:rsidRPr="00211486">
        <w:rPr>
          <w:rFonts w:ascii="Times New Roman" w:hAnsi="Times New Roman" w:cs="Times New Roman"/>
        </w:rPr>
        <w:t xml:space="preserve"> Далее –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8">
    <w:p w:rsidR="00AE52FC" w:rsidRPr="00211486" w:rsidRDefault="00AE52FC" w:rsidP="00211486">
      <w:pPr>
        <w:pStyle w:val="a3"/>
        <w:jc w:val="both"/>
        <w:rPr>
          <w:rFonts w:ascii="Times New Roman" w:hAnsi="Times New Roman" w:cs="Times New Roman"/>
        </w:rPr>
      </w:pPr>
      <w:r w:rsidRPr="00211486">
        <w:rPr>
          <w:rStyle w:val="a5"/>
          <w:rFonts w:ascii="Times New Roman" w:hAnsi="Times New Roman" w:cs="Times New Roman"/>
        </w:rPr>
        <w:footnoteRef/>
      </w:r>
      <w:r w:rsidRPr="00211486">
        <w:rPr>
          <w:rFonts w:ascii="Times New Roman" w:hAnsi="Times New Roman" w:cs="Times New Roman"/>
        </w:rPr>
        <w:t xml:space="preserve"> Далее – Закон «Об общих принципах организации местного самоуправления в Российской Федерации».</w:t>
      </w:r>
    </w:p>
  </w:footnote>
  <w:footnote w:id="9">
    <w:p w:rsidR="00AE52FC" w:rsidRPr="009F6A59" w:rsidRDefault="00AE52FC" w:rsidP="009F6A59">
      <w:pPr>
        <w:pStyle w:val="a3"/>
        <w:jc w:val="both"/>
        <w:rPr>
          <w:rFonts w:ascii="Times New Roman" w:hAnsi="Times New Roman" w:cs="Times New Roman"/>
        </w:rPr>
      </w:pPr>
      <w:r w:rsidRPr="009F6A59">
        <w:rPr>
          <w:rStyle w:val="a5"/>
          <w:rFonts w:ascii="Times New Roman" w:hAnsi="Times New Roman" w:cs="Times New Roman"/>
        </w:rPr>
        <w:footnoteRef/>
      </w:r>
      <w:r w:rsidRPr="009F6A59">
        <w:rPr>
          <w:rFonts w:ascii="Times New Roman" w:hAnsi="Times New Roman" w:cs="Times New Roman"/>
        </w:rPr>
        <w:t xml:space="preserve"> Далее – ГК РФ.</w:t>
      </w:r>
    </w:p>
  </w:footnote>
  <w:footnote w:id="10">
    <w:p w:rsidR="00AE52FC" w:rsidRPr="009F6A59" w:rsidRDefault="00AE52FC" w:rsidP="009F6A59">
      <w:pPr>
        <w:pStyle w:val="a3"/>
        <w:jc w:val="both"/>
        <w:rPr>
          <w:rFonts w:ascii="Times New Roman" w:hAnsi="Times New Roman" w:cs="Times New Roman"/>
        </w:rPr>
      </w:pPr>
      <w:r w:rsidRPr="009F6A59">
        <w:rPr>
          <w:rStyle w:val="a5"/>
          <w:rFonts w:ascii="Times New Roman" w:hAnsi="Times New Roman" w:cs="Times New Roman"/>
        </w:rPr>
        <w:footnoteRef/>
      </w:r>
      <w:r w:rsidRPr="009F6A59">
        <w:rPr>
          <w:rFonts w:ascii="Times New Roman" w:hAnsi="Times New Roman" w:cs="Times New Roman"/>
        </w:rPr>
        <w:t xml:space="preserve"> Далее – Закон «О контрактной системе в сфере закупок товаров, работ, услуг для обеспечения государственных и муниципальных нужд».</w:t>
      </w:r>
    </w:p>
  </w:footnote>
  <w:footnote w:id="11">
    <w:p w:rsidR="00AE52FC" w:rsidRPr="009F6A59" w:rsidRDefault="00AE52FC" w:rsidP="009F6A59">
      <w:pPr>
        <w:pStyle w:val="a3"/>
        <w:jc w:val="both"/>
        <w:rPr>
          <w:rFonts w:ascii="Times New Roman" w:hAnsi="Times New Roman" w:cs="Times New Roman"/>
        </w:rPr>
      </w:pPr>
      <w:r w:rsidRPr="009F6A59">
        <w:rPr>
          <w:rStyle w:val="a5"/>
          <w:rFonts w:ascii="Times New Roman" w:hAnsi="Times New Roman" w:cs="Times New Roman"/>
        </w:rPr>
        <w:footnoteRef/>
      </w:r>
      <w:r w:rsidRPr="009F6A59">
        <w:rPr>
          <w:rFonts w:ascii="Times New Roman" w:hAnsi="Times New Roman" w:cs="Times New Roman"/>
        </w:rPr>
        <w:t xml:space="preserve"> Далее – ТК РФ.</w:t>
      </w:r>
    </w:p>
  </w:footnote>
  <w:footnote w:id="12">
    <w:p w:rsidR="00AE52FC" w:rsidRPr="009F6A59" w:rsidRDefault="00AE52FC" w:rsidP="009F6A59">
      <w:pPr>
        <w:pStyle w:val="a3"/>
        <w:jc w:val="both"/>
        <w:rPr>
          <w:rFonts w:ascii="Times New Roman" w:hAnsi="Times New Roman" w:cs="Times New Roman"/>
        </w:rPr>
      </w:pPr>
      <w:r w:rsidRPr="009F6A59">
        <w:rPr>
          <w:rStyle w:val="a5"/>
          <w:rFonts w:ascii="Times New Roman" w:hAnsi="Times New Roman" w:cs="Times New Roman"/>
        </w:rPr>
        <w:footnoteRef/>
      </w:r>
      <w:r w:rsidRPr="009F6A59">
        <w:rPr>
          <w:rFonts w:ascii="Times New Roman" w:hAnsi="Times New Roman" w:cs="Times New Roman"/>
        </w:rPr>
        <w:t xml:space="preserve"> Далее – АСР.</w:t>
      </w:r>
    </w:p>
  </w:footnote>
  <w:footnote w:id="13">
    <w:p w:rsidR="00AE52FC" w:rsidRPr="00AE52FC" w:rsidRDefault="00AE52FC" w:rsidP="00AE52FC">
      <w:pPr>
        <w:pStyle w:val="a3"/>
        <w:jc w:val="both"/>
        <w:rPr>
          <w:rFonts w:ascii="Times New Roman" w:hAnsi="Times New Roman" w:cs="Times New Roman"/>
        </w:rPr>
      </w:pPr>
      <w:r w:rsidRPr="00AE52FC">
        <w:rPr>
          <w:rStyle w:val="a5"/>
          <w:rFonts w:ascii="Times New Roman" w:hAnsi="Times New Roman" w:cs="Times New Roman"/>
        </w:rPr>
        <w:footnoteRef/>
      </w:r>
      <w:r w:rsidRPr="00AE52FC">
        <w:rPr>
          <w:rFonts w:ascii="Times New Roman" w:hAnsi="Times New Roman" w:cs="Times New Roman"/>
        </w:rPr>
        <w:t xml:space="preserve"> Далее – ЧОУ ПО «ДПО Республики Бурятия».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FFF"/>
    <w:multiLevelType w:val="hybridMultilevel"/>
    <w:tmpl w:val="5822A78E"/>
    <w:lvl w:ilvl="0" w:tplc="B088F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70185C"/>
    <w:multiLevelType w:val="multilevel"/>
    <w:tmpl w:val="64C07AA2"/>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FB12AD3"/>
    <w:multiLevelType w:val="hybridMultilevel"/>
    <w:tmpl w:val="05A864F4"/>
    <w:lvl w:ilvl="0" w:tplc="B088F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3B96086"/>
    <w:multiLevelType w:val="hybridMultilevel"/>
    <w:tmpl w:val="BD7A7390"/>
    <w:lvl w:ilvl="0" w:tplc="B088F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34A7C53"/>
    <w:multiLevelType w:val="hybridMultilevel"/>
    <w:tmpl w:val="361C27C0"/>
    <w:lvl w:ilvl="0" w:tplc="26504B9C">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A9E2A1B"/>
    <w:multiLevelType w:val="hybridMultilevel"/>
    <w:tmpl w:val="859659D2"/>
    <w:lvl w:ilvl="0" w:tplc="1F8EFAB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303850"/>
    <w:multiLevelType w:val="hybridMultilevel"/>
    <w:tmpl w:val="D396996C"/>
    <w:lvl w:ilvl="0" w:tplc="55260A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97AAC"/>
    <w:multiLevelType w:val="hybridMultilevel"/>
    <w:tmpl w:val="281C16E8"/>
    <w:lvl w:ilvl="0" w:tplc="B088F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C0B1915"/>
    <w:multiLevelType w:val="hybridMultilevel"/>
    <w:tmpl w:val="281C16E8"/>
    <w:lvl w:ilvl="0" w:tplc="B088F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A8137E2"/>
    <w:multiLevelType w:val="multilevel"/>
    <w:tmpl w:val="D30AB1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9"/>
  </w:num>
  <w:num w:numId="3">
    <w:abstractNumId w:val="4"/>
  </w:num>
  <w:num w:numId="4">
    <w:abstractNumId w:val="8"/>
  </w:num>
  <w:num w:numId="5">
    <w:abstractNumId w:val="7"/>
  </w:num>
  <w:num w:numId="6">
    <w:abstractNumId w:val="3"/>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A2"/>
    <w:rsid w:val="00211486"/>
    <w:rsid w:val="005176EF"/>
    <w:rsid w:val="005D212E"/>
    <w:rsid w:val="0064544D"/>
    <w:rsid w:val="008350A8"/>
    <w:rsid w:val="008A0548"/>
    <w:rsid w:val="008E4B20"/>
    <w:rsid w:val="008F137A"/>
    <w:rsid w:val="009F6A59"/>
    <w:rsid w:val="00AE52FC"/>
    <w:rsid w:val="00DB74A2"/>
    <w:rsid w:val="00E6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6057"/>
  <w15:docId w15:val="{41D78429-BBCF-4279-9A04-84AC2057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4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E64FDE"/>
    <w:pPr>
      <w:spacing w:after="0" w:line="240" w:lineRule="auto"/>
    </w:pPr>
    <w:rPr>
      <w:sz w:val="20"/>
      <w:szCs w:val="20"/>
    </w:rPr>
  </w:style>
  <w:style w:type="character" w:customStyle="1" w:styleId="a4">
    <w:name w:val="Текст сноски Знак"/>
    <w:basedOn w:val="a0"/>
    <w:link w:val="a3"/>
    <w:uiPriority w:val="99"/>
    <w:semiHidden/>
    <w:rsid w:val="00E64FDE"/>
    <w:rPr>
      <w:sz w:val="20"/>
      <w:szCs w:val="20"/>
    </w:rPr>
  </w:style>
  <w:style w:type="character" w:styleId="a5">
    <w:name w:val="footnote reference"/>
    <w:basedOn w:val="a0"/>
    <w:uiPriority w:val="99"/>
    <w:semiHidden/>
    <w:unhideWhenUsed/>
    <w:rsid w:val="00E64FDE"/>
    <w:rPr>
      <w:vertAlign w:val="superscript"/>
    </w:rPr>
  </w:style>
  <w:style w:type="paragraph" w:styleId="a6">
    <w:name w:val="List Paragraph"/>
    <w:basedOn w:val="a"/>
    <w:uiPriority w:val="34"/>
    <w:qFormat/>
    <w:rsid w:val="008F137A"/>
    <w:pPr>
      <w:ind w:left="720"/>
      <w:contextualSpacing/>
    </w:pPr>
  </w:style>
  <w:style w:type="character" w:styleId="a7">
    <w:name w:val="Hyperlink"/>
    <w:basedOn w:val="a0"/>
    <w:uiPriority w:val="99"/>
    <w:unhideWhenUsed/>
    <w:rsid w:val="008F1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zadachi-i-organizaciya-raboty-dobrovolnyx-pozharnyx-druzh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EDA05-7F2A-4600-B4A1-7A0EC9A0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41</Pages>
  <Words>14202</Words>
  <Characters>80958</Characters>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2021-05-20T10:55:00Z</dcterms:created>
  <dcterms:modified xsi:type="dcterms:W3CDTF">2021-05-20T19:36:00Z</dcterms:modified>
</cp:coreProperties>
</file>