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 w:rsidR="008703B8">
        <w:rPr>
          <w:sz w:val="28"/>
          <w:szCs w:val="28"/>
        </w:rPr>
        <w:t xml:space="preserve"> </w:t>
      </w:r>
      <w:r>
        <w:rPr>
          <w:sz w:val="28"/>
          <w:szCs w:val="28"/>
        </w:rPr>
        <w:t>ЧРЕЗВЫЧАЙНЫМ СИТУАЦИЯМ И ЛИКВИДАЦИИ ПОСЛЕДСТВИЙ</w:t>
      </w:r>
      <w:r w:rsidR="008703B8">
        <w:rPr>
          <w:sz w:val="28"/>
          <w:szCs w:val="28"/>
        </w:rPr>
        <w:t xml:space="preserve"> </w:t>
      </w:r>
      <w:r>
        <w:rPr>
          <w:sz w:val="28"/>
          <w:szCs w:val="28"/>
        </w:rPr>
        <w:t>СТИХИЙНЫХ БЕДСТВИЙ</w:t>
      </w:r>
    </w:p>
    <w:p w:rsidR="008703B8" w:rsidRDefault="008703B8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(МЧС РОССИИ)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8703B8">
        <w:rPr>
          <w:sz w:val="40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Pr="002E13A4" w:rsidRDefault="00CF6C7C" w:rsidP="00CF6C7C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23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07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2E13A4">
              <w:rPr>
                <w:b w:val="0"/>
                <w:sz w:val="28"/>
                <w:szCs w:val="28"/>
                <w:u w:val="single"/>
              </w:rPr>
              <w:t>2</w:t>
            </w:r>
            <w:r>
              <w:rPr>
                <w:b w:val="0"/>
                <w:sz w:val="28"/>
                <w:szCs w:val="28"/>
                <w:u w:val="single"/>
              </w:rPr>
              <w:t>1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2E13A4" w:rsidRDefault="007B09B3" w:rsidP="00CF6C7C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CF6C7C">
              <w:rPr>
                <w:b w:val="0"/>
                <w:sz w:val="28"/>
                <w:szCs w:val="28"/>
                <w:u w:val="single"/>
              </w:rPr>
              <w:t>488</w:t>
            </w:r>
          </w:p>
        </w:tc>
      </w:tr>
    </w:tbl>
    <w:p w:rsidR="006142DA" w:rsidRDefault="006142DA" w:rsidP="006142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A50BF2" w:rsidRDefault="00A50BF2" w:rsidP="006142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FF5F95" w:rsidRDefault="00CF6C7C" w:rsidP="002E1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6C7C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индикативных показателей, применяемых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CF6C7C">
        <w:rPr>
          <w:rFonts w:ascii="Times New Roman" w:eastAsia="Times New Roman" w:hAnsi="Times New Roman" w:cs="Times New Roman"/>
          <w:b/>
          <w:bCs/>
          <w:sz w:val="28"/>
          <w:szCs w:val="28"/>
        </w:rPr>
        <w:t>при осуществлении федерального государственного пожарного надзора</w:t>
      </w:r>
    </w:p>
    <w:p w:rsidR="006E40F1" w:rsidRDefault="006E40F1" w:rsidP="006142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A76103" w:rsidRDefault="00CF6C7C" w:rsidP="009E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</w:pPr>
      <w:r w:rsidRPr="00CF6C7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частью 3 статьи 30 Федерального закона от 31 июля 2020 г. № 248-ФЗ «О государственном контроле (надзоре) и муниципальном контроле в Российской Федерации»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Pr="00CF6C7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пунктом 1 Положения о Министерстве Российской Федерации по делам гражданской обороны, чрезвычайным ситуациям и ликвидации последствий стихийных бедствий, утвержденного Указом Президента Российской Федерации от 11 июля 2004 г. № 868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 w:rsidRPr="00CF6C7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</w:t>
      </w:r>
      <w:r w:rsidR="00FF5F9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76103" w:rsidRPr="00A761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приказываю:</w:t>
      </w:r>
    </w:p>
    <w:p w:rsidR="00CF6C7C" w:rsidRPr="00CF6C7C" w:rsidRDefault="00CF6C7C" w:rsidP="00CF6C7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F6C7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Утвердить индикативные показатели, применяемые при осуществлении федерального государственного пожарного надзора.</w:t>
      </w:r>
    </w:p>
    <w:p w:rsidR="003C4F2D" w:rsidRPr="00224D47" w:rsidRDefault="00CF6C7C" w:rsidP="00CF6C7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CF6C7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Настоящий приказ вступает в силу с 1 марта 2022 г.</w:t>
      </w:r>
    </w:p>
    <w:p w:rsidR="006706EE" w:rsidRDefault="006706EE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BF2" w:rsidRDefault="00A50BF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42DA" w:rsidRDefault="006142DA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05B9" w:rsidRDefault="00215BBF" w:rsidP="009E15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</w:r>
      <w:r w:rsidR="006706EE">
        <w:rPr>
          <w:rFonts w:ascii="Times New Roman" w:eastAsia="Times New Roman" w:hAnsi="Times New Roman" w:cs="Times New Roman"/>
          <w:sz w:val="28"/>
          <w:szCs w:val="28"/>
        </w:rPr>
        <w:tab/>
        <w:t xml:space="preserve"> Е.Н. Зиничев</w:t>
      </w:r>
    </w:p>
    <w:p w:rsidR="000B5C9A" w:rsidRDefault="000B5C9A">
      <w:pPr>
        <w:rPr>
          <w:rFonts w:ascii="Times New Roman" w:eastAsia="Times New Roman" w:hAnsi="Times New Roman" w:cs="Times New Roman"/>
          <w:sz w:val="28"/>
          <w:szCs w:val="28"/>
        </w:rPr>
        <w:sectPr w:rsidR="000B5C9A" w:rsidSect="007B3625">
          <w:footnotePr>
            <w:numRestart w:val="eachSect"/>
          </w:footnotePr>
          <w:pgSz w:w="11905" w:h="16837"/>
          <w:pgMar w:top="1134" w:right="567" w:bottom="1134" w:left="1134" w:header="720" w:footer="720" w:gutter="0"/>
          <w:cols w:space="60"/>
          <w:noEndnote/>
        </w:sectPr>
      </w:pPr>
    </w:p>
    <w:p w:rsidR="00C6316B" w:rsidRDefault="00CF6C7C" w:rsidP="002405B9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УТВЕРЖДЕНЫ</w:t>
      </w:r>
    </w:p>
    <w:p w:rsidR="002405B9" w:rsidRPr="0052283F" w:rsidRDefault="0052283F" w:rsidP="002405B9">
      <w:pPr>
        <w:spacing w:after="0" w:line="240" w:lineRule="auto"/>
        <w:ind w:left="7230"/>
        <w:jc w:val="center"/>
        <w:rPr>
          <w:rStyle w:val="ae"/>
          <w:color w:val="auto"/>
          <w:u w:val="none"/>
        </w:rPr>
      </w:pPr>
      <w:hyperlink r:id="rId9" w:history="1">
        <w:r w:rsidR="002405B9" w:rsidRPr="0052283F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</w:t>
        </w:r>
        <w:r w:rsidR="00CF6C7C" w:rsidRPr="0052283F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ом</w:t>
        </w:r>
        <w:r w:rsidR="002405B9" w:rsidRPr="0052283F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МЧС России</w:t>
        </w:r>
      </w:hyperlink>
    </w:p>
    <w:p w:rsidR="002405B9" w:rsidRDefault="002405B9" w:rsidP="002405B9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F6C7C"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CF6C7C"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 w:rsidR="002E13A4">
        <w:rPr>
          <w:rFonts w:ascii="Times New Roman" w:eastAsia="Times New Roman" w:hAnsi="Times New Roman" w:cs="Times New Roman"/>
          <w:sz w:val="28"/>
          <w:szCs w:val="28"/>
        </w:rPr>
        <w:t>2</w:t>
      </w:r>
      <w:r w:rsidR="00CF6C7C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CF6C7C">
        <w:rPr>
          <w:rFonts w:ascii="Times New Roman" w:eastAsia="Times New Roman" w:hAnsi="Times New Roman" w:cs="Times New Roman"/>
          <w:sz w:val="28"/>
          <w:szCs w:val="28"/>
        </w:rPr>
        <w:t>488</w:t>
      </w:r>
    </w:p>
    <w:p w:rsidR="002405B9" w:rsidRDefault="002405B9" w:rsidP="00614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42DA" w:rsidRDefault="006142DA" w:rsidP="00614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4D47" w:rsidRDefault="00224D47" w:rsidP="006142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6C7C" w:rsidRPr="00CF6C7C" w:rsidRDefault="00CF6C7C" w:rsidP="00CF6C7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6C7C">
        <w:rPr>
          <w:rFonts w:ascii="Times New Roman" w:eastAsia="Times New Roman" w:hAnsi="Times New Roman" w:cs="Times New Roman"/>
          <w:b/>
          <w:sz w:val="28"/>
          <w:szCs w:val="28"/>
        </w:rPr>
        <w:t>Индикативные показатели, применяемые при осуществлении федерального</w:t>
      </w:r>
    </w:p>
    <w:p w:rsidR="007B3625" w:rsidRDefault="00CF6C7C" w:rsidP="00CF6C7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6C7C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государственного пожарного надзора</w:t>
      </w:r>
    </w:p>
    <w:p w:rsidR="00A50BF2" w:rsidRDefault="00A50BF2" w:rsidP="00A50BF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6C7C" w:rsidRPr="00CF6C7C" w:rsidRDefault="00CF6C7C" w:rsidP="00CF6C7C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C7C">
        <w:rPr>
          <w:rFonts w:ascii="Times New Roman" w:eastAsia="Times New Roman" w:hAnsi="Times New Roman" w:cs="Times New Roman"/>
          <w:sz w:val="28"/>
          <w:szCs w:val="28"/>
        </w:rPr>
        <w:t>При осуществлении федерального государственного пожарного надзора устанавливаются следующие индикативные показатели:</w:t>
      </w:r>
    </w:p>
    <w:p w:rsidR="00CF6C7C" w:rsidRPr="00CF6C7C" w:rsidRDefault="00CF6C7C" w:rsidP="00CF6C7C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C7C">
        <w:rPr>
          <w:rFonts w:ascii="Times New Roman" w:eastAsia="Times New Roman" w:hAnsi="Times New Roman" w:cs="Times New Roman"/>
          <w:sz w:val="28"/>
          <w:szCs w:val="28"/>
        </w:rPr>
        <w:t>количество проведенных контрольных (надзорных) мероприятий противопожарного состояния объектов надзора;</w:t>
      </w:r>
    </w:p>
    <w:p w:rsidR="00CF6C7C" w:rsidRPr="00CF6C7C" w:rsidRDefault="00CF6C7C" w:rsidP="00CF6C7C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C7C">
        <w:rPr>
          <w:rFonts w:ascii="Times New Roman" w:eastAsia="Times New Roman" w:hAnsi="Times New Roman" w:cs="Times New Roman"/>
          <w:sz w:val="28"/>
          <w:szCs w:val="28"/>
        </w:rPr>
        <w:t>количество привлеченных к проведению контрольных (надзорных) мероприятий экспертных организаций, экспертов, а также специалистов, обладающих специальными знаниями и навыками;</w:t>
      </w:r>
    </w:p>
    <w:p w:rsidR="00CF6C7C" w:rsidRPr="00CF6C7C" w:rsidRDefault="00CF6C7C" w:rsidP="00CF6C7C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  <w:r w:rsidRPr="00CF6C7C">
        <w:rPr>
          <w:rFonts w:ascii="Times New Roman" w:eastAsia="Times New Roman" w:hAnsi="Times New Roman" w:cs="Times New Roman"/>
          <w:sz w:val="28"/>
          <w:szCs w:val="28"/>
        </w:rPr>
        <w:t>количество принятых решений об устранении контролируемыми лицами выявленных нарушений требований пожарной безопасности и о восстановлении нарушенного положения;</w:t>
      </w:r>
    </w:p>
    <w:p w:rsidR="00CF6C7C" w:rsidRPr="00CF6C7C" w:rsidRDefault="00CF6C7C" w:rsidP="00CF6C7C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C7C">
        <w:rPr>
          <w:rFonts w:ascii="Times New Roman" w:eastAsia="Times New Roman" w:hAnsi="Times New Roman" w:cs="Times New Roman"/>
          <w:sz w:val="28"/>
          <w:szCs w:val="28"/>
        </w:rPr>
        <w:t>количество принятых решений о непринятии проведенных расчетов пожарного риска с указанием причин их несоответствия предъявляемым требованиям;</w:t>
      </w:r>
    </w:p>
    <w:p w:rsidR="00CF6C7C" w:rsidRPr="00CF6C7C" w:rsidRDefault="00CF6C7C" w:rsidP="00CF6C7C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C7C">
        <w:rPr>
          <w:rFonts w:ascii="Times New Roman" w:eastAsia="Times New Roman" w:hAnsi="Times New Roman" w:cs="Times New Roman"/>
          <w:sz w:val="28"/>
          <w:szCs w:val="28"/>
        </w:rPr>
        <w:t>количество рассмотренных вопросов, связанных с исполнением решения по результатам проведенных контрольных (надзорных) мероприятий;</w:t>
      </w:r>
    </w:p>
    <w:p w:rsidR="00CF6C7C" w:rsidRPr="00CF6C7C" w:rsidRDefault="00CF6C7C" w:rsidP="00CF6C7C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C7C">
        <w:rPr>
          <w:rFonts w:ascii="Times New Roman" w:eastAsia="Times New Roman" w:hAnsi="Times New Roman" w:cs="Times New Roman"/>
          <w:sz w:val="28"/>
          <w:szCs w:val="28"/>
        </w:rPr>
        <w:t>количество осуществленных профилактических мероприятий в форме информирования, объявления предостережения, консультирования, профилактического визита;</w:t>
      </w:r>
    </w:p>
    <w:p w:rsidR="00CF6C7C" w:rsidRPr="00CF6C7C" w:rsidRDefault="00CF6C7C" w:rsidP="00CF6C7C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C7C">
        <w:rPr>
          <w:rFonts w:ascii="Times New Roman" w:eastAsia="Times New Roman" w:hAnsi="Times New Roman" w:cs="Times New Roman"/>
          <w:sz w:val="28"/>
          <w:szCs w:val="28"/>
        </w:rPr>
        <w:t>количество внесенных в органы местного самоуправления предложений о реализации мер пожарной безопасности и выполнении требований законодательства Российской Федерации, введении (отмене) особого противопожарного режима на соответствующей территории;</w:t>
      </w:r>
    </w:p>
    <w:p w:rsidR="00CF6C7C" w:rsidRPr="00CF6C7C" w:rsidRDefault="00CF6C7C" w:rsidP="00CF6C7C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C7C">
        <w:rPr>
          <w:rFonts w:ascii="Times New Roman" w:eastAsia="Times New Roman" w:hAnsi="Times New Roman" w:cs="Times New Roman"/>
          <w:sz w:val="28"/>
          <w:szCs w:val="28"/>
        </w:rPr>
        <w:t>количество отмененных (измененных) незаконных и (или) необоснованных решений, принятых нижестоящими государственными инспекторами по пожарному надзору;</w:t>
      </w:r>
    </w:p>
    <w:p w:rsidR="00CF6C7C" w:rsidRPr="00CF6C7C" w:rsidRDefault="00524E39" w:rsidP="00CF6C7C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CF6C7C" w:rsidRPr="00CF6C7C">
        <w:rPr>
          <w:rFonts w:ascii="Times New Roman" w:eastAsia="Times New Roman" w:hAnsi="Times New Roman" w:cs="Times New Roman"/>
          <w:sz w:val="28"/>
          <w:szCs w:val="28"/>
        </w:rPr>
        <w:t>оличество устраненных нарушений требований пожарной безопасности, выявленных при проведении контрольных (надзорных) мероприятий;</w:t>
      </w:r>
    </w:p>
    <w:p w:rsidR="00CF6C7C" w:rsidRPr="00CF6C7C" w:rsidRDefault="00CF6C7C" w:rsidP="00CF6C7C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C7C">
        <w:rPr>
          <w:rFonts w:ascii="Times New Roman" w:eastAsia="Times New Roman" w:hAnsi="Times New Roman" w:cs="Times New Roman"/>
          <w:sz w:val="28"/>
          <w:szCs w:val="28"/>
        </w:rPr>
        <w:t>количество принятых органами прокуратуры решений о согласовании проведения внепланового контрольного (надзорного) мероприятия;</w:t>
      </w:r>
    </w:p>
    <w:p w:rsidR="00CF6C7C" w:rsidRPr="00CF6C7C" w:rsidRDefault="00CF6C7C" w:rsidP="00CF6C7C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C7C">
        <w:rPr>
          <w:rFonts w:ascii="Times New Roman" w:eastAsia="Times New Roman" w:hAnsi="Times New Roman" w:cs="Times New Roman"/>
          <w:sz w:val="28"/>
          <w:szCs w:val="28"/>
        </w:rPr>
        <w:t>количество принятых органами прокуратуры решений об отказе в согласовании проведения внепланового контрольного (надзорного) мероприятия, в связи с отсутствием основания;</w:t>
      </w:r>
    </w:p>
    <w:p w:rsidR="00272522" w:rsidRDefault="00CF6C7C" w:rsidP="00CF6C7C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C7C">
        <w:rPr>
          <w:rFonts w:ascii="Times New Roman" w:eastAsia="Times New Roman" w:hAnsi="Times New Roman" w:cs="Times New Roman"/>
          <w:sz w:val="28"/>
          <w:szCs w:val="28"/>
        </w:rPr>
        <w:t>количество внесенных органами прокуратуры представлений об устранении нарушений, связанных с осуществлением федерального государственного пожарного надзора;</w:t>
      </w:r>
    </w:p>
    <w:p w:rsidR="00CF6C7C" w:rsidRPr="00CF6C7C" w:rsidRDefault="00CF6C7C" w:rsidP="00CF6C7C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C7C">
        <w:rPr>
          <w:rFonts w:ascii="Times New Roman" w:eastAsia="Times New Roman" w:hAnsi="Times New Roman" w:cs="Times New Roman"/>
          <w:sz w:val="28"/>
          <w:szCs w:val="28"/>
        </w:rPr>
        <w:lastRenderedPageBreak/>
        <w:t>количество судебных заседаний (слушаний), проведенных с участием органов государственного пожарного надзора, должностных лиц органов государственного пожарного надзора;</w:t>
      </w:r>
    </w:p>
    <w:p w:rsidR="00CF6C7C" w:rsidRPr="00CF6C7C" w:rsidRDefault="00CF6C7C" w:rsidP="00CF6C7C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C7C">
        <w:rPr>
          <w:rFonts w:ascii="Times New Roman" w:eastAsia="Times New Roman" w:hAnsi="Times New Roman" w:cs="Times New Roman"/>
          <w:sz w:val="28"/>
          <w:szCs w:val="28"/>
        </w:rPr>
        <w:t>количество проверок</w:t>
      </w:r>
      <w:r w:rsidR="00524E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6C7C">
        <w:rPr>
          <w:rFonts w:ascii="Times New Roman" w:eastAsia="Times New Roman" w:hAnsi="Times New Roman" w:cs="Times New Roman"/>
          <w:sz w:val="28"/>
          <w:szCs w:val="28"/>
        </w:rPr>
        <w:t>объектов надзора, проводимых органами прокуратуры в порядке, установленном Федеральным законом «О прокуратуре Российской Федерации»</w:t>
      </w:r>
      <w:r w:rsidR="00524E39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CF6C7C">
        <w:rPr>
          <w:rFonts w:ascii="Times New Roman" w:eastAsia="Times New Roman" w:hAnsi="Times New Roman" w:cs="Times New Roman"/>
          <w:sz w:val="28"/>
          <w:szCs w:val="28"/>
        </w:rPr>
        <w:t>, с участием органов государственного пожарного надзора, должностных лиц органов государственного пожарного надзора;</w:t>
      </w:r>
    </w:p>
    <w:p w:rsidR="00CF6C7C" w:rsidRPr="00272522" w:rsidRDefault="00CF6C7C" w:rsidP="00CF6C7C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6C7C">
        <w:rPr>
          <w:rFonts w:ascii="Times New Roman" w:eastAsia="Times New Roman" w:hAnsi="Times New Roman" w:cs="Times New Roman"/>
          <w:sz w:val="28"/>
          <w:szCs w:val="28"/>
        </w:rPr>
        <w:t>количество принятых судебными органами решений об отмене контрольных (надзорных) мероприятий.</w:t>
      </w:r>
    </w:p>
    <w:sectPr w:rsidR="00CF6C7C" w:rsidRPr="00272522" w:rsidSect="00A50BF2">
      <w:footnotePr>
        <w:numRestart w:val="eachSect"/>
      </w:footnotePr>
      <w:pgSz w:w="11905" w:h="16837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4A6" w:rsidRDefault="008054A6">
      <w:pPr>
        <w:spacing w:after="0" w:line="240" w:lineRule="auto"/>
      </w:pPr>
      <w:r>
        <w:separator/>
      </w:r>
    </w:p>
  </w:endnote>
  <w:endnote w:type="continuationSeparator" w:id="0">
    <w:p w:rsidR="008054A6" w:rsidRDefault="00805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4A6" w:rsidRDefault="008054A6">
      <w:pPr>
        <w:spacing w:after="0" w:line="240" w:lineRule="auto"/>
      </w:pPr>
      <w:r>
        <w:separator/>
      </w:r>
    </w:p>
  </w:footnote>
  <w:footnote w:type="continuationSeparator" w:id="0">
    <w:p w:rsidR="008054A6" w:rsidRDefault="008054A6">
      <w:pPr>
        <w:spacing w:after="0" w:line="240" w:lineRule="auto"/>
      </w:pPr>
      <w:r>
        <w:continuationSeparator/>
      </w:r>
    </w:p>
  </w:footnote>
  <w:footnote w:id="1">
    <w:p w:rsidR="00CF6C7C" w:rsidRPr="00CF6C7C" w:rsidRDefault="00CF6C7C" w:rsidP="00CF6C7C">
      <w:pPr>
        <w:pStyle w:val="a4"/>
        <w:jc w:val="both"/>
        <w:rPr>
          <w:rFonts w:ascii="Times New Roman" w:hAnsi="Times New Roman" w:cs="Times New Roman"/>
        </w:rPr>
      </w:pPr>
      <w:r w:rsidRPr="00CF6C7C">
        <w:rPr>
          <w:rStyle w:val="a6"/>
          <w:rFonts w:ascii="Times New Roman" w:hAnsi="Times New Roman" w:cs="Times New Roman"/>
        </w:rPr>
        <w:footnoteRef/>
      </w:r>
      <w:r w:rsidRPr="00CF6C7C">
        <w:rPr>
          <w:rFonts w:ascii="Times New Roman" w:hAnsi="Times New Roman" w:cs="Times New Roman"/>
        </w:rPr>
        <w:t xml:space="preserve"> Собрание законодательства Российской Федерации, 2020, № 31, ст. 5007.</w:t>
      </w:r>
    </w:p>
  </w:footnote>
  <w:footnote w:id="2">
    <w:p w:rsidR="00CF6C7C" w:rsidRPr="00CF6C7C" w:rsidRDefault="00CF6C7C" w:rsidP="00CF6C7C">
      <w:pPr>
        <w:pStyle w:val="a4"/>
        <w:jc w:val="both"/>
        <w:rPr>
          <w:rFonts w:ascii="Times New Roman" w:hAnsi="Times New Roman" w:cs="Times New Roman"/>
        </w:rPr>
      </w:pPr>
      <w:r w:rsidRPr="00CF6C7C">
        <w:rPr>
          <w:rStyle w:val="a6"/>
          <w:rFonts w:ascii="Times New Roman" w:hAnsi="Times New Roman" w:cs="Times New Roman"/>
        </w:rPr>
        <w:footnoteRef/>
      </w:r>
      <w:r w:rsidRPr="00CF6C7C">
        <w:rPr>
          <w:rFonts w:ascii="Times New Roman" w:hAnsi="Times New Roman" w:cs="Times New Roman"/>
        </w:rPr>
        <w:t xml:space="preserve"> Собрание законодательства Российской Федерации, 2004, № 28, ст. 2882.</w:t>
      </w:r>
    </w:p>
  </w:footnote>
  <w:footnote w:id="3">
    <w:p w:rsidR="00524E39" w:rsidRPr="00524E39" w:rsidRDefault="00524E39" w:rsidP="00524E39">
      <w:pPr>
        <w:pStyle w:val="a4"/>
        <w:jc w:val="both"/>
        <w:rPr>
          <w:rFonts w:ascii="Times New Roman" w:hAnsi="Times New Roman" w:cs="Times New Roman"/>
        </w:rPr>
      </w:pPr>
      <w:r w:rsidRPr="00524E39">
        <w:rPr>
          <w:rStyle w:val="a6"/>
          <w:rFonts w:ascii="Times New Roman" w:hAnsi="Times New Roman" w:cs="Times New Roman"/>
        </w:rPr>
        <w:footnoteRef/>
      </w:r>
      <w:r w:rsidRPr="00524E39">
        <w:rPr>
          <w:rFonts w:ascii="Times New Roman" w:hAnsi="Times New Roman" w:cs="Times New Roman"/>
        </w:rPr>
        <w:t xml:space="preserve"> Пункт 13 статьи 21 Федерального закона от 17 января 1992 г. № 2202-1 «О прокуратуре Российской Федерации» (Собрание законодательства Российской Федерации, 1995, № 47, ст. 4472; 2017, № 11, ст. 1536).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3834"/>
    <w:multiLevelType w:val="hybridMultilevel"/>
    <w:tmpl w:val="67AA5636"/>
    <w:lvl w:ilvl="0" w:tplc="CA42F5DA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717853"/>
    <w:multiLevelType w:val="hybridMultilevel"/>
    <w:tmpl w:val="DA92BD3A"/>
    <w:lvl w:ilvl="0" w:tplc="1C240E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EA1622"/>
    <w:multiLevelType w:val="multilevel"/>
    <w:tmpl w:val="E93070F4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511134EF"/>
    <w:multiLevelType w:val="hybridMultilevel"/>
    <w:tmpl w:val="0AACE2E6"/>
    <w:lvl w:ilvl="0" w:tplc="72E4FA7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92162E0"/>
    <w:multiLevelType w:val="hybridMultilevel"/>
    <w:tmpl w:val="D4D6B7AE"/>
    <w:lvl w:ilvl="0" w:tplc="99A82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19C7"/>
    <w:rsid w:val="000020E6"/>
    <w:rsid w:val="00003113"/>
    <w:rsid w:val="000114D7"/>
    <w:rsid w:val="000225B4"/>
    <w:rsid w:val="0002441C"/>
    <w:rsid w:val="00030CEA"/>
    <w:rsid w:val="00036380"/>
    <w:rsid w:val="0003771C"/>
    <w:rsid w:val="00045B5C"/>
    <w:rsid w:val="00052AA4"/>
    <w:rsid w:val="00056243"/>
    <w:rsid w:val="00057944"/>
    <w:rsid w:val="000629A0"/>
    <w:rsid w:val="00070084"/>
    <w:rsid w:val="000718B8"/>
    <w:rsid w:val="00077D33"/>
    <w:rsid w:val="000814B3"/>
    <w:rsid w:val="000854EA"/>
    <w:rsid w:val="000A6ABE"/>
    <w:rsid w:val="000B1BEE"/>
    <w:rsid w:val="000B357E"/>
    <w:rsid w:val="000B561D"/>
    <w:rsid w:val="000B5C9A"/>
    <w:rsid w:val="000B6BD0"/>
    <w:rsid w:val="000B745D"/>
    <w:rsid w:val="000C2BF4"/>
    <w:rsid w:val="000C4AB5"/>
    <w:rsid w:val="000D4C70"/>
    <w:rsid w:val="000D5E36"/>
    <w:rsid w:val="000E3B82"/>
    <w:rsid w:val="00102FA5"/>
    <w:rsid w:val="00103845"/>
    <w:rsid w:val="00104213"/>
    <w:rsid w:val="00110F10"/>
    <w:rsid w:val="00112C02"/>
    <w:rsid w:val="001172C7"/>
    <w:rsid w:val="0012211D"/>
    <w:rsid w:val="0012295C"/>
    <w:rsid w:val="00123FC4"/>
    <w:rsid w:val="0013012D"/>
    <w:rsid w:val="00141C22"/>
    <w:rsid w:val="001438A8"/>
    <w:rsid w:val="001444C3"/>
    <w:rsid w:val="00144C4D"/>
    <w:rsid w:val="00146E65"/>
    <w:rsid w:val="001519AD"/>
    <w:rsid w:val="00162471"/>
    <w:rsid w:val="00174F01"/>
    <w:rsid w:val="0017710B"/>
    <w:rsid w:val="00185325"/>
    <w:rsid w:val="00192F98"/>
    <w:rsid w:val="00194A36"/>
    <w:rsid w:val="00196649"/>
    <w:rsid w:val="001A459C"/>
    <w:rsid w:val="001B58E4"/>
    <w:rsid w:val="001C654A"/>
    <w:rsid w:val="001D303F"/>
    <w:rsid w:val="001E7EFE"/>
    <w:rsid w:val="001F2FB6"/>
    <w:rsid w:val="001F3926"/>
    <w:rsid w:val="001F4CB7"/>
    <w:rsid w:val="002065CF"/>
    <w:rsid w:val="00215BBF"/>
    <w:rsid w:val="002204BA"/>
    <w:rsid w:val="00223D7A"/>
    <w:rsid w:val="00224D47"/>
    <w:rsid w:val="0022559A"/>
    <w:rsid w:val="00235D2B"/>
    <w:rsid w:val="0023658E"/>
    <w:rsid w:val="002405B9"/>
    <w:rsid w:val="002417B7"/>
    <w:rsid w:val="00244936"/>
    <w:rsid w:val="002574E2"/>
    <w:rsid w:val="00262A11"/>
    <w:rsid w:val="00263C8E"/>
    <w:rsid w:val="00265C50"/>
    <w:rsid w:val="00272522"/>
    <w:rsid w:val="00282984"/>
    <w:rsid w:val="002952D2"/>
    <w:rsid w:val="002953E8"/>
    <w:rsid w:val="0029559A"/>
    <w:rsid w:val="0029685B"/>
    <w:rsid w:val="00296D2E"/>
    <w:rsid w:val="002A228E"/>
    <w:rsid w:val="002B2D24"/>
    <w:rsid w:val="002B73CA"/>
    <w:rsid w:val="002C2D50"/>
    <w:rsid w:val="002E13A4"/>
    <w:rsid w:val="002E6146"/>
    <w:rsid w:val="002E756E"/>
    <w:rsid w:val="002F1BD2"/>
    <w:rsid w:val="002F31B8"/>
    <w:rsid w:val="002F33FD"/>
    <w:rsid w:val="0030394B"/>
    <w:rsid w:val="0030624F"/>
    <w:rsid w:val="00316FB6"/>
    <w:rsid w:val="00321383"/>
    <w:rsid w:val="003239C6"/>
    <w:rsid w:val="00330B76"/>
    <w:rsid w:val="00330DE0"/>
    <w:rsid w:val="00331287"/>
    <w:rsid w:val="003329ED"/>
    <w:rsid w:val="00334BAC"/>
    <w:rsid w:val="003432E4"/>
    <w:rsid w:val="00346ED9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9178F"/>
    <w:rsid w:val="00392749"/>
    <w:rsid w:val="003A44B1"/>
    <w:rsid w:val="003B0EDD"/>
    <w:rsid w:val="003C3624"/>
    <w:rsid w:val="003C4F2D"/>
    <w:rsid w:val="003C5DF7"/>
    <w:rsid w:val="003C60C8"/>
    <w:rsid w:val="003C62BE"/>
    <w:rsid w:val="003C77A3"/>
    <w:rsid w:val="003C7E1F"/>
    <w:rsid w:val="003E0666"/>
    <w:rsid w:val="003E0F65"/>
    <w:rsid w:val="003E43FF"/>
    <w:rsid w:val="003E4F9A"/>
    <w:rsid w:val="003E5D59"/>
    <w:rsid w:val="003F0043"/>
    <w:rsid w:val="003F0E5F"/>
    <w:rsid w:val="003F32AF"/>
    <w:rsid w:val="00400B32"/>
    <w:rsid w:val="00403D02"/>
    <w:rsid w:val="0040654E"/>
    <w:rsid w:val="004074F0"/>
    <w:rsid w:val="00412011"/>
    <w:rsid w:val="00412FAE"/>
    <w:rsid w:val="004230BE"/>
    <w:rsid w:val="00423C7F"/>
    <w:rsid w:val="004250BA"/>
    <w:rsid w:val="00433CAC"/>
    <w:rsid w:val="004348F6"/>
    <w:rsid w:val="00442CDB"/>
    <w:rsid w:val="00447E82"/>
    <w:rsid w:val="004514FC"/>
    <w:rsid w:val="004608B9"/>
    <w:rsid w:val="00462157"/>
    <w:rsid w:val="004626F2"/>
    <w:rsid w:val="00471427"/>
    <w:rsid w:val="00481E18"/>
    <w:rsid w:val="00490381"/>
    <w:rsid w:val="00492ACA"/>
    <w:rsid w:val="00495F7F"/>
    <w:rsid w:val="004A0D54"/>
    <w:rsid w:val="004A2D3E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501762"/>
    <w:rsid w:val="0050552A"/>
    <w:rsid w:val="005063B7"/>
    <w:rsid w:val="0051082E"/>
    <w:rsid w:val="00510F82"/>
    <w:rsid w:val="00511FEE"/>
    <w:rsid w:val="0052283F"/>
    <w:rsid w:val="00524E39"/>
    <w:rsid w:val="00530999"/>
    <w:rsid w:val="00537AE2"/>
    <w:rsid w:val="00537E8C"/>
    <w:rsid w:val="005411A1"/>
    <w:rsid w:val="00543708"/>
    <w:rsid w:val="005477A0"/>
    <w:rsid w:val="00552104"/>
    <w:rsid w:val="00555F40"/>
    <w:rsid w:val="00556E35"/>
    <w:rsid w:val="00556FB2"/>
    <w:rsid w:val="00561866"/>
    <w:rsid w:val="00565CB6"/>
    <w:rsid w:val="0056696D"/>
    <w:rsid w:val="0057054F"/>
    <w:rsid w:val="005828BD"/>
    <w:rsid w:val="005828FD"/>
    <w:rsid w:val="00586B15"/>
    <w:rsid w:val="00586EBD"/>
    <w:rsid w:val="00596354"/>
    <w:rsid w:val="005973A4"/>
    <w:rsid w:val="005A616F"/>
    <w:rsid w:val="005A694F"/>
    <w:rsid w:val="005B0B76"/>
    <w:rsid w:val="005B36D3"/>
    <w:rsid w:val="005B6F15"/>
    <w:rsid w:val="005D5F86"/>
    <w:rsid w:val="005D7F8F"/>
    <w:rsid w:val="005E7AB9"/>
    <w:rsid w:val="005F0B0C"/>
    <w:rsid w:val="005F6D44"/>
    <w:rsid w:val="005F7F90"/>
    <w:rsid w:val="00600216"/>
    <w:rsid w:val="00600522"/>
    <w:rsid w:val="006008DA"/>
    <w:rsid w:val="0060141E"/>
    <w:rsid w:val="0061189F"/>
    <w:rsid w:val="006142DA"/>
    <w:rsid w:val="00614600"/>
    <w:rsid w:val="00626557"/>
    <w:rsid w:val="00626DC8"/>
    <w:rsid w:val="00626E12"/>
    <w:rsid w:val="00630AED"/>
    <w:rsid w:val="00632B75"/>
    <w:rsid w:val="00634AAD"/>
    <w:rsid w:val="00635AA1"/>
    <w:rsid w:val="00650D1B"/>
    <w:rsid w:val="00652E73"/>
    <w:rsid w:val="00654C3C"/>
    <w:rsid w:val="00661DE0"/>
    <w:rsid w:val="006666BC"/>
    <w:rsid w:val="006706EE"/>
    <w:rsid w:val="00687FC6"/>
    <w:rsid w:val="006912FF"/>
    <w:rsid w:val="006931B1"/>
    <w:rsid w:val="006A2656"/>
    <w:rsid w:val="006A3BA5"/>
    <w:rsid w:val="006B1C84"/>
    <w:rsid w:val="006B48F6"/>
    <w:rsid w:val="006B4A61"/>
    <w:rsid w:val="006C1D96"/>
    <w:rsid w:val="006C67A0"/>
    <w:rsid w:val="006D3753"/>
    <w:rsid w:val="006D77E4"/>
    <w:rsid w:val="006E0FA8"/>
    <w:rsid w:val="006E40F1"/>
    <w:rsid w:val="006E7FF5"/>
    <w:rsid w:val="006F0A16"/>
    <w:rsid w:val="006F3AE9"/>
    <w:rsid w:val="006F3F62"/>
    <w:rsid w:val="006F7659"/>
    <w:rsid w:val="00717461"/>
    <w:rsid w:val="00722362"/>
    <w:rsid w:val="00731A29"/>
    <w:rsid w:val="007342E4"/>
    <w:rsid w:val="0073538A"/>
    <w:rsid w:val="007354B8"/>
    <w:rsid w:val="007356B0"/>
    <w:rsid w:val="00735DE3"/>
    <w:rsid w:val="00742848"/>
    <w:rsid w:val="00744332"/>
    <w:rsid w:val="00744959"/>
    <w:rsid w:val="00745616"/>
    <w:rsid w:val="00754597"/>
    <w:rsid w:val="00754D75"/>
    <w:rsid w:val="007577A2"/>
    <w:rsid w:val="007675AA"/>
    <w:rsid w:val="00772D4C"/>
    <w:rsid w:val="0077393B"/>
    <w:rsid w:val="00775FA9"/>
    <w:rsid w:val="00781CB2"/>
    <w:rsid w:val="0078254D"/>
    <w:rsid w:val="00783E27"/>
    <w:rsid w:val="0079382B"/>
    <w:rsid w:val="007952A0"/>
    <w:rsid w:val="00795628"/>
    <w:rsid w:val="007B09B3"/>
    <w:rsid w:val="007B1ACB"/>
    <w:rsid w:val="007B1CB6"/>
    <w:rsid w:val="007B3625"/>
    <w:rsid w:val="007B444F"/>
    <w:rsid w:val="007B4C63"/>
    <w:rsid w:val="007B503C"/>
    <w:rsid w:val="007C37A0"/>
    <w:rsid w:val="007C51B3"/>
    <w:rsid w:val="007C669A"/>
    <w:rsid w:val="007D34CC"/>
    <w:rsid w:val="007F61D4"/>
    <w:rsid w:val="007F648E"/>
    <w:rsid w:val="008054A6"/>
    <w:rsid w:val="00812784"/>
    <w:rsid w:val="00814FD8"/>
    <w:rsid w:val="00821FB3"/>
    <w:rsid w:val="00824153"/>
    <w:rsid w:val="00824BDD"/>
    <w:rsid w:val="00825D69"/>
    <w:rsid w:val="00831D53"/>
    <w:rsid w:val="00832070"/>
    <w:rsid w:val="00832993"/>
    <w:rsid w:val="008332E4"/>
    <w:rsid w:val="008336B7"/>
    <w:rsid w:val="0084483E"/>
    <w:rsid w:val="00850930"/>
    <w:rsid w:val="00856E7C"/>
    <w:rsid w:val="00860618"/>
    <w:rsid w:val="00864A26"/>
    <w:rsid w:val="008703B8"/>
    <w:rsid w:val="00872569"/>
    <w:rsid w:val="00872E27"/>
    <w:rsid w:val="00885ECE"/>
    <w:rsid w:val="00887E88"/>
    <w:rsid w:val="008968DC"/>
    <w:rsid w:val="008B2349"/>
    <w:rsid w:val="008B46E8"/>
    <w:rsid w:val="008C199B"/>
    <w:rsid w:val="008C1BD2"/>
    <w:rsid w:val="008C3510"/>
    <w:rsid w:val="008C394C"/>
    <w:rsid w:val="008C46DB"/>
    <w:rsid w:val="008D2342"/>
    <w:rsid w:val="008D4A33"/>
    <w:rsid w:val="008E0D21"/>
    <w:rsid w:val="008E21BE"/>
    <w:rsid w:val="008E47DF"/>
    <w:rsid w:val="008F2E13"/>
    <w:rsid w:val="008F69B9"/>
    <w:rsid w:val="00900594"/>
    <w:rsid w:val="0090568F"/>
    <w:rsid w:val="00906A5E"/>
    <w:rsid w:val="0090775C"/>
    <w:rsid w:val="009103FD"/>
    <w:rsid w:val="00916875"/>
    <w:rsid w:val="00925D79"/>
    <w:rsid w:val="00931093"/>
    <w:rsid w:val="009313C8"/>
    <w:rsid w:val="009368B4"/>
    <w:rsid w:val="0093781C"/>
    <w:rsid w:val="009424BB"/>
    <w:rsid w:val="00945590"/>
    <w:rsid w:val="00945A7B"/>
    <w:rsid w:val="00945D34"/>
    <w:rsid w:val="00945D8A"/>
    <w:rsid w:val="00946AA5"/>
    <w:rsid w:val="009540EC"/>
    <w:rsid w:val="009541EB"/>
    <w:rsid w:val="00954DA3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A6CD3"/>
    <w:rsid w:val="009B154C"/>
    <w:rsid w:val="009C75FA"/>
    <w:rsid w:val="009D2BD6"/>
    <w:rsid w:val="009D353B"/>
    <w:rsid w:val="009E158C"/>
    <w:rsid w:val="009E50E1"/>
    <w:rsid w:val="009E5BF1"/>
    <w:rsid w:val="009E65C8"/>
    <w:rsid w:val="009E6F48"/>
    <w:rsid w:val="009E798D"/>
    <w:rsid w:val="009F366E"/>
    <w:rsid w:val="009F7377"/>
    <w:rsid w:val="00A01BEA"/>
    <w:rsid w:val="00A03BF6"/>
    <w:rsid w:val="00A04848"/>
    <w:rsid w:val="00A06969"/>
    <w:rsid w:val="00A079A2"/>
    <w:rsid w:val="00A10302"/>
    <w:rsid w:val="00A12601"/>
    <w:rsid w:val="00A1308B"/>
    <w:rsid w:val="00A2320A"/>
    <w:rsid w:val="00A30F09"/>
    <w:rsid w:val="00A50365"/>
    <w:rsid w:val="00A50BF2"/>
    <w:rsid w:val="00A540D5"/>
    <w:rsid w:val="00A541A6"/>
    <w:rsid w:val="00A55BCB"/>
    <w:rsid w:val="00A643E3"/>
    <w:rsid w:val="00A65DF0"/>
    <w:rsid w:val="00A76103"/>
    <w:rsid w:val="00A84164"/>
    <w:rsid w:val="00AA1897"/>
    <w:rsid w:val="00AA1BFD"/>
    <w:rsid w:val="00AA45D7"/>
    <w:rsid w:val="00AA4C6A"/>
    <w:rsid w:val="00AA7A87"/>
    <w:rsid w:val="00AB1585"/>
    <w:rsid w:val="00AB3972"/>
    <w:rsid w:val="00AC20DE"/>
    <w:rsid w:val="00AC3C9D"/>
    <w:rsid w:val="00AC46CA"/>
    <w:rsid w:val="00AC4FF8"/>
    <w:rsid w:val="00AC7975"/>
    <w:rsid w:val="00AD1F3A"/>
    <w:rsid w:val="00AD43E0"/>
    <w:rsid w:val="00AE2270"/>
    <w:rsid w:val="00AE3247"/>
    <w:rsid w:val="00B00238"/>
    <w:rsid w:val="00B03EA4"/>
    <w:rsid w:val="00B06167"/>
    <w:rsid w:val="00B07B1E"/>
    <w:rsid w:val="00B17F89"/>
    <w:rsid w:val="00B24041"/>
    <w:rsid w:val="00B32864"/>
    <w:rsid w:val="00B37AA0"/>
    <w:rsid w:val="00B51112"/>
    <w:rsid w:val="00B5141A"/>
    <w:rsid w:val="00B5464D"/>
    <w:rsid w:val="00B57159"/>
    <w:rsid w:val="00B61EFB"/>
    <w:rsid w:val="00B6591C"/>
    <w:rsid w:val="00B93AF2"/>
    <w:rsid w:val="00BA0986"/>
    <w:rsid w:val="00BC2623"/>
    <w:rsid w:val="00BC57A7"/>
    <w:rsid w:val="00BC6AB2"/>
    <w:rsid w:val="00BD35B4"/>
    <w:rsid w:val="00BF3D52"/>
    <w:rsid w:val="00BF530F"/>
    <w:rsid w:val="00BF7190"/>
    <w:rsid w:val="00C10FF3"/>
    <w:rsid w:val="00C13642"/>
    <w:rsid w:val="00C21472"/>
    <w:rsid w:val="00C246DB"/>
    <w:rsid w:val="00C42543"/>
    <w:rsid w:val="00C46EFE"/>
    <w:rsid w:val="00C54CB0"/>
    <w:rsid w:val="00C5779C"/>
    <w:rsid w:val="00C62758"/>
    <w:rsid w:val="00C6316B"/>
    <w:rsid w:val="00C654BF"/>
    <w:rsid w:val="00C6683C"/>
    <w:rsid w:val="00C679E0"/>
    <w:rsid w:val="00C718A4"/>
    <w:rsid w:val="00C74A7F"/>
    <w:rsid w:val="00C75532"/>
    <w:rsid w:val="00C921B6"/>
    <w:rsid w:val="00C970DD"/>
    <w:rsid w:val="00CA013C"/>
    <w:rsid w:val="00CA4D07"/>
    <w:rsid w:val="00CA558B"/>
    <w:rsid w:val="00CA65C1"/>
    <w:rsid w:val="00CA72CF"/>
    <w:rsid w:val="00CB1691"/>
    <w:rsid w:val="00CB4E24"/>
    <w:rsid w:val="00CB77AB"/>
    <w:rsid w:val="00CD14B2"/>
    <w:rsid w:val="00CD24E4"/>
    <w:rsid w:val="00CE5043"/>
    <w:rsid w:val="00CE5066"/>
    <w:rsid w:val="00CE5F79"/>
    <w:rsid w:val="00CF6C7C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48EE"/>
    <w:rsid w:val="00D21A8E"/>
    <w:rsid w:val="00D2627F"/>
    <w:rsid w:val="00D3026C"/>
    <w:rsid w:val="00D40B15"/>
    <w:rsid w:val="00D41083"/>
    <w:rsid w:val="00D463D2"/>
    <w:rsid w:val="00D46F77"/>
    <w:rsid w:val="00D51BE9"/>
    <w:rsid w:val="00D53458"/>
    <w:rsid w:val="00D54A11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DE5EF0"/>
    <w:rsid w:val="00E00450"/>
    <w:rsid w:val="00E009D8"/>
    <w:rsid w:val="00E10195"/>
    <w:rsid w:val="00E10508"/>
    <w:rsid w:val="00E26B9B"/>
    <w:rsid w:val="00E37C7E"/>
    <w:rsid w:val="00E400E6"/>
    <w:rsid w:val="00E43D57"/>
    <w:rsid w:val="00E46D2E"/>
    <w:rsid w:val="00E51321"/>
    <w:rsid w:val="00E55833"/>
    <w:rsid w:val="00E70E94"/>
    <w:rsid w:val="00E76095"/>
    <w:rsid w:val="00E806B4"/>
    <w:rsid w:val="00E925CC"/>
    <w:rsid w:val="00E94DA8"/>
    <w:rsid w:val="00E9730F"/>
    <w:rsid w:val="00EB0EDB"/>
    <w:rsid w:val="00ED0779"/>
    <w:rsid w:val="00ED0A18"/>
    <w:rsid w:val="00ED1AF3"/>
    <w:rsid w:val="00EE4430"/>
    <w:rsid w:val="00EE5192"/>
    <w:rsid w:val="00EE5CAE"/>
    <w:rsid w:val="00EF2280"/>
    <w:rsid w:val="00F0071E"/>
    <w:rsid w:val="00F11CCD"/>
    <w:rsid w:val="00F177B5"/>
    <w:rsid w:val="00F24FE9"/>
    <w:rsid w:val="00F36E9F"/>
    <w:rsid w:val="00F45F76"/>
    <w:rsid w:val="00F52EF6"/>
    <w:rsid w:val="00F7005F"/>
    <w:rsid w:val="00F700BC"/>
    <w:rsid w:val="00F71152"/>
    <w:rsid w:val="00F718C5"/>
    <w:rsid w:val="00F75861"/>
    <w:rsid w:val="00F84041"/>
    <w:rsid w:val="00F86E41"/>
    <w:rsid w:val="00F91627"/>
    <w:rsid w:val="00F91D3B"/>
    <w:rsid w:val="00FA2F62"/>
    <w:rsid w:val="00FB0E7E"/>
    <w:rsid w:val="00FB47A2"/>
    <w:rsid w:val="00FB4B49"/>
    <w:rsid w:val="00FC1BCD"/>
    <w:rsid w:val="00FC37A2"/>
    <w:rsid w:val="00FC37DE"/>
    <w:rsid w:val="00FC4F86"/>
    <w:rsid w:val="00FD1D45"/>
    <w:rsid w:val="00FD2169"/>
    <w:rsid w:val="00FD322B"/>
    <w:rsid w:val="00FD5527"/>
    <w:rsid w:val="00FD7C89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EADDC8"/>
  <w15:docId w15:val="{4C5289B0-4467-4EFF-BBC7-FD5D03302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4D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1">
    <w:name w:val="Заголовок №1_"/>
    <w:basedOn w:val="a0"/>
    <w:link w:val="13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"/>
    <w:link w:val="1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0">
    <w:name w:val="Основной текст (11)_"/>
    <w:basedOn w:val="a0"/>
    <w:link w:val="111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1">
    <w:name w:val="Основной текст (11)"/>
    <w:basedOn w:val="a"/>
    <w:link w:val="110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211pt0">
    <w:name w:val="Основной текст (2) + 11 pt;Полужирный"/>
    <w:basedOn w:val="21"/>
    <w:rsid w:val="00614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224D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reman.club/normativnye-dokumenty/prikazy-mchs-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692CF-FE9C-44C3-9F11-CFBE8B634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3687</TotalTime>
  <Pages>3</Pages>
  <Words>546</Words>
  <Characters>3115</Characters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2021-08-29T09:04:00Z</dcterms:modified>
</cp:coreProperties>
</file>