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185951">
        <w:rPr>
          <w:rFonts w:ascii="Times New Roman" w:hAnsi="Times New Roman" w:cs="Times New Roman"/>
          <w:sz w:val="28"/>
          <w:szCs w:val="28"/>
          <w:u w:val="single"/>
        </w:rPr>
        <w:t>Введение в курс «</w:t>
      </w:r>
      <w:r w:rsidR="00E70588" w:rsidRPr="00E70588">
        <w:rPr>
          <w:rFonts w:ascii="Times New Roman" w:hAnsi="Times New Roman" w:cs="Times New Roman"/>
          <w:sz w:val="28"/>
          <w:szCs w:val="28"/>
          <w:u w:val="single"/>
        </w:rPr>
        <w:t>Пожарная и аварийно-спасательная техника</w:t>
      </w:r>
      <w:r w:rsidR="0018595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712BA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 по использованию пожарной и аварийно-спасательной техники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пожарах и проведении АСР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при ликвидации ЧС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05696B" w:rsidRDefault="000712BA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чебное пособие Пожарная </w:t>
      </w:r>
      <w:r w:rsidR="00F526B7">
        <w:rPr>
          <w:rFonts w:ascii="Times New Roman" w:hAnsi="Times New Roman" w:cs="Times New Roman"/>
          <w:sz w:val="28"/>
          <w:szCs w:val="28"/>
          <w:u w:val="single"/>
        </w:rPr>
        <w:t>техника 2007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г.  В.В. </w:t>
      </w:r>
      <w:proofErr w:type="spellStart"/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Теребнев</w:t>
      </w:r>
      <w:proofErr w:type="spellEnd"/>
      <w:r w:rsidR="0005696B" w:rsidRPr="00F526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526B7" w:rsidRPr="00F526B7">
        <w:rPr>
          <w:rFonts w:ascii="Times New Roman" w:eastAsia="MinionPro-Regular" w:hAnsi="Times New Roman" w:cs="Times New Roman"/>
          <w:color w:val="231F20"/>
          <w:sz w:val="28"/>
          <w:szCs w:val="28"/>
          <w:u w:val="single"/>
          <w:lang w:eastAsia="en-US"/>
        </w:rPr>
        <w:t>Н.И. Ульянов, В.А. Грачев</w:t>
      </w:r>
      <w:r w:rsidR="0005696B" w:rsidRPr="00F526B7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F526B7">
        <w:rPr>
          <w:rFonts w:ascii="Times New Roman" w:hAnsi="Times New Roman" w:cs="Times New Roman"/>
          <w:sz w:val="28"/>
          <w:szCs w:val="28"/>
          <w:u w:val="single"/>
        </w:rPr>
        <w:t xml:space="preserve"> интернет ресурсы</w:t>
      </w:r>
      <w:r w:rsidR="000569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5478" w:rsidRPr="008D5478" w:rsidRDefault="008D5478" w:rsidP="008D5478">
      <w:pPr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Пожарная</w:t>
      </w:r>
      <w:r>
        <w:rPr>
          <w:rFonts w:ascii="Times New Roman" w:hAnsi="Times New Roman" w:cs="Times New Roman"/>
          <w:sz w:val="28"/>
          <w:szCs w:val="28"/>
        </w:rPr>
        <w:t xml:space="preserve"> и аварийно-спасательная</w:t>
      </w:r>
      <w:r w:rsidRPr="008D5478">
        <w:rPr>
          <w:rFonts w:ascii="Times New Roman" w:hAnsi="Times New Roman" w:cs="Times New Roman"/>
          <w:sz w:val="28"/>
          <w:szCs w:val="28"/>
        </w:rPr>
        <w:t xml:space="preserve"> техника – это технические средства ограничения развития, тушения пожара, защиты людей и материальных ценностей от него.</w:t>
      </w:r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sz w:val="28"/>
          <w:szCs w:val="28"/>
        </w:rPr>
        <w:t xml:space="preserve">Целью изучения дисциплины «Пожарная и аварийно-спасательная техника», является формирование у обучающихся систематизированных знаний, умений и навыков о назначении, принципах работы, устройстве, основных характеристиках, порядке эксплуатации современной пожарной и </w:t>
      </w:r>
      <w:proofErr w:type="spellStart"/>
      <w:r w:rsidRPr="002C42A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2C42A7">
        <w:rPr>
          <w:rFonts w:ascii="Times New Roman" w:hAnsi="Times New Roman" w:cs="Times New Roman"/>
          <w:sz w:val="28"/>
          <w:szCs w:val="28"/>
        </w:rPr>
        <w:t xml:space="preserve"> спасательной техники, оборудования и пожарно-технического вооружения, приборов и аппаратов </w:t>
      </w:r>
      <w:proofErr w:type="spellStart"/>
      <w:r w:rsidRPr="002C42A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2C42A7">
        <w:rPr>
          <w:rFonts w:ascii="Times New Roman" w:hAnsi="Times New Roman" w:cs="Times New Roman"/>
          <w:sz w:val="28"/>
          <w:szCs w:val="28"/>
        </w:rPr>
        <w:t xml:space="preserve"> службы и изучение правил их безопасной эксплуатации.</w:t>
      </w:r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sz w:val="28"/>
          <w:szCs w:val="28"/>
        </w:rPr>
        <w:lastRenderedPageBreak/>
        <w:t>Знание данной дисциплины позволит специалисту квалифици</w:t>
      </w:r>
      <w:r w:rsidR="002C42A7" w:rsidRPr="002C42A7">
        <w:rPr>
          <w:rFonts w:ascii="Times New Roman" w:hAnsi="Times New Roman" w:cs="Times New Roman"/>
          <w:sz w:val="28"/>
          <w:szCs w:val="28"/>
        </w:rPr>
        <w:t xml:space="preserve">рованно </w:t>
      </w:r>
      <w:r w:rsidRPr="002C42A7">
        <w:rPr>
          <w:rFonts w:ascii="Times New Roman" w:hAnsi="Times New Roman" w:cs="Times New Roman"/>
          <w:sz w:val="28"/>
          <w:szCs w:val="28"/>
        </w:rPr>
        <w:t>осуществлять свои функции по организации противопожарной защиты на охраняемой территории и объектах.</w:t>
      </w:r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sz w:val="28"/>
          <w:szCs w:val="28"/>
        </w:rPr>
        <w:t>Пожарная техника является материальной основой обеспечения тактических решений по тушению пожаров.</w:t>
      </w:r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</w:t>
      </w:r>
      <w:proofErr w:type="gramStart"/>
      <w:r w:rsidRPr="002C42A7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End"/>
      <w:r w:rsidRPr="002C42A7">
        <w:rPr>
          <w:rFonts w:ascii="Times New Roman" w:hAnsi="Times New Roman" w:cs="Times New Roman"/>
          <w:b/>
          <w:sz w:val="28"/>
          <w:szCs w:val="28"/>
        </w:rPr>
        <w:t xml:space="preserve"> обучающиеся должн</w:t>
      </w:r>
      <w:r w:rsidR="002C42A7" w:rsidRPr="002C42A7">
        <w:rPr>
          <w:rFonts w:ascii="Times New Roman" w:hAnsi="Times New Roman" w:cs="Times New Roman"/>
          <w:b/>
          <w:sz w:val="28"/>
          <w:szCs w:val="28"/>
        </w:rPr>
        <w:t>ы и</w:t>
      </w:r>
      <w:r w:rsidRPr="002C42A7">
        <w:rPr>
          <w:rFonts w:ascii="Times New Roman" w:hAnsi="Times New Roman" w:cs="Times New Roman"/>
          <w:b/>
          <w:sz w:val="28"/>
          <w:szCs w:val="28"/>
        </w:rPr>
        <w:t>меть представление</w:t>
      </w:r>
      <w:r w:rsidRPr="002C42A7">
        <w:rPr>
          <w:rFonts w:ascii="Times New Roman" w:hAnsi="Times New Roman" w:cs="Times New Roman"/>
          <w:sz w:val="28"/>
          <w:szCs w:val="28"/>
        </w:rPr>
        <w:t>:</w:t>
      </w:r>
    </w:p>
    <w:p w:rsidR="00185951" w:rsidRPr="008D5478" w:rsidRDefault="00185951" w:rsidP="008D5478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 зарубежной пожарной технике, пожарно-техническом вооружении</w:t>
      </w:r>
    </w:p>
    <w:p w:rsidR="00185951" w:rsidRPr="008D5478" w:rsidRDefault="00185951" w:rsidP="008D5478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(ПТВ);</w:t>
      </w:r>
    </w:p>
    <w:p w:rsidR="00185951" w:rsidRPr="008D5478" w:rsidRDefault="00185951" w:rsidP="008D5478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 перспективах развития пожарной техники и ПТВ;</w:t>
      </w:r>
    </w:p>
    <w:p w:rsidR="00185951" w:rsidRPr="008D5478" w:rsidRDefault="00185951" w:rsidP="008D5478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 разработке новых и над</w:t>
      </w:r>
      <w:r w:rsidR="008D5478">
        <w:rPr>
          <w:rFonts w:ascii="Times New Roman" w:hAnsi="Times New Roman" w:cs="Times New Roman"/>
          <w:sz w:val="28"/>
          <w:szCs w:val="28"/>
        </w:rPr>
        <w:t xml:space="preserve">ежных способов тушения пожаров, </w:t>
      </w:r>
      <w:r w:rsidRPr="008D5478">
        <w:rPr>
          <w:rFonts w:ascii="Times New Roman" w:hAnsi="Times New Roman" w:cs="Times New Roman"/>
          <w:sz w:val="28"/>
          <w:szCs w:val="28"/>
        </w:rPr>
        <w:t>использовании современных огнетушащих веществ;</w:t>
      </w:r>
    </w:p>
    <w:p w:rsidR="00797B72" w:rsidRPr="008D5478" w:rsidRDefault="00185951" w:rsidP="008D5478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 разработке и технических хар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актеристиках пожарных воздушных </w:t>
      </w:r>
      <w:r w:rsidRPr="008D5478">
        <w:rPr>
          <w:rFonts w:ascii="Times New Roman" w:hAnsi="Times New Roman" w:cs="Times New Roman"/>
          <w:sz w:val="28"/>
          <w:szCs w:val="28"/>
        </w:rPr>
        <w:t>судов, железнодорожных пожарных поездов и пожарных судов (катеров).</w:t>
      </w:r>
    </w:p>
    <w:p w:rsidR="00185951" w:rsidRPr="002C42A7" w:rsidRDefault="002C42A7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b/>
          <w:sz w:val="28"/>
          <w:szCs w:val="28"/>
        </w:rPr>
        <w:t>Должны з</w:t>
      </w:r>
      <w:r w:rsidR="00185951" w:rsidRPr="002C42A7">
        <w:rPr>
          <w:rFonts w:ascii="Times New Roman" w:hAnsi="Times New Roman" w:cs="Times New Roman"/>
          <w:b/>
          <w:sz w:val="28"/>
          <w:szCs w:val="28"/>
        </w:rPr>
        <w:t>нать</w:t>
      </w:r>
      <w:r w:rsidR="00185951" w:rsidRPr="002C42A7">
        <w:rPr>
          <w:rFonts w:ascii="Times New Roman" w:hAnsi="Times New Roman" w:cs="Times New Roman"/>
          <w:sz w:val="28"/>
          <w:szCs w:val="28"/>
        </w:rPr>
        <w:t>:</w:t>
      </w:r>
    </w:p>
    <w:p w:rsidR="00185951" w:rsidRPr="008D5478" w:rsidRDefault="00185951" w:rsidP="008D5478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правила эксплуатации и содер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жания пожарной техники, средств </w:t>
      </w:r>
      <w:r w:rsidRPr="008D5478">
        <w:rPr>
          <w:rFonts w:ascii="Times New Roman" w:hAnsi="Times New Roman" w:cs="Times New Roman"/>
          <w:sz w:val="28"/>
          <w:szCs w:val="28"/>
        </w:rPr>
        <w:t xml:space="preserve">индивидуальной защиты органов </w:t>
      </w:r>
      <w:r w:rsidR="008D5478" w:rsidRPr="008D5478">
        <w:rPr>
          <w:rFonts w:ascii="Times New Roman" w:hAnsi="Times New Roman" w:cs="Times New Roman"/>
          <w:sz w:val="28"/>
          <w:szCs w:val="28"/>
        </w:rPr>
        <w:t xml:space="preserve">дыхания (СИЗОД), боевой одежды, </w:t>
      </w:r>
      <w:r w:rsidRPr="008D5478">
        <w:rPr>
          <w:rFonts w:ascii="Times New Roman" w:hAnsi="Times New Roman" w:cs="Times New Roman"/>
          <w:sz w:val="28"/>
          <w:szCs w:val="28"/>
        </w:rPr>
        <w:t>снаряжения, инструментов, пожарн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ых рукавов и стволов, средств и </w:t>
      </w:r>
      <w:r w:rsidRPr="008D5478">
        <w:rPr>
          <w:rFonts w:ascii="Times New Roman" w:hAnsi="Times New Roman" w:cs="Times New Roman"/>
          <w:sz w:val="28"/>
          <w:szCs w:val="28"/>
        </w:rPr>
        <w:t>оборудования пенного и порошкового тушения;</w:t>
      </w:r>
    </w:p>
    <w:p w:rsidR="00185951" w:rsidRPr="008D5478" w:rsidRDefault="00185951" w:rsidP="008D5478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общие понятия о средств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ах пожарной связи и автоматики, </w:t>
      </w:r>
      <w:r w:rsidRPr="008D5478">
        <w:rPr>
          <w:rFonts w:ascii="Times New Roman" w:hAnsi="Times New Roman" w:cs="Times New Roman"/>
          <w:sz w:val="28"/>
          <w:szCs w:val="28"/>
        </w:rPr>
        <w:t>противопожарном водоснабжении.</w:t>
      </w:r>
    </w:p>
    <w:p w:rsidR="00185951" w:rsidRPr="002C42A7" w:rsidRDefault="002C42A7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b/>
          <w:sz w:val="28"/>
          <w:szCs w:val="28"/>
        </w:rPr>
        <w:t>Должны у</w:t>
      </w:r>
      <w:r w:rsidR="00185951" w:rsidRPr="002C42A7">
        <w:rPr>
          <w:rFonts w:ascii="Times New Roman" w:hAnsi="Times New Roman" w:cs="Times New Roman"/>
          <w:b/>
          <w:sz w:val="28"/>
          <w:szCs w:val="28"/>
        </w:rPr>
        <w:t>меть</w:t>
      </w:r>
      <w:r w:rsidR="00185951" w:rsidRPr="002C42A7">
        <w:rPr>
          <w:rFonts w:ascii="Times New Roman" w:hAnsi="Times New Roman" w:cs="Times New Roman"/>
          <w:sz w:val="28"/>
          <w:szCs w:val="28"/>
        </w:rPr>
        <w:t>:</w:t>
      </w:r>
    </w:p>
    <w:p w:rsidR="00185951" w:rsidRPr="008D5478" w:rsidRDefault="00185951" w:rsidP="008D5478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применять пожарную технику, п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ожарно-техническое вооружение и </w:t>
      </w:r>
      <w:r w:rsidRPr="008D5478">
        <w:rPr>
          <w:rFonts w:ascii="Times New Roman" w:hAnsi="Times New Roman" w:cs="Times New Roman"/>
          <w:sz w:val="28"/>
          <w:szCs w:val="28"/>
        </w:rPr>
        <w:t>оборудование при тушении пожаров, лик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видации </w:t>
      </w:r>
      <w:r w:rsidR="008D5478">
        <w:rPr>
          <w:rFonts w:ascii="Times New Roman" w:hAnsi="Times New Roman" w:cs="Times New Roman"/>
          <w:sz w:val="28"/>
          <w:szCs w:val="28"/>
        </w:rPr>
        <w:t>ЧС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D5478">
        <w:rPr>
          <w:rFonts w:ascii="Times New Roman" w:hAnsi="Times New Roman" w:cs="Times New Roman"/>
          <w:sz w:val="28"/>
          <w:szCs w:val="28"/>
        </w:rPr>
        <w:t>ораняемых</w:t>
      </w:r>
      <w:proofErr w:type="spellEnd"/>
      <w:r w:rsidR="008D5478">
        <w:rPr>
          <w:rFonts w:ascii="Times New Roman" w:hAnsi="Times New Roman" w:cs="Times New Roman"/>
          <w:sz w:val="28"/>
          <w:szCs w:val="28"/>
        </w:rPr>
        <w:t xml:space="preserve"> территориях и объектах</w:t>
      </w:r>
      <w:r w:rsidRPr="008D5478">
        <w:rPr>
          <w:rFonts w:ascii="Times New Roman" w:hAnsi="Times New Roman" w:cs="Times New Roman"/>
          <w:sz w:val="28"/>
          <w:szCs w:val="28"/>
        </w:rPr>
        <w:t>;</w:t>
      </w:r>
    </w:p>
    <w:p w:rsidR="00185951" w:rsidRPr="008D5478" w:rsidRDefault="00185951" w:rsidP="008D5478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организовать техническое обслуж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ивание и хранение пожарных </w:t>
      </w:r>
      <w:r w:rsidRPr="008D5478">
        <w:rPr>
          <w:rFonts w:ascii="Times New Roman" w:hAnsi="Times New Roman" w:cs="Times New Roman"/>
          <w:sz w:val="28"/>
          <w:szCs w:val="28"/>
        </w:rPr>
        <w:t>автомобилей и пожарно-техни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ческого вооружения, снаряжения, </w:t>
      </w:r>
      <w:r w:rsidRPr="008D5478">
        <w:rPr>
          <w:rFonts w:ascii="Times New Roman" w:hAnsi="Times New Roman" w:cs="Times New Roman"/>
          <w:sz w:val="28"/>
          <w:szCs w:val="28"/>
        </w:rPr>
        <w:t>инструмента, пожарных рукавов и пожарно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й арматуры, стволов, гидрантов, </w:t>
      </w:r>
      <w:r w:rsidRPr="008D5478">
        <w:rPr>
          <w:rFonts w:ascii="Times New Roman" w:hAnsi="Times New Roman" w:cs="Times New Roman"/>
          <w:sz w:val="28"/>
          <w:szCs w:val="28"/>
        </w:rPr>
        <w:t xml:space="preserve">колонок, ручных пожарных лестниц, 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СИЗОД, пожарных насосов, пенных </w:t>
      </w:r>
      <w:r w:rsidRPr="008D5478">
        <w:rPr>
          <w:rFonts w:ascii="Times New Roman" w:hAnsi="Times New Roman" w:cs="Times New Roman"/>
          <w:sz w:val="28"/>
          <w:szCs w:val="28"/>
        </w:rPr>
        <w:t>средств тушения и огнетушителей;</w:t>
      </w:r>
    </w:p>
    <w:p w:rsidR="00185951" w:rsidRPr="008D5478" w:rsidRDefault="00185951" w:rsidP="008D5478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>применять СИЗОД, производить п</w:t>
      </w:r>
      <w:r w:rsidR="002C42A7" w:rsidRPr="008D5478">
        <w:rPr>
          <w:rFonts w:ascii="Times New Roman" w:hAnsi="Times New Roman" w:cs="Times New Roman"/>
          <w:sz w:val="28"/>
          <w:szCs w:val="28"/>
        </w:rPr>
        <w:t xml:space="preserve">роверки, определять и устранять </w:t>
      </w:r>
      <w:r w:rsidRPr="008D5478">
        <w:rPr>
          <w:rFonts w:ascii="Times New Roman" w:hAnsi="Times New Roman" w:cs="Times New Roman"/>
          <w:sz w:val="28"/>
          <w:szCs w:val="28"/>
        </w:rPr>
        <w:t>неисправности;</w:t>
      </w:r>
    </w:p>
    <w:p w:rsidR="00185951" w:rsidRPr="008D5478" w:rsidRDefault="00185951" w:rsidP="008D5478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5478">
        <w:rPr>
          <w:rFonts w:ascii="Times New Roman" w:hAnsi="Times New Roman" w:cs="Times New Roman"/>
          <w:sz w:val="28"/>
          <w:szCs w:val="28"/>
        </w:rPr>
        <w:t xml:space="preserve">производить расчеты </w:t>
      </w:r>
      <w:r w:rsidR="00D31EE3">
        <w:rPr>
          <w:rFonts w:ascii="Times New Roman" w:hAnsi="Times New Roman" w:cs="Times New Roman"/>
          <w:sz w:val="28"/>
          <w:szCs w:val="28"/>
        </w:rPr>
        <w:t>расхода</w:t>
      </w:r>
      <w:r w:rsidRPr="008D5478">
        <w:rPr>
          <w:rFonts w:ascii="Times New Roman" w:hAnsi="Times New Roman" w:cs="Times New Roman"/>
          <w:sz w:val="28"/>
          <w:szCs w:val="28"/>
        </w:rPr>
        <w:t xml:space="preserve"> кислорода</w:t>
      </w:r>
      <w:r w:rsidR="00D31EE3">
        <w:rPr>
          <w:rFonts w:ascii="Times New Roman" w:hAnsi="Times New Roman" w:cs="Times New Roman"/>
          <w:sz w:val="28"/>
          <w:szCs w:val="28"/>
        </w:rPr>
        <w:t xml:space="preserve"> </w:t>
      </w:r>
      <w:r w:rsidRPr="008D5478">
        <w:rPr>
          <w:rFonts w:ascii="Times New Roman" w:hAnsi="Times New Roman" w:cs="Times New Roman"/>
          <w:sz w:val="28"/>
          <w:szCs w:val="28"/>
        </w:rPr>
        <w:t>воздуха.</w:t>
      </w:r>
    </w:p>
    <w:p w:rsidR="008D5478" w:rsidRDefault="008D5478" w:rsidP="00185951">
      <w:pPr>
        <w:rPr>
          <w:rFonts w:ascii="Times New Roman" w:hAnsi="Times New Roman" w:cs="Times New Roman"/>
          <w:b/>
          <w:sz w:val="28"/>
          <w:szCs w:val="28"/>
        </w:rPr>
      </w:pPr>
    </w:p>
    <w:p w:rsidR="00185951" w:rsidRPr="002C42A7" w:rsidRDefault="00185951" w:rsidP="00185951">
      <w:pPr>
        <w:rPr>
          <w:rFonts w:ascii="Times New Roman" w:hAnsi="Times New Roman" w:cs="Times New Roman"/>
          <w:sz w:val="28"/>
          <w:szCs w:val="28"/>
        </w:rPr>
      </w:pPr>
      <w:r w:rsidRPr="002C42A7">
        <w:rPr>
          <w:rFonts w:ascii="Times New Roman" w:hAnsi="Times New Roman" w:cs="Times New Roman"/>
          <w:b/>
          <w:sz w:val="28"/>
          <w:szCs w:val="28"/>
        </w:rPr>
        <w:t>Иметь навыки</w:t>
      </w:r>
      <w:r w:rsidRPr="002C42A7">
        <w:rPr>
          <w:rFonts w:ascii="Times New Roman" w:hAnsi="Times New Roman" w:cs="Times New Roman"/>
          <w:sz w:val="28"/>
          <w:szCs w:val="28"/>
        </w:rPr>
        <w:t>:</w:t>
      </w:r>
    </w:p>
    <w:p w:rsidR="00185951" w:rsidRPr="00D31EE3" w:rsidRDefault="00185951" w:rsidP="00D31EE3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и проведении занятий с личным составом </w:t>
      </w:r>
      <w:r w:rsidR="00D31EE3">
        <w:rPr>
          <w:rFonts w:ascii="Times New Roman" w:hAnsi="Times New Roman" w:cs="Times New Roman"/>
          <w:sz w:val="28"/>
          <w:szCs w:val="28"/>
        </w:rPr>
        <w:t>пожарной охраны</w:t>
      </w:r>
      <w:r w:rsidRPr="00D31EE3">
        <w:rPr>
          <w:rFonts w:ascii="Times New Roman" w:hAnsi="Times New Roman" w:cs="Times New Roman"/>
          <w:sz w:val="28"/>
          <w:szCs w:val="28"/>
        </w:rPr>
        <w:t>;</w:t>
      </w:r>
    </w:p>
    <w:p w:rsidR="00185951" w:rsidRPr="00D31EE3" w:rsidRDefault="00185951" w:rsidP="00D31EE3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 организации испытания пожарной техники и пожарн</w:t>
      </w:r>
      <w:r w:rsidR="002C42A7" w:rsidRPr="00D31EE3">
        <w:rPr>
          <w:rFonts w:ascii="Times New Roman" w:hAnsi="Times New Roman" w:cs="Times New Roman"/>
          <w:sz w:val="28"/>
          <w:szCs w:val="28"/>
        </w:rPr>
        <w:t xml:space="preserve">о-технического </w:t>
      </w:r>
      <w:r w:rsidRPr="00D31EE3">
        <w:rPr>
          <w:rFonts w:ascii="Times New Roman" w:hAnsi="Times New Roman" w:cs="Times New Roman"/>
          <w:sz w:val="28"/>
          <w:szCs w:val="28"/>
        </w:rPr>
        <w:t>вооружения;</w:t>
      </w:r>
    </w:p>
    <w:p w:rsidR="00185951" w:rsidRPr="00D31EE3" w:rsidRDefault="00185951" w:rsidP="00D31EE3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 применении первичных средств пожаротушения;</w:t>
      </w:r>
    </w:p>
    <w:p w:rsidR="00185951" w:rsidRPr="00D31EE3" w:rsidRDefault="00185951" w:rsidP="00D31EE3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экспл</w:t>
      </w:r>
      <w:r w:rsidR="00D31EE3">
        <w:rPr>
          <w:rFonts w:ascii="Times New Roman" w:hAnsi="Times New Roman" w:cs="Times New Roman"/>
          <w:sz w:val="28"/>
          <w:szCs w:val="28"/>
        </w:rPr>
        <w:t>уатации СИЗОД, проведении его</w:t>
      </w:r>
      <w:r w:rsidRPr="00D31EE3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185951" w:rsidRDefault="00185951" w:rsidP="00D31EE3">
      <w:pPr>
        <w:pStyle w:val="a3"/>
        <w:numPr>
          <w:ilvl w:val="0"/>
          <w:numId w:val="2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 расчетах кислорода и воздуха, времени работы в СИЗОД.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Немного истории пожарной техники:</w:t>
      </w:r>
    </w:p>
    <w:p w:rsidR="00D31EE3" w:rsidRPr="00D31EE3" w:rsidRDefault="00D31EE3" w:rsidP="00D31EE3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1435 г. - впервые упоминается </w:t>
      </w:r>
      <w:proofErr w:type="gramStart"/>
      <w:r w:rsidRPr="00D31EE3">
        <w:rPr>
          <w:rFonts w:ascii="Times New Roman" w:hAnsi="Times New Roman" w:cs="Times New Roman"/>
          <w:sz w:val="28"/>
          <w:szCs w:val="28"/>
        </w:rPr>
        <w:t>о насосах</w:t>
      </w:r>
      <w:proofErr w:type="gramEnd"/>
      <w:r w:rsidRPr="00D31EE3">
        <w:rPr>
          <w:rFonts w:ascii="Times New Roman" w:hAnsi="Times New Roman" w:cs="Times New Roman"/>
          <w:sz w:val="28"/>
          <w:szCs w:val="28"/>
        </w:rPr>
        <w:t xml:space="preserve"> состоящих из трубы, поршня и наконечника. Появились медные рукава.</w:t>
      </w:r>
    </w:p>
    <w:p w:rsidR="00D31EE3" w:rsidRPr="00D31EE3" w:rsidRDefault="00D31EE3" w:rsidP="00D31EE3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Pr="00D31EE3">
        <w:rPr>
          <w:rFonts w:ascii="Times New Roman" w:hAnsi="Times New Roman" w:cs="Times New Roman"/>
          <w:sz w:val="28"/>
          <w:szCs w:val="28"/>
        </w:rPr>
        <w:t>век.-</w:t>
      </w:r>
      <w:proofErr w:type="gramEnd"/>
      <w:r w:rsidRPr="00D31EE3">
        <w:rPr>
          <w:rFonts w:ascii="Times New Roman" w:hAnsi="Times New Roman" w:cs="Times New Roman"/>
          <w:sz w:val="28"/>
          <w:szCs w:val="28"/>
        </w:rPr>
        <w:t xml:space="preserve"> в России появились пожарные трубы.</w:t>
      </w:r>
    </w:p>
    <w:p w:rsidR="00D31EE3" w:rsidRPr="00D31EE3" w:rsidRDefault="00D31EE3" w:rsidP="00D31EE3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1672 г. - братья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Вандегайзе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 xml:space="preserve"> изобрели пожарные рукава.</w:t>
      </w:r>
    </w:p>
    <w:p w:rsidR="00D31EE3" w:rsidRPr="00D31EE3" w:rsidRDefault="00D31EE3" w:rsidP="00D31EE3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1927 г. - выпуск первых пожарных автомобилей ЗИС-5.</w:t>
      </w:r>
    </w:p>
    <w:p w:rsidR="00D31EE3" w:rsidRPr="00D31EE3" w:rsidRDefault="00D31EE3" w:rsidP="00D31EE3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60-е годы – стала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D31EE3">
        <w:rPr>
          <w:rFonts w:ascii="Times New Roman" w:hAnsi="Times New Roman" w:cs="Times New Roman"/>
          <w:sz w:val="28"/>
          <w:szCs w:val="28"/>
        </w:rPr>
        <w:t xml:space="preserve"> развиваться пожарная индустрия.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 настоящее время пожарная техника охватывает большой арсенал различных средств: первичные средства пожаротушения, пожарные м</w:t>
      </w:r>
      <w:r>
        <w:rPr>
          <w:rFonts w:ascii="Times New Roman" w:hAnsi="Times New Roman" w:cs="Times New Roman"/>
          <w:sz w:val="28"/>
          <w:szCs w:val="28"/>
        </w:rPr>
        <w:t>ашины, установки пожаротушения,</w:t>
      </w:r>
      <w:r w:rsidRPr="00D31EE3">
        <w:rPr>
          <w:rFonts w:ascii="Times New Roman" w:hAnsi="Times New Roman" w:cs="Times New Roman"/>
          <w:sz w:val="28"/>
          <w:szCs w:val="28"/>
        </w:rPr>
        <w:t xml:space="preserve">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Перед началом тушения пожаров могут выполняться ряд специальных работ: разведка пожара, удаление продуктов горения из помещений, спасание люде</w:t>
      </w:r>
      <w:r>
        <w:rPr>
          <w:rFonts w:ascii="Times New Roman" w:hAnsi="Times New Roman" w:cs="Times New Roman"/>
          <w:sz w:val="28"/>
          <w:szCs w:val="28"/>
        </w:rPr>
        <w:t>й, вскрытие конструкций и т.д. Д</w:t>
      </w:r>
      <w:r w:rsidRPr="00D31EE3">
        <w:rPr>
          <w:rFonts w:ascii="Times New Roman" w:hAnsi="Times New Roman" w:cs="Times New Roman"/>
          <w:sz w:val="28"/>
          <w:szCs w:val="28"/>
        </w:rPr>
        <w:t>ля выполнения этих работ требуется номенклатура специальных пожарных машин со специальным оборудованием.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b/>
          <w:sz w:val="28"/>
          <w:szCs w:val="28"/>
        </w:rPr>
        <w:t>Пожарная машина</w:t>
      </w:r>
      <w:r w:rsidRPr="00D31EE3">
        <w:rPr>
          <w:rFonts w:ascii="Times New Roman" w:hAnsi="Times New Roman" w:cs="Times New Roman"/>
          <w:sz w:val="28"/>
          <w:szCs w:val="28"/>
        </w:rPr>
        <w:t xml:space="preserve"> – это транспортная или транспортируемая машина, предназначенная для тушения пожара.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Для обслуживания личного состава и пожарной техники, особенно на крупных пожарах, используются вспомогательные пожарные машины.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Пожарные машины создаются на основе различных транспортных средств: колесные и гусеничные машины, плавательных и летательных аппаратов, поездов. Их называют: пожарные автомобили (ПА), пожарные катера, суда, вертолеты, поезда.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Пожарными автомобилями укомплектованы подразделения Государственной противопожарной службы (ГПС). В некоторых из них используются пожарные катера, вертолеты, танки.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Пожарными автомобилями укомплектовываются также подразделения пожарной охраны различных министерств (железнодорожный транспорт, лесное хозяйство и т.д.).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lastRenderedPageBreak/>
        <w:t xml:space="preserve">Пожарные автомобили состоят из основы транспортного средства (шасси) и пожарной надстройки. Она может включать салон для боевого расчета, агрегаты различного назначения (пожарные насосы, механизмы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 xml:space="preserve"> и т.д.), емкостей для огнетушащих веществ, отсеки для пожарно-технического вооружения (ПТВ).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Разнообразие пожаров и условий пожаротушения, а также выполняемых работ при боевых действиях потребовали создания </w:t>
      </w:r>
      <w:r w:rsidR="00634939">
        <w:rPr>
          <w:rFonts w:ascii="Times New Roman" w:hAnsi="Times New Roman" w:cs="Times New Roman"/>
          <w:sz w:val="28"/>
          <w:szCs w:val="28"/>
        </w:rPr>
        <w:t>пожарных автомобилей</w:t>
      </w:r>
      <w:r w:rsidRPr="00D31EE3">
        <w:rPr>
          <w:rFonts w:ascii="Times New Roman" w:hAnsi="Times New Roman" w:cs="Times New Roman"/>
          <w:sz w:val="28"/>
          <w:szCs w:val="28"/>
        </w:rPr>
        <w:t xml:space="preserve"> различного назначения. По основным видам выполняемых работ ПА делят на основные, специальные и вспомогательные. Основные ПА, в свою очередь, делят на ПА общего и целевого применения.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Основные ПА предназначены для доставки личного состава подразделений ГПС, огнетушащих веществ и оборудования к месту пожара и подачи огнетушащих веществ в зону горения. ПА общего применения предназначены для тушения пожаров на объектах городов и в жилом секторе. ПА целевого применения обеспечивают тушение пожаров на объектах нефтехимической промышленности, аэродромах и др.</w:t>
      </w:r>
    </w:p>
    <w:p w:rsidR="00634939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Основные ПА общего применения обозначаются так: </w:t>
      </w:r>
    </w:p>
    <w:p w:rsidR="00634939" w:rsidRPr="00634939" w:rsidRDefault="00D31EE3" w:rsidP="0063493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sz w:val="28"/>
          <w:szCs w:val="28"/>
        </w:rPr>
        <w:t xml:space="preserve">автоцистерны пожарные – АЦ; </w:t>
      </w:r>
    </w:p>
    <w:p w:rsidR="00634939" w:rsidRPr="00634939" w:rsidRDefault="00D31EE3" w:rsidP="0063493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sz w:val="28"/>
          <w:szCs w:val="28"/>
        </w:rPr>
        <w:t xml:space="preserve">пожарные автомобили насосно-рукавные – АНР; </w:t>
      </w:r>
    </w:p>
    <w:p w:rsidR="00634939" w:rsidRPr="00634939" w:rsidRDefault="00D31EE3" w:rsidP="0063493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sz w:val="28"/>
          <w:szCs w:val="28"/>
        </w:rPr>
        <w:t>пожарные автомобили с насос</w:t>
      </w:r>
      <w:r w:rsidR="00634939" w:rsidRPr="00634939">
        <w:rPr>
          <w:rFonts w:ascii="Times New Roman" w:hAnsi="Times New Roman" w:cs="Times New Roman"/>
          <w:sz w:val="28"/>
          <w:szCs w:val="28"/>
        </w:rPr>
        <w:t>ами высокого давления – АВД;</w:t>
      </w:r>
      <w:r w:rsidRPr="0063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39" w:rsidRPr="00634939" w:rsidRDefault="00D31EE3" w:rsidP="0063493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sz w:val="28"/>
          <w:szCs w:val="28"/>
        </w:rPr>
        <w:t xml:space="preserve">пожарные автомобили первой помощи – АПП. 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Они характеризуются рядом параметров. Нормами пожарной безопасности в качестве главных параметров, определяющих </w:t>
      </w:r>
      <w:proofErr w:type="gramStart"/>
      <w:r w:rsidRPr="00D31EE3">
        <w:rPr>
          <w:rFonts w:ascii="Times New Roman" w:hAnsi="Times New Roman" w:cs="Times New Roman"/>
          <w:sz w:val="28"/>
          <w:szCs w:val="28"/>
        </w:rPr>
        <w:t>их функциональное назначение</w:t>
      </w:r>
      <w:proofErr w:type="gramEnd"/>
      <w:r w:rsidRPr="00D31EE3">
        <w:rPr>
          <w:rFonts w:ascii="Times New Roman" w:hAnsi="Times New Roman" w:cs="Times New Roman"/>
          <w:sz w:val="28"/>
          <w:szCs w:val="28"/>
        </w:rPr>
        <w:t xml:space="preserve"> используются: вместимость цистерны в м</w:t>
      </w:r>
      <w:r w:rsidRPr="00634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1EE3">
        <w:rPr>
          <w:rFonts w:ascii="Times New Roman" w:hAnsi="Times New Roman" w:cs="Times New Roman"/>
          <w:sz w:val="28"/>
          <w:szCs w:val="28"/>
        </w:rPr>
        <w:t xml:space="preserve"> для ПМ, подача насоса в л/с при номинальной частоте вращения вала насоса (АНР, АВД), напор насоса в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м.вод.ст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>. (АВД).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Начальные буквы наименований ПА и главный параметр типа ПА положены в основу их условных обозначений.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b/>
          <w:sz w:val="28"/>
          <w:szCs w:val="28"/>
        </w:rPr>
        <w:t>Примеры условных обозначений</w:t>
      </w:r>
      <w:r w:rsidR="00634939">
        <w:rPr>
          <w:rFonts w:ascii="Times New Roman" w:hAnsi="Times New Roman" w:cs="Times New Roman"/>
          <w:sz w:val="28"/>
          <w:szCs w:val="28"/>
        </w:rPr>
        <w:t>: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b/>
          <w:sz w:val="28"/>
          <w:szCs w:val="28"/>
        </w:rPr>
        <w:t>Пример 1</w:t>
      </w:r>
      <w:r w:rsidRPr="00D31EE3">
        <w:rPr>
          <w:rFonts w:ascii="Times New Roman" w:hAnsi="Times New Roman" w:cs="Times New Roman"/>
          <w:sz w:val="28"/>
          <w:szCs w:val="28"/>
        </w:rPr>
        <w:t>. АЦ-5-40(4310), модель ХХХ. Автоцистерна пожарная, с цистерной вместимостью 5 м</w:t>
      </w:r>
      <w:r w:rsidRPr="00634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1EE3">
        <w:rPr>
          <w:rFonts w:ascii="Times New Roman" w:hAnsi="Times New Roman" w:cs="Times New Roman"/>
          <w:sz w:val="28"/>
          <w:szCs w:val="28"/>
        </w:rPr>
        <w:t> воды, насосом с подачей ее 40 л/с, на шасси КамАЗ 4310, первая модификация модели.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b/>
          <w:sz w:val="28"/>
          <w:szCs w:val="28"/>
        </w:rPr>
        <w:t>Пример 2</w:t>
      </w:r>
      <w:r w:rsidRPr="00D31EE3">
        <w:rPr>
          <w:rFonts w:ascii="Times New Roman" w:hAnsi="Times New Roman" w:cs="Times New Roman"/>
          <w:sz w:val="28"/>
          <w:szCs w:val="28"/>
        </w:rPr>
        <w:t>. АКТ-0,5/0,5(131), модель 207 – автомобиль комбинированного тушения, вместимость цистерн для порошка и пенообразователя по 500 л (0,5 м3), шасси автомобиля ЗИЛ-131, модель 207.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634939">
        <w:rPr>
          <w:rFonts w:ascii="Times New Roman" w:hAnsi="Times New Roman" w:cs="Times New Roman"/>
          <w:b/>
          <w:sz w:val="28"/>
          <w:szCs w:val="28"/>
        </w:rPr>
        <w:lastRenderedPageBreak/>
        <w:t>Пример 3</w:t>
      </w:r>
      <w:r w:rsidRPr="00D31EE3">
        <w:rPr>
          <w:rFonts w:ascii="Times New Roman" w:hAnsi="Times New Roman" w:cs="Times New Roman"/>
          <w:sz w:val="28"/>
          <w:szCs w:val="28"/>
        </w:rPr>
        <w:t>. ПНС-110(131)-131А – пожарная насосная станция, подача насоса 110 л/с, шасси автомобиля ЗИЛ-131, модель 131А.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Специальные ПА используются для выполнения разнообразных работ: подъема на высоту, разборку конструкций, освещения и др. В качестве главных параметров, характеристик ПА, определяющих функциональное назначение, используются, например, высота подъема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>,</w:t>
      </w:r>
      <w:r w:rsidR="00634939">
        <w:rPr>
          <w:rFonts w:ascii="Times New Roman" w:hAnsi="Times New Roman" w:cs="Times New Roman"/>
          <w:sz w:val="28"/>
          <w:szCs w:val="28"/>
        </w:rPr>
        <w:t xml:space="preserve"> мощность генератора аварийно-</w:t>
      </w:r>
      <w:r w:rsidRPr="00D31EE3">
        <w:rPr>
          <w:rFonts w:ascii="Times New Roman" w:hAnsi="Times New Roman" w:cs="Times New Roman"/>
          <w:sz w:val="28"/>
          <w:szCs w:val="28"/>
        </w:rPr>
        <w:t>спасательного автомобиля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Примеры условных обозначений: АЛ-30(4310) – пожарная автоцистерна с высотой подъема 30 м, на шасси автомобиля КамАЗ 4310.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АСА-20(4310) – аварийно-спасательный автомобиль, мощность генератора 20 кВт, на шасси автомобиля КамАЗ 4310.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Вспомогательные автомобили обеспечивают функционирование пожарных подразделений. К ним относятся грузовые автомобили, топливозаправщики, ремонтные мастерские и др.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Для выделения ПА из общего транспортного потока в условиях и значительной плотности и интенсивности дорожного движения они должны обладать определенной информативностью. Она осуществляется формой изделия, окраской, световой и звуковой сигнализацией.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Все изделия пожарной техники окрашиваются в красный цвет. Для усиления информативности в цветно-графической схеме используется контрастирующий белый цвет. Цветно-графическая схема, надписи и опознавательные знаки, а также требования к специальным световым и звуковым сигналам установлены стандартом. Разбивка окрашиваемых поверхностей, расположение надписей и обозначений устанавливаются в порядке. На двери кабины указываются номер пожарной части и город, на корме тип ПА – например, «АЦ» – автоцистерна и номер пожарной части. Согласно цветно-графической схеме бамперы ПА окрашивают в белый цвет, раму, диски колес и видимые детали ходовой части – в черный.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Колена пожарных лестниц, авто - и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пеноподъемников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 xml:space="preserve"> окрашивают в белый или серебристый цвет.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>При выполнении оперативного задания информативность ПА усиливается звуковым и световым сигналами.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t xml:space="preserve">Тревожная световая сигнализация ПА создается </w:t>
      </w:r>
      <w:proofErr w:type="spellStart"/>
      <w:r w:rsidRPr="00D31EE3">
        <w:rPr>
          <w:rFonts w:ascii="Times New Roman" w:hAnsi="Times New Roman" w:cs="Times New Roman"/>
          <w:sz w:val="28"/>
          <w:szCs w:val="28"/>
        </w:rPr>
        <w:t>светопроблесковым</w:t>
      </w:r>
      <w:proofErr w:type="spellEnd"/>
      <w:r w:rsidRPr="00D31EE3">
        <w:rPr>
          <w:rFonts w:ascii="Times New Roman" w:hAnsi="Times New Roman" w:cs="Times New Roman"/>
          <w:sz w:val="28"/>
          <w:szCs w:val="28"/>
        </w:rPr>
        <w:t xml:space="preserve"> маяком синего цвета. Они работают от бортовой сети напряжения 12 или 24 В, обеспечивая частоту мигания 2±0,5 Гц, при этом темная фаза не должна быть менее 0,2 с.</w:t>
      </w:r>
    </w:p>
    <w:p w:rsidR="00D31EE3" w:rsidRPr="00D31EE3" w:rsidRDefault="00D31EE3" w:rsidP="00D31EE3">
      <w:pPr>
        <w:rPr>
          <w:rFonts w:ascii="Times New Roman" w:hAnsi="Times New Roman" w:cs="Times New Roman"/>
          <w:sz w:val="28"/>
          <w:szCs w:val="28"/>
        </w:rPr>
      </w:pPr>
      <w:r w:rsidRPr="00D31EE3">
        <w:rPr>
          <w:rFonts w:ascii="Times New Roman" w:hAnsi="Times New Roman" w:cs="Times New Roman"/>
          <w:sz w:val="28"/>
          <w:szCs w:val="28"/>
        </w:rPr>
        <w:lastRenderedPageBreak/>
        <w:t>Звуковой сигнал может создаваться сиренами постоянного тока, подающими два или более чередующихся сигнала с частотой звучания от 250 до 650 Гц. Уровень звукового давления на расстоянии 2 м от сирены должен находиться в пределах 111-125 дБ.</w:t>
      </w:r>
    </w:p>
    <w:p w:rsidR="00D31EE3" w:rsidRPr="00634939" w:rsidRDefault="00D31EE3" w:rsidP="00D31EE3">
      <w:r w:rsidRPr="00D31EE3">
        <w:rPr>
          <w:rFonts w:ascii="Times New Roman" w:hAnsi="Times New Roman" w:cs="Times New Roman"/>
          <w:sz w:val="28"/>
          <w:szCs w:val="28"/>
        </w:rPr>
        <w:t>В качестве звукового сигнала может использоваться сирена, приводимая в действие отработавшими газами двигателя.</w:t>
      </w: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40"/>
    <w:multiLevelType w:val="hybridMultilevel"/>
    <w:tmpl w:val="6B6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3493"/>
    <w:multiLevelType w:val="hybridMultilevel"/>
    <w:tmpl w:val="72CA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30D"/>
    <w:multiLevelType w:val="hybridMultilevel"/>
    <w:tmpl w:val="9500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6D3E2"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68E"/>
    <w:multiLevelType w:val="hybridMultilevel"/>
    <w:tmpl w:val="F85A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34F2"/>
    <w:multiLevelType w:val="hybridMultilevel"/>
    <w:tmpl w:val="C4FE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C5490"/>
    <w:multiLevelType w:val="hybridMultilevel"/>
    <w:tmpl w:val="A3A4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3"/>
  </w:num>
  <w:num w:numId="11">
    <w:abstractNumId w:val="9"/>
  </w:num>
  <w:num w:numId="12">
    <w:abstractNumId w:val="25"/>
  </w:num>
  <w:num w:numId="13">
    <w:abstractNumId w:val="18"/>
  </w:num>
  <w:num w:numId="14">
    <w:abstractNumId w:val="16"/>
  </w:num>
  <w:num w:numId="15">
    <w:abstractNumId w:val="15"/>
  </w:num>
  <w:num w:numId="16">
    <w:abstractNumId w:val="24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0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0712BA"/>
    <w:rsid w:val="00185951"/>
    <w:rsid w:val="0025121F"/>
    <w:rsid w:val="0029605C"/>
    <w:rsid w:val="002C42A7"/>
    <w:rsid w:val="003C3318"/>
    <w:rsid w:val="005A0C67"/>
    <w:rsid w:val="005C4A9C"/>
    <w:rsid w:val="00634939"/>
    <w:rsid w:val="00660E56"/>
    <w:rsid w:val="0066474D"/>
    <w:rsid w:val="006B086C"/>
    <w:rsid w:val="00756E0F"/>
    <w:rsid w:val="00797B72"/>
    <w:rsid w:val="007E2BCE"/>
    <w:rsid w:val="00852D17"/>
    <w:rsid w:val="0086089B"/>
    <w:rsid w:val="008D5478"/>
    <w:rsid w:val="009F5365"/>
    <w:rsid w:val="00A07ADE"/>
    <w:rsid w:val="00A30407"/>
    <w:rsid w:val="00AB4877"/>
    <w:rsid w:val="00AD5840"/>
    <w:rsid w:val="00C11A06"/>
    <w:rsid w:val="00D31EE3"/>
    <w:rsid w:val="00E70588"/>
    <w:rsid w:val="00EA6CC7"/>
    <w:rsid w:val="00F526B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15</cp:revision>
  <dcterms:created xsi:type="dcterms:W3CDTF">2018-12-01T20:44:00Z</dcterms:created>
  <dcterms:modified xsi:type="dcterms:W3CDTF">2021-09-03T16:12:00Z</dcterms:modified>
</cp:coreProperties>
</file>