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96B" w:rsidRPr="0005696B" w:rsidRDefault="0005696B" w:rsidP="004C0FE4">
      <w:pPr>
        <w:pStyle w:val="ConsPlusNormal"/>
        <w:ind w:left="2835"/>
        <w:rPr>
          <w:sz w:val="32"/>
        </w:rPr>
      </w:pPr>
    </w:p>
    <w:p w:rsidR="0005696B" w:rsidRPr="0005696B" w:rsidRDefault="0005696B" w:rsidP="004C0FE4">
      <w:pPr>
        <w:pStyle w:val="ConsPlusNonformat"/>
        <w:ind w:left="2835"/>
        <w:rPr>
          <w:rFonts w:ascii="Times New Roman" w:hAnsi="Times New Roman" w:cs="Times New Roman"/>
          <w:sz w:val="28"/>
          <w:szCs w:val="28"/>
        </w:rPr>
      </w:pPr>
      <w:r w:rsidRPr="000569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5696B">
        <w:rPr>
          <w:rFonts w:ascii="Times New Roman" w:hAnsi="Times New Roman" w:cs="Times New Roman"/>
          <w:sz w:val="28"/>
          <w:szCs w:val="28"/>
        </w:rPr>
        <w:t>Утверждаю</w:t>
      </w:r>
    </w:p>
    <w:p w:rsidR="0005696B" w:rsidRPr="0005696B" w:rsidRDefault="0005696B" w:rsidP="004C0FE4">
      <w:pPr>
        <w:pStyle w:val="ConsPlusNonformat"/>
        <w:ind w:left="2835"/>
        <w:rPr>
          <w:rFonts w:ascii="Times New Roman" w:hAnsi="Times New Roman" w:cs="Times New Roman"/>
          <w:sz w:val="28"/>
          <w:szCs w:val="28"/>
        </w:rPr>
      </w:pPr>
      <w:r w:rsidRPr="000569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5696B">
        <w:rPr>
          <w:rFonts w:ascii="Times New Roman" w:hAnsi="Times New Roman" w:cs="Times New Roman"/>
          <w:sz w:val="28"/>
          <w:szCs w:val="28"/>
        </w:rPr>
        <w:t>___________________________</w:t>
      </w:r>
    </w:p>
    <w:p w:rsidR="0005696B" w:rsidRPr="0005696B" w:rsidRDefault="0005696B" w:rsidP="004C0FE4">
      <w:pPr>
        <w:pStyle w:val="ConsPlusNonformat"/>
        <w:ind w:left="2835"/>
        <w:rPr>
          <w:rFonts w:ascii="Times New Roman" w:hAnsi="Times New Roman" w:cs="Times New Roman"/>
          <w:sz w:val="24"/>
          <w:szCs w:val="28"/>
        </w:rPr>
      </w:pPr>
      <w:r>
        <w:rPr>
          <w:rFonts w:ascii="Times New Roman" w:hAnsi="Times New Roman" w:cs="Times New Roman"/>
          <w:sz w:val="28"/>
          <w:szCs w:val="28"/>
        </w:rPr>
        <w:t xml:space="preserve">     </w:t>
      </w:r>
      <w:r w:rsidRPr="000569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5696B">
        <w:rPr>
          <w:rFonts w:ascii="Times New Roman" w:hAnsi="Times New Roman" w:cs="Times New Roman"/>
          <w:sz w:val="24"/>
          <w:szCs w:val="28"/>
        </w:rPr>
        <w:t>(начальник органа управления,</w:t>
      </w:r>
    </w:p>
    <w:p w:rsidR="0005696B" w:rsidRPr="0005696B" w:rsidRDefault="0005696B" w:rsidP="004C0FE4">
      <w:pPr>
        <w:pStyle w:val="ConsPlusNonformat"/>
        <w:ind w:left="2835"/>
        <w:rPr>
          <w:rFonts w:ascii="Times New Roman" w:hAnsi="Times New Roman" w:cs="Times New Roman"/>
          <w:sz w:val="24"/>
          <w:szCs w:val="28"/>
        </w:rPr>
      </w:pPr>
      <w:r w:rsidRPr="0005696B">
        <w:rPr>
          <w:rFonts w:ascii="Times New Roman" w:hAnsi="Times New Roman" w:cs="Times New Roman"/>
          <w:sz w:val="24"/>
          <w:szCs w:val="28"/>
        </w:rPr>
        <w:t xml:space="preserve">                                            </w:t>
      </w:r>
      <w:r>
        <w:rPr>
          <w:rFonts w:ascii="Times New Roman" w:hAnsi="Times New Roman" w:cs="Times New Roman"/>
          <w:sz w:val="24"/>
          <w:szCs w:val="28"/>
        </w:rPr>
        <w:t xml:space="preserve">   </w:t>
      </w:r>
      <w:r w:rsidRPr="0005696B">
        <w:rPr>
          <w:rFonts w:ascii="Times New Roman" w:hAnsi="Times New Roman" w:cs="Times New Roman"/>
          <w:sz w:val="24"/>
          <w:szCs w:val="28"/>
        </w:rPr>
        <w:t>подразделения пожарной охраны)</w:t>
      </w:r>
    </w:p>
    <w:p w:rsidR="0005696B" w:rsidRPr="0005696B" w:rsidRDefault="0005696B" w:rsidP="004C0FE4">
      <w:pPr>
        <w:pStyle w:val="ConsPlusNonformat"/>
        <w:ind w:left="2835"/>
        <w:rPr>
          <w:rFonts w:ascii="Times New Roman" w:hAnsi="Times New Roman" w:cs="Times New Roman"/>
          <w:sz w:val="28"/>
          <w:szCs w:val="28"/>
        </w:rPr>
      </w:pPr>
      <w:r w:rsidRPr="000569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5696B">
        <w:rPr>
          <w:rFonts w:ascii="Times New Roman" w:hAnsi="Times New Roman" w:cs="Times New Roman"/>
          <w:sz w:val="28"/>
          <w:szCs w:val="28"/>
        </w:rPr>
        <w:t>"__" ______________ 20__</w:t>
      </w:r>
    </w:p>
    <w:p w:rsidR="0005696B" w:rsidRPr="0005696B" w:rsidRDefault="0005696B" w:rsidP="004C0FE4">
      <w:pPr>
        <w:pStyle w:val="ConsPlusNonformat"/>
        <w:jc w:val="both"/>
        <w:rPr>
          <w:rFonts w:ascii="Times New Roman" w:hAnsi="Times New Roman" w:cs="Times New Roman"/>
        </w:rPr>
      </w:pPr>
    </w:p>
    <w:p w:rsidR="0005696B" w:rsidRPr="0005696B" w:rsidRDefault="0005696B" w:rsidP="004C0FE4">
      <w:pPr>
        <w:pStyle w:val="ConsPlusNonformat"/>
        <w:jc w:val="both"/>
        <w:rPr>
          <w:rFonts w:ascii="Times New Roman" w:hAnsi="Times New Roman" w:cs="Times New Roman"/>
        </w:rPr>
      </w:pPr>
      <w:bookmarkStart w:id="0" w:name="Par2414"/>
      <w:bookmarkEnd w:id="0"/>
      <w:r w:rsidRPr="0005696B">
        <w:rPr>
          <w:rFonts w:ascii="Times New Roman" w:hAnsi="Times New Roman" w:cs="Times New Roman"/>
        </w:rPr>
        <w:t xml:space="preserve">                               </w:t>
      </w:r>
    </w:p>
    <w:p w:rsidR="0005696B" w:rsidRPr="0005696B" w:rsidRDefault="0005696B" w:rsidP="004C0FE4">
      <w:pPr>
        <w:pStyle w:val="ConsPlusNonformat"/>
        <w:jc w:val="center"/>
        <w:rPr>
          <w:rFonts w:ascii="Times New Roman" w:hAnsi="Times New Roman" w:cs="Times New Roman"/>
          <w:b/>
        </w:rPr>
      </w:pPr>
      <w:r w:rsidRPr="0005696B">
        <w:rPr>
          <w:rFonts w:ascii="Times New Roman" w:hAnsi="Times New Roman" w:cs="Times New Roman"/>
          <w:b/>
          <w:sz w:val="28"/>
        </w:rPr>
        <w:t>ПЛАН-КОНСПЕКТ</w:t>
      </w:r>
    </w:p>
    <w:p w:rsidR="0005696B" w:rsidRPr="0005696B" w:rsidRDefault="0005696B" w:rsidP="004C0FE4">
      <w:pPr>
        <w:pStyle w:val="ConsPlusNonformat"/>
        <w:jc w:val="both"/>
        <w:rPr>
          <w:rFonts w:ascii="Times New Roman" w:hAnsi="Times New Roman" w:cs="Times New Roman"/>
          <w:sz w:val="24"/>
        </w:rPr>
      </w:pPr>
    </w:p>
    <w:p w:rsidR="0005696B" w:rsidRPr="007F0942" w:rsidRDefault="0005696B" w:rsidP="004C0FE4">
      <w:pPr>
        <w:pStyle w:val="ConsPlusNonformat"/>
        <w:jc w:val="both"/>
        <w:rPr>
          <w:rFonts w:ascii="Times New Roman" w:hAnsi="Times New Roman" w:cs="Times New Roman"/>
          <w:sz w:val="28"/>
          <w:szCs w:val="28"/>
        </w:rPr>
      </w:pPr>
      <w:r w:rsidRPr="007F0942">
        <w:rPr>
          <w:rFonts w:ascii="Times New Roman" w:hAnsi="Times New Roman" w:cs="Times New Roman"/>
          <w:sz w:val="28"/>
          <w:szCs w:val="28"/>
        </w:rPr>
        <w:t>проведения занятий с группой ______________________________</w:t>
      </w:r>
    </w:p>
    <w:p w:rsidR="0005696B" w:rsidRPr="007F0942" w:rsidRDefault="0005696B" w:rsidP="004C0FE4">
      <w:pPr>
        <w:pStyle w:val="ConsPlusNonformat"/>
        <w:jc w:val="both"/>
        <w:rPr>
          <w:rFonts w:ascii="Times New Roman" w:hAnsi="Times New Roman" w:cs="Times New Roman"/>
          <w:sz w:val="28"/>
          <w:szCs w:val="28"/>
        </w:rPr>
      </w:pPr>
    </w:p>
    <w:p w:rsidR="0005696B" w:rsidRPr="007F0942" w:rsidRDefault="0005696B" w:rsidP="004C0FE4">
      <w:pPr>
        <w:pStyle w:val="ConsPlusNonformat"/>
        <w:ind w:left="851" w:hanging="851"/>
        <w:jc w:val="both"/>
        <w:rPr>
          <w:rFonts w:ascii="Times New Roman" w:hAnsi="Times New Roman" w:cs="Times New Roman"/>
          <w:sz w:val="28"/>
          <w:szCs w:val="28"/>
        </w:rPr>
      </w:pPr>
      <w:r w:rsidRPr="00714459">
        <w:rPr>
          <w:rFonts w:ascii="Times New Roman" w:hAnsi="Times New Roman" w:cs="Times New Roman"/>
          <w:b/>
          <w:sz w:val="28"/>
          <w:szCs w:val="28"/>
        </w:rPr>
        <w:t>Тема</w:t>
      </w:r>
      <w:r w:rsidRPr="007F0942">
        <w:rPr>
          <w:rFonts w:ascii="Times New Roman" w:hAnsi="Times New Roman" w:cs="Times New Roman"/>
          <w:sz w:val="28"/>
          <w:szCs w:val="28"/>
        </w:rPr>
        <w:t xml:space="preserve">: </w:t>
      </w:r>
      <w:r w:rsidR="00990BF8" w:rsidRPr="00CE61A8">
        <w:rPr>
          <w:rFonts w:ascii="Times New Roman" w:hAnsi="Times New Roman" w:cs="Times New Roman"/>
          <w:sz w:val="28"/>
          <w:szCs w:val="28"/>
          <w:u w:val="single"/>
        </w:rPr>
        <w:t>«</w:t>
      </w:r>
      <w:r w:rsidR="00CE61A8" w:rsidRPr="00CE61A8">
        <w:rPr>
          <w:rFonts w:ascii="Times New Roman" w:hAnsi="Times New Roman" w:cs="Times New Roman"/>
          <w:sz w:val="28"/>
          <w:szCs w:val="28"/>
          <w:u w:val="single"/>
        </w:rPr>
        <w:t>Проведение АСР при дорожно-транспортных происшествиях</w:t>
      </w:r>
      <w:r w:rsidR="00185951" w:rsidRPr="00CE61A8">
        <w:rPr>
          <w:rFonts w:ascii="Times New Roman" w:hAnsi="Times New Roman" w:cs="Times New Roman"/>
          <w:sz w:val="28"/>
          <w:szCs w:val="28"/>
          <w:u w:val="single"/>
        </w:rPr>
        <w:t>»</w:t>
      </w:r>
      <w:r w:rsidRPr="000712BA">
        <w:rPr>
          <w:rFonts w:ascii="Times New Roman" w:hAnsi="Times New Roman" w:cs="Times New Roman"/>
          <w:sz w:val="28"/>
          <w:szCs w:val="28"/>
        </w:rPr>
        <w:t>.</w:t>
      </w:r>
    </w:p>
    <w:p w:rsidR="0005696B" w:rsidRDefault="0005696B" w:rsidP="004C0FE4">
      <w:pPr>
        <w:pStyle w:val="ConsPlusNonformat"/>
        <w:jc w:val="both"/>
        <w:rPr>
          <w:rFonts w:ascii="Times New Roman" w:hAnsi="Times New Roman" w:cs="Times New Roman"/>
          <w:b/>
          <w:sz w:val="28"/>
          <w:szCs w:val="28"/>
        </w:rPr>
      </w:pPr>
    </w:p>
    <w:p w:rsidR="0005696B" w:rsidRPr="007F0942" w:rsidRDefault="0005696B" w:rsidP="004C0FE4">
      <w:pPr>
        <w:pStyle w:val="ConsPlusNonformat"/>
        <w:jc w:val="both"/>
        <w:rPr>
          <w:rFonts w:ascii="Times New Roman" w:hAnsi="Times New Roman" w:cs="Times New Roman"/>
          <w:sz w:val="28"/>
          <w:szCs w:val="28"/>
        </w:rPr>
      </w:pPr>
      <w:r w:rsidRPr="00714459">
        <w:rPr>
          <w:rFonts w:ascii="Times New Roman" w:hAnsi="Times New Roman" w:cs="Times New Roman"/>
          <w:b/>
          <w:sz w:val="28"/>
          <w:szCs w:val="28"/>
        </w:rPr>
        <w:t>Вид занятия</w:t>
      </w:r>
      <w:r w:rsidRPr="007F0942">
        <w:rPr>
          <w:rFonts w:ascii="Times New Roman" w:hAnsi="Times New Roman" w:cs="Times New Roman"/>
          <w:sz w:val="28"/>
          <w:szCs w:val="28"/>
        </w:rPr>
        <w:t xml:space="preserve">: </w:t>
      </w:r>
      <w:r>
        <w:rPr>
          <w:rFonts w:ascii="Times New Roman" w:hAnsi="Times New Roman" w:cs="Times New Roman"/>
          <w:sz w:val="28"/>
          <w:szCs w:val="28"/>
          <w:u w:val="single"/>
        </w:rPr>
        <w:t xml:space="preserve">классно-групповое                   </w:t>
      </w:r>
      <w:r w:rsidRPr="00714459">
        <w:rPr>
          <w:rFonts w:ascii="Times New Roman" w:hAnsi="Times New Roman" w:cs="Times New Roman"/>
          <w:b/>
          <w:sz w:val="28"/>
          <w:szCs w:val="28"/>
        </w:rPr>
        <w:t>Отводимое время</w:t>
      </w:r>
      <w:r w:rsidRPr="007F0942">
        <w:rPr>
          <w:rFonts w:ascii="Times New Roman" w:hAnsi="Times New Roman" w:cs="Times New Roman"/>
          <w:sz w:val="28"/>
          <w:szCs w:val="28"/>
        </w:rPr>
        <w:t xml:space="preserve"> _________ (ч.)</w:t>
      </w:r>
    </w:p>
    <w:p w:rsidR="0005696B" w:rsidRDefault="0005696B" w:rsidP="004C0FE4">
      <w:pPr>
        <w:pStyle w:val="ConsPlusNonformat"/>
        <w:jc w:val="both"/>
        <w:rPr>
          <w:rFonts w:ascii="Times New Roman" w:hAnsi="Times New Roman" w:cs="Times New Roman"/>
          <w:b/>
          <w:sz w:val="28"/>
          <w:szCs w:val="28"/>
        </w:rPr>
      </w:pPr>
    </w:p>
    <w:p w:rsidR="0005696B" w:rsidRDefault="0005696B" w:rsidP="004C0FE4">
      <w:pPr>
        <w:pStyle w:val="ConsPlusNonformat"/>
        <w:jc w:val="both"/>
        <w:rPr>
          <w:rFonts w:ascii="Times New Roman" w:hAnsi="Times New Roman" w:cs="Times New Roman"/>
          <w:sz w:val="28"/>
          <w:szCs w:val="28"/>
        </w:rPr>
      </w:pPr>
      <w:r w:rsidRPr="00714459">
        <w:rPr>
          <w:rFonts w:ascii="Times New Roman" w:hAnsi="Times New Roman" w:cs="Times New Roman"/>
          <w:b/>
          <w:sz w:val="28"/>
          <w:szCs w:val="28"/>
        </w:rPr>
        <w:t>Цель занятия</w:t>
      </w:r>
      <w:r w:rsidRPr="007F0942">
        <w:rPr>
          <w:rFonts w:ascii="Times New Roman" w:hAnsi="Times New Roman" w:cs="Times New Roman"/>
          <w:sz w:val="28"/>
          <w:szCs w:val="28"/>
        </w:rPr>
        <w:t xml:space="preserve">: </w:t>
      </w:r>
      <w:r w:rsidRPr="007006D1">
        <w:rPr>
          <w:rFonts w:ascii="Times New Roman" w:hAnsi="Times New Roman" w:cs="Times New Roman"/>
          <w:sz w:val="28"/>
          <w:szCs w:val="28"/>
          <w:u w:val="single"/>
        </w:rPr>
        <w:t>Приобретение</w:t>
      </w:r>
      <w:r w:rsidR="000712BA">
        <w:rPr>
          <w:rFonts w:ascii="Times New Roman" w:hAnsi="Times New Roman" w:cs="Times New Roman"/>
          <w:sz w:val="28"/>
          <w:szCs w:val="28"/>
          <w:u w:val="single"/>
        </w:rPr>
        <w:t xml:space="preserve"> и совершенствование</w:t>
      </w:r>
      <w:r w:rsidRPr="007006D1">
        <w:rPr>
          <w:rFonts w:ascii="Times New Roman" w:hAnsi="Times New Roman" w:cs="Times New Roman"/>
          <w:sz w:val="28"/>
          <w:szCs w:val="28"/>
          <w:u w:val="single"/>
        </w:rPr>
        <w:t xml:space="preserve"> личным составом по</w:t>
      </w:r>
      <w:r w:rsidR="000712BA">
        <w:rPr>
          <w:rFonts w:ascii="Times New Roman" w:hAnsi="Times New Roman" w:cs="Times New Roman"/>
          <w:sz w:val="28"/>
          <w:szCs w:val="28"/>
          <w:u w:val="single"/>
        </w:rPr>
        <w:t xml:space="preserve">дразделения </w:t>
      </w:r>
      <w:r w:rsidR="00E70588">
        <w:rPr>
          <w:rFonts w:ascii="Times New Roman" w:hAnsi="Times New Roman" w:cs="Times New Roman"/>
          <w:sz w:val="28"/>
          <w:szCs w:val="28"/>
          <w:u w:val="single"/>
        </w:rPr>
        <w:t>знаний</w:t>
      </w:r>
      <w:r w:rsidR="00990BF8">
        <w:rPr>
          <w:rFonts w:ascii="Times New Roman" w:hAnsi="Times New Roman" w:cs="Times New Roman"/>
          <w:sz w:val="28"/>
          <w:szCs w:val="28"/>
          <w:u w:val="single"/>
        </w:rPr>
        <w:t xml:space="preserve"> и навыков</w:t>
      </w:r>
      <w:r w:rsidR="00E70588">
        <w:rPr>
          <w:rFonts w:ascii="Times New Roman" w:hAnsi="Times New Roman" w:cs="Times New Roman"/>
          <w:sz w:val="28"/>
          <w:szCs w:val="28"/>
          <w:u w:val="single"/>
        </w:rPr>
        <w:t xml:space="preserve"> </w:t>
      </w:r>
      <w:r w:rsidR="00990BF8">
        <w:rPr>
          <w:rFonts w:ascii="Times New Roman" w:hAnsi="Times New Roman" w:cs="Times New Roman"/>
          <w:sz w:val="28"/>
          <w:szCs w:val="28"/>
          <w:u w:val="single"/>
        </w:rPr>
        <w:t>при проведении аварийно-спасательных работ</w:t>
      </w:r>
      <w:r w:rsidR="000712BA">
        <w:rPr>
          <w:rFonts w:ascii="Times New Roman" w:hAnsi="Times New Roman" w:cs="Times New Roman"/>
          <w:sz w:val="28"/>
          <w:szCs w:val="28"/>
          <w:u w:val="single"/>
        </w:rPr>
        <w:t xml:space="preserve"> </w:t>
      </w:r>
      <w:r w:rsidR="00CE61A8">
        <w:rPr>
          <w:rFonts w:ascii="Times New Roman" w:hAnsi="Times New Roman" w:cs="Times New Roman"/>
          <w:sz w:val="28"/>
          <w:szCs w:val="28"/>
          <w:u w:val="single"/>
        </w:rPr>
        <w:t>в</w:t>
      </w:r>
      <w:r w:rsidR="000712BA">
        <w:rPr>
          <w:rFonts w:ascii="Times New Roman" w:hAnsi="Times New Roman" w:cs="Times New Roman"/>
          <w:sz w:val="28"/>
          <w:szCs w:val="28"/>
          <w:u w:val="single"/>
        </w:rPr>
        <w:t xml:space="preserve"> </w:t>
      </w:r>
      <w:r w:rsidR="00CE61A8">
        <w:rPr>
          <w:rFonts w:ascii="Times New Roman" w:hAnsi="Times New Roman" w:cs="Times New Roman"/>
          <w:sz w:val="28"/>
          <w:szCs w:val="28"/>
          <w:u w:val="single"/>
        </w:rPr>
        <w:t>ДТП</w:t>
      </w:r>
      <w:r w:rsidR="00990BF8">
        <w:rPr>
          <w:rFonts w:ascii="Times New Roman" w:hAnsi="Times New Roman" w:cs="Times New Roman"/>
          <w:sz w:val="28"/>
          <w:szCs w:val="28"/>
          <w:u w:val="single"/>
        </w:rPr>
        <w:t xml:space="preserve">; </w:t>
      </w:r>
      <w:r w:rsidR="00990BF8" w:rsidRPr="007006D1">
        <w:rPr>
          <w:rFonts w:ascii="Times New Roman" w:hAnsi="Times New Roman" w:cs="Times New Roman"/>
          <w:sz w:val="28"/>
          <w:szCs w:val="28"/>
          <w:u w:val="single"/>
        </w:rPr>
        <w:t>Подготовка личного состава к умелым и слаженным действиям в составе пожарного,</w:t>
      </w:r>
      <w:r w:rsidR="00990BF8">
        <w:rPr>
          <w:rFonts w:ascii="Times New Roman" w:hAnsi="Times New Roman" w:cs="Times New Roman"/>
          <w:sz w:val="28"/>
          <w:szCs w:val="28"/>
          <w:u w:val="single"/>
        </w:rPr>
        <w:t xml:space="preserve"> аварийно-спасательного расчета</w:t>
      </w:r>
      <w:r w:rsidR="00CE61A8">
        <w:rPr>
          <w:rFonts w:ascii="Times New Roman" w:hAnsi="Times New Roman" w:cs="Times New Roman"/>
          <w:sz w:val="28"/>
          <w:szCs w:val="28"/>
          <w:u w:val="single"/>
        </w:rPr>
        <w:t xml:space="preserve"> при АСР в ДТП</w:t>
      </w:r>
      <w:r w:rsidRPr="007006D1">
        <w:rPr>
          <w:rFonts w:ascii="Times New Roman" w:hAnsi="Times New Roman" w:cs="Times New Roman"/>
          <w:sz w:val="28"/>
          <w:szCs w:val="28"/>
          <w:u w:val="single"/>
        </w:rPr>
        <w:t>.</w:t>
      </w:r>
    </w:p>
    <w:p w:rsidR="0005696B" w:rsidRDefault="0005696B" w:rsidP="004C0FE4">
      <w:pPr>
        <w:pStyle w:val="ConsPlusNonformat"/>
        <w:jc w:val="both"/>
        <w:rPr>
          <w:rFonts w:ascii="Times New Roman" w:hAnsi="Times New Roman" w:cs="Times New Roman"/>
          <w:b/>
          <w:sz w:val="28"/>
          <w:szCs w:val="28"/>
        </w:rPr>
      </w:pPr>
    </w:p>
    <w:p w:rsidR="0005696B" w:rsidRPr="007F0942" w:rsidRDefault="0005696B" w:rsidP="004C0FE4">
      <w:pPr>
        <w:pStyle w:val="ConsPlusNonformat"/>
        <w:jc w:val="both"/>
        <w:rPr>
          <w:rFonts w:ascii="Times New Roman" w:hAnsi="Times New Roman" w:cs="Times New Roman"/>
          <w:sz w:val="28"/>
          <w:szCs w:val="28"/>
        </w:rPr>
      </w:pPr>
      <w:r w:rsidRPr="00714459">
        <w:rPr>
          <w:rFonts w:ascii="Times New Roman" w:hAnsi="Times New Roman" w:cs="Times New Roman"/>
          <w:b/>
          <w:sz w:val="28"/>
          <w:szCs w:val="28"/>
        </w:rPr>
        <w:t>Литература, используемая при проведении занятия</w:t>
      </w:r>
      <w:r w:rsidRPr="007F0942">
        <w:rPr>
          <w:rFonts w:ascii="Times New Roman" w:hAnsi="Times New Roman" w:cs="Times New Roman"/>
          <w:sz w:val="28"/>
          <w:szCs w:val="28"/>
        </w:rPr>
        <w:t>:</w:t>
      </w:r>
    </w:p>
    <w:p w:rsidR="0005696B" w:rsidRPr="00DE36FF" w:rsidRDefault="00FC167A" w:rsidP="001B705D">
      <w:pPr>
        <w:autoSpaceDE w:val="0"/>
        <w:autoSpaceDN w:val="0"/>
        <w:adjustRightInd w:val="0"/>
        <w:spacing w:after="0" w:line="240" w:lineRule="auto"/>
        <w:jc w:val="both"/>
        <w:rPr>
          <w:rFonts w:ascii="Times New Roman" w:eastAsiaTheme="minorHAnsi" w:hAnsi="Times New Roman" w:cs="Times New Roman"/>
          <w:sz w:val="28"/>
          <w:szCs w:val="28"/>
          <w:u w:val="single"/>
          <w:lang w:eastAsia="en-US"/>
        </w:rPr>
      </w:pPr>
      <w:r w:rsidRPr="00DE36FF">
        <w:rPr>
          <w:rFonts w:ascii="Times New Roman" w:eastAsiaTheme="minorHAnsi" w:hAnsi="Times New Roman" w:cs="Times New Roman"/>
          <w:sz w:val="28"/>
          <w:szCs w:val="28"/>
          <w:u w:val="single"/>
          <w:lang w:eastAsia="en-US"/>
        </w:rPr>
        <w:t xml:space="preserve">Руководство по ведению аварийно-спасательных работ при ликвидации последствий дорожно-транспортных происшествий с комплектом «типовых технологических карт разборки транспортных средств, деблокирования и извлечения пострадавших при ликвидации последствий дтп» </w:t>
      </w:r>
      <w:r w:rsidR="00DE36FF" w:rsidRPr="00DE36FF">
        <w:rPr>
          <w:rFonts w:ascii="Times New Roman" w:hAnsi="Times New Roman" w:cs="Times New Roman"/>
          <w:sz w:val="28"/>
          <w:szCs w:val="28"/>
          <w:u w:val="single"/>
        </w:rPr>
        <w:t xml:space="preserve">2012 г.; </w:t>
      </w:r>
      <w:r w:rsidR="00DE36FF">
        <w:rPr>
          <w:rFonts w:ascii="Times New Roman" w:hAnsi="Times New Roman" w:cs="Times New Roman"/>
          <w:sz w:val="28"/>
          <w:szCs w:val="28"/>
          <w:u w:val="single"/>
        </w:rPr>
        <w:br/>
      </w:r>
      <w:r w:rsidR="00DE36FF" w:rsidRPr="00DE36FF">
        <w:rPr>
          <w:rFonts w:ascii="Times New Roman" w:hAnsi="Times New Roman" w:cs="Times New Roman"/>
          <w:sz w:val="28"/>
          <w:szCs w:val="28"/>
          <w:u w:val="single"/>
        </w:rPr>
        <w:t>Методические рекомендации по работе с аварийно-спасательным инструментом при дорож</w:t>
      </w:r>
      <w:r w:rsidR="00894BCA">
        <w:rPr>
          <w:rFonts w:ascii="Times New Roman" w:hAnsi="Times New Roman" w:cs="Times New Roman"/>
          <w:sz w:val="28"/>
          <w:szCs w:val="28"/>
          <w:u w:val="single"/>
        </w:rPr>
        <w:t>но-транспортных происшествиях</w:t>
      </w:r>
      <w:r w:rsidR="0005696B" w:rsidRPr="00DE36FF">
        <w:rPr>
          <w:rFonts w:ascii="Times New Roman" w:hAnsi="Times New Roman" w:cs="Times New Roman"/>
          <w:sz w:val="28"/>
          <w:szCs w:val="28"/>
          <w:u w:val="single"/>
        </w:rPr>
        <w:t xml:space="preserve">.  </w:t>
      </w:r>
    </w:p>
    <w:p w:rsidR="007E2BCE" w:rsidRDefault="007E2BCE" w:rsidP="004C0FE4">
      <w:pPr>
        <w:pStyle w:val="ConsPlusNonformat"/>
        <w:jc w:val="both"/>
        <w:rPr>
          <w:rFonts w:ascii="Times New Roman" w:hAnsi="Times New Roman" w:cs="Times New Roman"/>
          <w:sz w:val="28"/>
          <w:szCs w:val="28"/>
        </w:rPr>
      </w:pPr>
    </w:p>
    <w:p w:rsidR="0005696B" w:rsidRDefault="0005696B" w:rsidP="004C0FE4">
      <w:pPr>
        <w:pStyle w:val="ConsPlusNonformat"/>
        <w:jc w:val="both"/>
        <w:rPr>
          <w:rFonts w:ascii="Times New Roman" w:hAnsi="Times New Roman" w:cs="Times New Roman"/>
          <w:sz w:val="28"/>
          <w:szCs w:val="28"/>
        </w:rPr>
      </w:pPr>
      <w:r w:rsidRPr="007E2BCE">
        <w:rPr>
          <w:rFonts w:ascii="Times New Roman" w:hAnsi="Times New Roman" w:cs="Times New Roman"/>
          <w:b/>
          <w:sz w:val="28"/>
          <w:szCs w:val="28"/>
        </w:rPr>
        <w:t>Развернутый план занятия</w:t>
      </w:r>
      <w:r w:rsidRPr="0005696B">
        <w:rPr>
          <w:rFonts w:ascii="Times New Roman" w:hAnsi="Times New Roman" w:cs="Times New Roman"/>
          <w:sz w:val="28"/>
          <w:szCs w:val="28"/>
        </w:rPr>
        <w:t>:</w:t>
      </w:r>
    </w:p>
    <w:p w:rsidR="009F5365" w:rsidRDefault="009F5365" w:rsidP="004C0FE4">
      <w:pPr>
        <w:pStyle w:val="ConsPlusNonformat"/>
        <w:jc w:val="both"/>
        <w:rPr>
          <w:rFonts w:ascii="Times New Roman" w:hAnsi="Times New Roman" w:cs="Times New Roman"/>
          <w:sz w:val="28"/>
          <w:szCs w:val="28"/>
        </w:rPr>
      </w:pPr>
    </w:p>
    <w:p w:rsidR="007E2BCE" w:rsidRPr="009F5365" w:rsidRDefault="007E2BCE" w:rsidP="00F25300">
      <w:pPr>
        <w:pStyle w:val="ConsPlusNonformat"/>
        <w:numPr>
          <w:ilvl w:val="0"/>
          <w:numId w:val="1"/>
        </w:numPr>
        <w:ind w:left="426"/>
        <w:rPr>
          <w:rFonts w:ascii="Times New Roman" w:hAnsi="Times New Roman" w:cs="Times New Roman"/>
          <w:b/>
          <w:sz w:val="28"/>
          <w:szCs w:val="28"/>
        </w:rPr>
      </w:pPr>
      <w:r w:rsidRPr="009F5365">
        <w:rPr>
          <w:rFonts w:ascii="Times New Roman" w:hAnsi="Times New Roman" w:cs="Times New Roman"/>
          <w:b/>
          <w:sz w:val="28"/>
          <w:szCs w:val="28"/>
        </w:rPr>
        <w:t>Подготовительная часть занятия</w:t>
      </w:r>
      <w:r w:rsidR="009F5365" w:rsidRPr="009F5365">
        <w:rPr>
          <w:rFonts w:ascii="Times New Roman" w:hAnsi="Times New Roman" w:cs="Times New Roman"/>
          <w:b/>
          <w:sz w:val="28"/>
          <w:szCs w:val="28"/>
        </w:rPr>
        <w:t xml:space="preserve"> – 5</w:t>
      </w:r>
      <w:r w:rsidR="009F5365">
        <w:rPr>
          <w:rFonts w:ascii="Times New Roman" w:hAnsi="Times New Roman" w:cs="Times New Roman"/>
          <w:b/>
          <w:sz w:val="28"/>
          <w:szCs w:val="28"/>
        </w:rPr>
        <w:t xml:space="preserve"> </w:t>
      </w:r>
      <w:r w:rsidR="009F5365" w:rsidRPr="009F5365">
        <w:rPr>
          <w:rFonts w:ascii="Times New Roman" w:hAnsi="Times New Roman" w:cs="Times New Roman"/>
          <w:b/>
          <w:sz w:val="28"/>
          <w:szCs w:val="28"/>
        </w:rPr>
        <w:t>мин.</w:t>
      </w:r>
    </w:p>
    <w:p w:rsidR="009F5365" w:rsidRDefault="009F5365" w:rsidP="004C0FE4">
      <w:pPr>
        <w:pStyle w:val="ConsPlusNonformat"/>
        <w:ind w:firstLine="426"/>
        <w:rPr>
          <w:rFonts w:ascii="Times New Roman" w:hAnsi="Times New Roman" w:cs="Times New Roman"/>
          <w:sz w:val="28"/>
          <w:szCs w:val="28"/>
        </w:rPr>
      </w:pPr>
    </w:p>
    <w:p w:rsidR="009F5365" w:rsidRPr="009F5365" w:rsidRDefault="009F5365" w:rsidP="004C0FE4">
      <w:pPr>
        <w:pStyle w:val="ConsPlusNonformat"/>
        <w:ind w:firstLine="426"/>
        <w:rPr>
          <w:rFonts w:ascii="Times New Roman" w:hAnsi="Times New Roman" w:cs="Times New Roman"/>
          <w:sz w:val="28"/>
          <w:szCs w:val="28"/>
        </w:rPr>
      </w:pPr>
      <w:r w:rsidRPr="009F5365">
        <w:rPr>
          <w:rFonts w:ascii="Times New Roman" w:hAnsi="Times New Roman" w:cs="Times New Roman"/>
          <w:sz w:val="28"/>
          <w:szCs w:val="28"/>
        </w:rPr>
        <w:t>Проверка наличия всего личного состава, объявление темы и целей занятия.</w:t>
      </w:r>
    </w:p>
    <w:p w:rsidR="009F5365" w:rsidRPr="009F5365" w:rsidRDefault="009F5365" w:rsidP="004C0FE4">
      <w:pPr>
        <w:pStyle w:val="ConsPlusNonformat"/>
        <w:rPr>
          <w:rFonts w:ascii="Times New Roman" w:hAnsi="Times New Roman" w:cs="Times New Roman"/>
          <w:sz w:val="28"/>
          <w:szCs w:val="28"/>
        </w:rPr>
      </w:pPr>
    </w:p>
    <w:p w:rsidR="0081619F" w:rsidRPr="0081619F" w:rsidRDefault="009F5365" w:rsidP="00F25300">
      <w:pPr>
        <w:pStyle w:val="ConsPlusNonformat"/>
        <w:numPr>
          <w:ilvl w:val="0"/>
          <w:numId w:val="1"/>
        </w:numPr>
        <w:ind w:left="426"/>
        <w:rPr>
          <w:rFonts w:ascii="Times New Roman" w:hAnsi="Times New Roman" w:cs="Times New Roman"/>
          <w:sz w:val="28"/>
          <w:szCs w:val="28"/>
        </w:rPr>
      </w:pPr>
      <w:r w:rsidRPr="009F5365">
        <w:rPr>
          <w:rFonts w:ascii="Times New Roman" w:hAnsi="Times New Roman" w:cs="Times New Roman"/>
          <w:b/>
          <w:sz w:val="28"/>
          <w:szCs w:val="28"/>
        </w:rPr>
        <w:t>Основная часть занятия – 35 мин.</w:t>
      </w:r>
    </w:p>
    <w:p w:rsidR="0081619F" w:rsidRDefault="0081619F" w:rsidP="0081619F">
      <w:pPr>
        <w:pStyle w:val="ConsPlusNonformat"/>
        <w:rPr>
          <w:rFonts w:ascii="Times New Roman" w:hAnsi="Times New Roman" w:cs="Times New Roman"/>
          <w:b/>
          <w:sz w:val="28"/>
          <w:szCs w:val="28"/>
        </w:rPr>
      </w:pP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b/>
          <w:sz w:val="24"/>
          <w:szCs w:val="24"/>
        </w:rPr>
        <w:t>Аварийно-спасательные работы при ДТП</w:t>
      </w:r>
      <w:r w:rsidRPr="0081619F">
        <w:rPr>
          <w:rFonts w:ascii="Times New Roman" w:hAnsi="Times New Roman" w:cs="Times New Roman"/>
          <w:sz w:val="24"/>
          <w:szCs w:val="24"/>
        </w:rPr>
        <w:t xml:space="preserve"> проводятся с целью спасения людей и устранения угрозы их жизни и здоровью, спасению материальных ценностей и защиты окружающей среды.</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b/>
          <w:sz w:val="24"/>
          <w:szCs w:val="24"/>
        </w:rPr>
        <w:t>Дорожно-транспортное происшествие (ДТП)</w:t>
      </w:r>
      <w:r w:rsidRPr="0081619F">
        <w:rPr>
          <w:rFonts w:ascii="Times New Roman" w:hAnsi="Times New Roman" w:cs="Times New Roman"/>
          <w:sz w:val="24"/>
          <w:szCs w:val="24"/>
        </w:rPr>
        <w:t xml:space="preserve"> — событие, возникшее в процессе движения по дороге транспортного средства и с его участием, при котором погибли или ранены люди, повреждены ТС, сооружения, грузы либо причинен иной материальный ущерб.</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АСР при ликвидации последствий ДТП характеризуются наличием факторов, угрожающих жизни и здоровью проводящих эти работы людей, и требуют специальной подготовки, экипировки и оснащения. В состав АСР входят также поисково-спасательные и другие неотложные работы, связанные с ликвидацией последствий ДТП.</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b/>
          <w:sz w:val="24"/>
          <w:szCs w:val="24"/>
        </w:rPr>
        <w:t>Важно!!!</w:t>
      </w:r>
      <w:r w:rsidRPr="0081619F">
        <w:rPr>
          <w:rFonts w:ascii="Times New Roman" w:hAnsi="Times New Roman" w:cs="Times New Roman"/>
          <w:sz w:val="24"/>
          <w:szCs w:val="24"/>
        </w:rPr>
        <w:t xml:space="preserve"> При проведении аварийно-спасательных работ, следует неукоснительно выполнять все требования, связанные с безопасностью и соблюдением правил охраны труда.</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lastRenderedPageBreak/>
        <w:t xml:space="preserve">Экипировка спасателей является одним из основных средств индивидуальной защиты от воздействия общих поражающих факторов при выполнении ими АСР. </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b/>
          <w:sz w:val="24"/>
          <w:szCs w:val="24"/>
        </w:rPr>
        <w:t>В состав экипировки спасателей при выполнении АСР при ликвидации последствий ДТП входят</w:t>
      </w:r>
      <w:r w:rsidRPr="0081619F">
        <w:rPr>
          <w:rFonts w:ascii="Times New Roman" w:hAnsi="Times New Roman" w:cs="Times New Roman"/>
          <w:sz w:val="24"/>
          <w:szCs w:val="24"/>
        </w:rPr>
        <w:t>:</w:t>
      </w:r>
    </w:p>
    <w:p w:rsidR="0081619F" w:rsidRPr="0081619F" w:rsidRDefault="0081619F" w:rsidP="00F25300">
      <w:pPr>
        <w:pStyle w:val="a3"/>
        <w:numPr>
          <w:ilvl w:val="0"/>
          <w:numId w:val="2"/>
        </w:numPr>
        <w:jc w:val="both"/>
        <w:rPr>
          <w:rFonts w:ascii="Times New Roman" w:hAnsi="Times New Roman" w:cs="Times New Roman"/>
          <w:sz w:val="24"/>
          <w:szCs w:val="24"/>
        </w:rPr>
      </w:pPr>
      <w:r w:rsidRPr="0081619F">
        <w:rPr>
          <w:rFonts w:ascii="Times New Roman" w:hAnsi="Times New Roman" w:cs="Times New Roman"/>
          <w:sz w:val="24"/>
          <w:szCs w:val="24"/>
        </w:rPr>
        <w:t>специальная одежда из негорючих материалов, включающая световозвращающие материалы;</w:t>
      </w:r>
    </w:p>
    <w:p w:rsidR="0081619F" w:rsidRPr="0081619F" w:rsidRDefault="0081619F" w:rsidP="00F25300">
      <w:pPr>
        <w:pStyle w:val="a3"/>
        <w:numPr>
          <w:ilvl w:val="0"/>
          <w:numId w:val="2"/>
        </w:numPr>
        <w:jc w:val="both"/>
        <w:rPr>
          <w:rFonts w:ascii="Times New Roman" w:hAnsi="Times New Roman" w:cs="Times New Roman"/>
          <w:sz w:val="24"/>
          <w:szCs w:val="24"/>
        </w:rPr>
      </w:pPr>
      <w:r w:rsidRPr="0081619F">
        <w:rPr>
          <w:rFonts w:ascii="Times New Roman" w:hAnsi="Times New Roman" w:cs="Times New Roman"/>
          <w:sz w:val="24"/>
          <w:szCs w:val="24"/>
        </w:rPr>
        <w:t>обувь с антипрокольной подошвой, стойкой к воздействию агрессивных материалов и ГСМ, обеспечивающая надежную опору без скольжения;</w:t>
      </w:r>
    </w:p>
    <w:p w:rsidR="0081619F" w:rsidRPr="0081619F" w:rsidRDefault="0081619F" w:rsidP="00F25300">
      <w:pPr>
        <w:pStyle w:val="a3"/>
        <w:numPr>
          <w:ilvl w:val="0"/>
          <w:numId w:val="2"/>
        </w:numPr>
        <w:jc w:val="both"/>
        <w:rPr>
          <w:rFonts w:ascii="Times New Roman" w:hAnsi="Times New Roman" w:cs="Times New Roman"/>
          <w:sz w:val="24"/>
          <w:szCs w:val="24"/>
        </w:rPr>
      </w:pPr>
      <w:r w:rsidRPr="0081619F">
        <w:rPr>
          <w:rFonts w:ascii="Times New Roman" w:hAnsi="Times New Roman" w:cs="Times New Roman"/>
          <w:sz w:val="24"/>
          <w:szCs w:val="24"/>
        </w:rPr>
        <w:t>шлем (каска) с пластиковым противоударным забралом (очками);</w:t>
      </w:r>
    </w:p>
    <w:p w:rsidR="0081619F" w:rsidRPr="0081619F" w:rsidRDefault="0081619F" w:rsidP="00F25300">
      <w:pPr>
        <w:pStyle w:val="a3"/>
        <w:numPr>
          <w:ilvl w:val="0"/>
          <w:numId w:val="2"/>
        </w:numPr>
        <w:jc w:val="both"/>
        <w:rPr>
          <w:rFonts w:ascii="Times New Roman" w:hAnsi="Times New Roman" w:cs="Times New Roman"/>
          <w:sz w:val="24"/>
          <w:szCs w:val="24"/>
        </w:rPr>
      </w:pPr>
      <w:r w:rsidRPr="0081619F">
        <w:rPr>
          <w:rFonts w:ascii="Times New Roman" w:hAnsi="Times New Roman" w:cs="Times New Roman"/>
          <w:sz w:val="24"/>
          <w:szCs w:val="24"/>
        </w:rPr>
        <w:t>защитные кожаные перчатки;</w:t>
      </w:r>
    </w:p>
    <w:p w:rsidR="0081619F" w:rsidRPr="0081619F" w:rsidRDefault="0081619F" w:rsidP="00F25300">
      <w:pPr>
        <w:pStyle w:val="a3"/>
        <w:numPr>
          <w:ilvl w:val="0"/>
          <w:numId w:val="2"/>
        </w:numPr>
        <w:jc w:val="both"/>
        <w:rPr>
          <w:rFonts w:ascii="Times New Roman" w:hAnsi="Times New Roman" w:cs="Times New Roman"/>
          <w:sz w:val="24"/>
          <w:szCs w:val="24"/>
        </w:rPr>
      </w:pPr>
      <w:r w:rsidRPr="0081619F">
        <w:rPr>
          <w:rFonts w:ascii="Times New Roman" w:hAnsi="Times New Roman" w:cs="Times New Roman"/>
          <w:sz w:val="24"/>
          <w:szCs w:val="24"/>
        </w:rPr>
        <w:t>стеклобой;</w:t>
      </w:r>
    </w:p>
    <w:p w:rsidR="0081619F" w:rsidRPr="0081619F" w:rsidRDefault="0081619F" w:rsidP="00F25300">
      <w:pPr>
        <w:pStyle w:val="a3"/>
        <w:numPr>
          <w:ilvl w:val="0"/>
          <w:numId w:val="2"/>
        </w:numPr>
        <w:jc w:val="both"/>
        <w:rPr>
          <w:rFonts w:ascii="Times New Roman" w:hAnsi="Times New Roman" w:cs="Times New Roman"/>
          <w:sz w:val="24"/>
          <w:szCs w:val="24"/>
        </w:rPr>
      </w:pPr>
      <w:r w:rsidRPr="0081619F">
        <w:rPr>
          <w:rFonts w:ascii="Times New Roman" w:hAnsi="Times New Roman" w:cs="Times New Roman"/>
          <w:sz w:val="24"/>
          <w:szCs w:val="24"/>
        </w:rPr>
        <w:t>нож для резания ремней безопасности;</w:t>
      </w:r>
    </w:p>
    <w:p w:rsidR="0081619F" w:rsidRPr="0081619F" w:rsidRDefault="0081619F" w:rsidP="00F25300">
      <w:pPr>
        <w:pStyle w:val="a3"/>
        <w:numPr>
          <w:ilvl w:val="0"/>
          <w:numId w:val="2"/>
        </w:numPr>
        <w:jc w:val="both"/>
        <w:rPr>
          <w:rFonts w:ascii="Times New Roman" w:hAnsi="Times New Roman" w:cs="Times New Roman"/>
          <w:sz w:val="24"/>
          <w:szCs w:val="24"/>
        </w:rPr>
      </w:pPr>
      <w:r w:rsidRPr="0081619F">
        <w:rPr>
          <w:rFonts w:ascii="Times New Roman" w:hAnsi="Times New Roman" w:cs="Times New Roman"/>
          <w:sz w:val="24"/>
          <w:szCs w:val="24"/>
        </w:rPr>
        <w:t>средства защиты органов дыхания.</w:t>
      </w:r>
    </w:p>
    <w:p w:rsidR="0081619F" w:rsidRPr="00C125D5" w:rsidRDefault="0081619F" w:rsidP="00C125D5">
      <w:pPr>
        <w:jc w:val="center"/>
        <w:rPr>
          <w:rFonts w:ascii="Times New Roman" w:hAnsi="Times New Roman" w:cs="Times New Roman"/>
          <w:b/>
          <w:sz w:val="24"/>
          <w:szCs w:val="24"/>
        </w:rPr>
      </w:pPr>
      <w:r w:rsidRPr="00C125D5">
        <w:rPr>
          <w:rFonts w:ascii="Times New Roman" w:hAnsi="Times New Roman" w:cs="Times New Roman"/>
          <w:b/>
          <w:sz w:val="28"/>
          <w:szCs w:val="24"/>
        </w:rPr>
        <w:t>Основные типы аварийно-спасательных средств, приспособлений и оборудования</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ведения АСР в ходе ликвидации последствий ДТП для разборки ТС, деблокирования и извлечения пострадавших и других работ применяют гидравлические инструменты, приспособления и оборуд</w:t>
      </w:r>
      <w:r w:rsidR="00C125D5">
        <w:rPr>
          <w:rFonts w:ascii="Times New Roman" w:hAnsi="Times New Roman" w:cs="Times New Roman"/>
          <w:sz w:val="24"/>
          <w:szCs w:val="24"/>
        </w:rPr>
        <w:t>ование, а также ручные лебедки.</w:t>
      </w:r>
    </w:p>
    <w:p w:rsid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Перед началом работ для стабилизации поврежденного ТС используют сп</w:t>
      </w:r>
      <w:r w:rsidR="00193415">
        <w:rPr>
          <w:rFonts w:ascii="Times New Roman" w:hAnsi="Times New Roman" w:cs="Times New Roman"/>
          <w:sz w:val="24"/>
          <w:szCs w:val="24"/>
        </w:rPr>
        <w:t>ециальные приспособления (рис. 1</w:t>
      </w:r>
      <w:r w:rsidRPr="0081619F">
        <w:rPr>
          <w:rFonts w:ascii="Times New Roman" w:hAnsi="Times New Roman" w:cs="Times New Roman"/>
          <w:sz w:val="24"/>
          <w:szCs w:val="24"/>
        </w:rPr>
        <w:t>) или средства технического оснащения (домкраты, пневмат</w:t>
      </w:r>
      <w:r w:rsidR="00193415">
        <w:rPr>
          <w:rFonts w:ascii="Times New Roman" w:hAnsi="Times New Roman" w:cs="Times New Roman"/>
          <w:sz w:val="24"/>
          <w:szCs w:val="24"/>
        </w:rPr>
        <w:t>ические домкраты и т.п.) (рис. 2</w:t>
      </w:r>
      <w:r w:rsidRPr="0081619F">
        <w:rPr>
          <w:rFonts w:ascii="Times New Roman" w:hAnsi="Times New Roman" w:cs="Times New Roman"/>
          <w:sz w:val="24"/>
          <w:szCs w:val="24"/>
        </w:rPr>
        <w:t>).</w:t>
      </w:r>
    </w:p>
    <w:p w:rsidR="00193415" w:rsidRPr="0081619F" w:rsidRDefault="00193415" w:rsidP="00193415">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6337306" cy="2533650"/>
            <wp:effectExtent l="0" t="0" r="635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7830" cy="2597827"/>
                    </a:xfrm>
                    <a:prstGeom prst="rect">
                      <a:avLst/>
                    </a:prstGeom>
                  </pic:spPr>
                </pic:pic>
              </a:graphicData>
            </a:graphic>
          </wp:inline>
        </w:drawing>
      </w:r>
    </w:p>
    <w:p w:rsidR="0081619F" w:rsidRPr="00193415" w:rsidRDefault="00193415" w:rsidP="00193415">
      <w:pPr>
        <w:jc w:val="center"/>
        <w:rPr>
          <w:rFonts w:ascii="Times New Roman" w:hAnsi="Times New Roman" w:cs="Times New Roman"/>
          <w:sz w:val="24"/>
          <w:szCs w:val="24"/>
        </w:rPr>
      </w:pPr>
      <w:r w:rsidRPr="00FC167A">
        <w:rPr>
          <w:rFonts w:ascii="Times New Roman" w:eastAsiaTheme="minorHAnsi" w:hAnsi="Times New Roman" w:cs="Times New Roman"/>
          <w:b/>
          <w:sz w:val="24"/>
          <w:szCs w:val="24"/>
          <w:lang w:eastAsia="en-US"/>
        </w:rPr>
        <w:t>Рис. 1</w:t>
      </w:r>
      <w:r w:rsidRPr="00193415">
        <w:rPr>
          <w:rFonts w:ascii="Times New Roman" w:eastAsiaTheme="minorHAnsi" w:hAnsi="Times New Roman" w:cs="Times New Roman"/>
          <w:sz w:val="24"/>
          <w:szCs w:val="24"/>
          <w:lang w:eastAsia="en-US"/>
        </w:rPr>
        <w:t>. Фиксирующие подкладки для стабилизации поврежденного ТС.</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разборки поврежденных ТС используется только гидравлический инструмент, у которого скорость перемещения рабочих органов не превышает 0,2 м/с. Такой инструмент приводиться в действие от ручного гидравлического насоса либо от гидравлической насосной станции с подачей рабочей жидкости не более 5 л/мин. Рабочее давление такого инструмента от 25 до 80 МПа.</w:t>
      </w:r>
    </w:p>
    <w:p w:rsidR="0081619F" w:rsidRPr="0081619F" w:rsidRDefault="00193415" w:rsidP="00193415">
      <w:pPr>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548114" cy="42195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1079" cy="4275068"/>
                    </a:xfrm>
                    <a:prstGeom prst="rect">
                      <a:avLst/>
                    </a:prstGeom>
                  </pic:spPr>
                </pic:pic>
              </a:graphicData>
            </a:graphic>
          </wp:inline>
        </w:drawing>
      </w:r>
    </w:p>
    <w:p w:rsidR="00193415" w:rsidRPr="00193415" w:rsidRDefault="00454E56" w:rsidP="00193415">
      <w:pPr>
        <w:jc w:val="center"/>
        <w:rPr>
          <w:rFonts w:ascii="Times New Roman" w:hAnsi="Times New Roman" w:cs="Times New Roman"/>
          <w:b/>
          <w:sz w:val="24"/>
          <w:szCs w:val="24"/>
        </w:rPr>
      </w:pPr>
      <w:r w:rsidRPr="00FC167A">
        <w:rPr>
          <w:rFonts w:ascii="Times New Roman" w:eastAsiaTheme="minorHAnsi" w:hAnsi="Times New Roman" w:cs="Times New Roman"/>
          <w:b/>
          <w:sz w:val="24"/>
          <w:szCs w:val="24"/>
          <w:lang w:eastAsia="en-US"/>
        </w:rPr>
        <w:t>Рис. 2</w:t>
      </w:r>
      <w:r w:rsidR="00193415" w:rsidRPr="00193415">
        <w:rPr>
          <w:rFonts w:ascii="Times New Roman" w:eastAsiaTheme="minorHAnsi" w:hAnsi="Times New Roman" w:cs="Times New Roman"/>
          <w:sz w:val="24"/>
          <w:szCs w:val="24"/>
          <w:lang w:eastAsia="en-US"/>
        </w:rPr>
        <w:t>. Типы гидравлических аварийно-спасательных инструментов.</w:t>
      </w:r>
    </w:p>
    <w:p w:rsidR="0081619F" w:rsidRPr="0081619F" w:rsidRDefault="0081619F" w:rsidP="0081619F">
      <w:pPr>
        <w:jc w:val="both"/>
        <w:rPr>
          <w:rFonts w:ascii="Times New Roman" w:hAnsi="Times New Roman" w:cs="Times New Roman"/>
          <w:sz w:val="24"/>
          <w:szCs w:val="24"/>
        </w:rPr>
      </w:pPr>
      <w:r w:rsidRPr="00C125D5">
        <w:rPr>
          <w:rFonts w:ascii="Times New Roman" w:hAnsi="Times New Roman" w:cs="Times New Roman"/>
          <w:b/>
          <w:sz w:val="24"/>
          <w:szCs w:val="24"/>
        </w:rPr>
        <w:t>Гидравлические насосные станции и гидравлические насосы</w:t>
      </w:r>
      <w:r w:rsidRPr="0081619F">
        <w:rPr>
          <w:rFonts w:ascii="Times New Roman" w:hAnsi="Times New Roman" w:cs="Times New Roman"/>
          <w:sz w:val="24"/>
          <w:szCs w:val="24"/>
        </w:rPr>
        <w:t xml:space="preserve"> обеспечивают подачу рабочей жидкости под давлением в рабочий инструмент.</w:t>
      </w:r>
    </w:p>
    <w:p w:rsidR="0081619F" w:rsidRPr="0081619F" w:rsidRDefault="0081619F" w:rsidP="0081619F">
      <w:pPr>
        <w:jc w:val="both"/>
        <w:rPr>
          <w:rFonts w:ascii="Times New Roman" w:hAnsi="Times New Roman" w:cs="Times New Roman"/>
          <w:sz w:val="24"/>
          <w:szCs w:val="24"/>
        </w:rPr>
      </w:pPr>
      <w:r w:rsidRPr="00C125D5">
        <w:rPr>
          <w:rFonts w:ascii="Times New Roman" w:hAnsi="Times New Roman" w:cs="Times New Roman"/>
          <w:b/>
          <w:sz w:val="24"/>
          <w:szCs w:val="24"/>
        </w:rPr>
        <w:t>Домкраты</w:t>
      </w:r>
      <w:r w:rsidRPr="0081619F">
        <w:rPr>
          <w:rFonts w:ascii="Times New Roman" w:hAnsi="Times New Roman" w:cs="Times New Roman"/>
          <w:sz w:val="24"/>
          <w:szCs w:val="24"/>
        </w:rPr>
        <w:t xml:space="preserve"> предназначены для стабилизации поврежденного ТС. Используются при наличии небольшого зазора, соответствующего минимальной высоте домкрата, поднимая или перемещая груз на расстояние, определяемое ходом штока.</w:t>
      </w:r>
    </w:p>
    <w:p w:rsidR="0081619F" w:rsidRPr="0081619F" w:rsidRDefault="0081619F" w:rsidP="0081619F">
      <w:pPr>
        <w:jc w:val="both"/>
        <w:rPr>
          <w:rFonts w:ascii="Times New Roman" w:hAnsi="Times New Roman" w:cs="Times New Roman"/>
          <w:sz w:val="24"/>
          <w:szCs w:val="24"/>
        </w:rPr>
      </w:pPr>
      <w:r w:rsidRPr="00C125D5">
        <w:rPr>
          <w:rFonts w:ascii="Times New Roman" w:hAnsi="Times New Roman" w:cs="Times New Roman"/>
          <w:b/>
          <w:sz w:val="24"/>
          <w:szCs w:val="24"/>
        </w:rPr>
        <w:t>Силовые цилиндры</w:t>
      </w:r>
      <w:r w:rsidRPr="0081619F">
        <w:rPr>
          <w:rFonts w:ascii="Times New Roman" w:hAnsi="Times New Roman" w:cs="Times New Roman"/>
          <w:sz w:val="24"/>
          <w:szCs w:val="24"/>
        </w:rPr>
        <w:t xml:space="preserve"> одностороннего или двухстороннего двойного действия обеспечивают перемещение элементов ТС посредством выдвижения штоков («расширение») или их втягивания («стягивание»). При работе на стягивание цилиндр оснащается двумя проушинами, к которым крепятся цепи. По необходимости, для увеличения начальной длины цилиндра, на штоки навинчиваются удлинители. Цилиндры предназначены для отгиба крыши и других узлов кузова, сдвига передней панели автомобиля и рулевой колонки, а также для поддержки узлов кузова после их отгиба или резки. Силовые цилиндры применяются, в основном, после расширителей, когда их рычаги достигают максимального расширения.</w:t>
      </w:r>
    </w:p>
    <w:p w:rsidR="00454E56" w:rsidRDefault="0081619F" w:rsidP="0081619F">
      <w:pPr>
        <w:jc w:val="both"/>
        <w:rPr>
          <w:rFonts w:ascii="Times New Roman" w:hAnsi="Times New Roman" w:cs="Times New Roman"/>
          <w:sz w:val="24"/>
          <w:szCs w:val="24"/>
        </w:rPr>
      </w:pPr>
      <w:r w:rsidRPr="00454E56">
        <w:rPr>
          <w:rFonts w:ascii="Times New Roman" w:hAnsi="Times New Roman" w:cs="Times New Roman"/>
          <w:b/>
          <w:sz w:val="24"/>
          <w:szCs w:val="24"/>
        </w:rPr>
        <w:t>Расширители</w:t>
      </w:r>
      <w:r w:rsidRPr="0081619F">
        <w:rPr>
          <w:rFonts w:ascii="Times New Roman" w:hAnsi="Times New Roman" w:cs="Times New Roman"/>
          <w:sz w:val="24"/>
          <w:szCs w:val="24"/>
        </w:rPr>
        <w:t xml:space="preserve"> предназначены для вскрытия дверей, отгибания узлов кузова, перемещения сидений, съема приборной доски, выталкивания рулевой колонки, подъема автомобиля. Для отгиба наконечники данного инструмента располагаются в отверстии (щели) в отгибаемой (разжимаемой) конструкции. Размер отверстия (щели) должен быть не менее 1 см. При подъеме автомобиля опорная поверхность наконечников увеличивается с помощью деревянных брусков. В ходе подъема необходимо располагать между поверхностью дорожного полотна и автомобилем деревянные опоры. </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В отличие от домкратов, расширители могут начинать раздвижку с малых зазоров (10-30 мм). В ряде случаев начальный зазор может быть образован самим инструментом (при работе им, как тяжелым клином). Рабочими органами расширителя являются две симметрично расположенные удлиненные губки (силовые элементы), которые при движении поршня в гидроцилиндре за счет рычажно-шарнирной передачи веерообразно расходятся или сходятся, осуществляя силовой </w:t>
      </w:r>
      <w:r w:rsidRPr="0081619F">
        <w:rPr>
          <w:rFonts w:ascii="Times New Roman" w:hAnsi="Times New Roman" w:cs="Times New Roman"/>
          <w:sz w:val="24"/>
          <w:szCs w:val="24"/>
        </w:rPr>
        <w:lastRenderedPageBreak/>
        <w:t>разжим или сжатие. Максимальное усилие на губках реализуется при расширении в прямом ходе поршня. При обратном ходе за счет уменьшения площади поршня (наличие штока) усилия на губках несколько снижаются.</w:t>
      </w:r>
    </w:p>
    <w:p w:rsidR="0081619F" w:rsidRPr="0081619F" w:rsidRDefault="0081619F" w:rsidP="0081619F">
      <w:pPr>
        <w:jc w:val="both"/>
        <w:rPr>
          <w:rFonts w:ascii="Times New Roman" w:hAnsi="Times New Roman" w:cs="Times New Roman"/>
          <w:sz w:val="24"/>
          <w:szCs w:val="24"/>
        </w:rPr>
      </w:pPr>
      <w:r w:rsidRPr="00454E56">
        <w:rPr>
          <w:rFonts w:ascii="Times New Roman" w:hAnsi="Times New Roman" w:cs="Times New Roman"/>
          <w:b/>
          <w:sz w:val="24"/>
          <w:szCs w:val="24"/>
        </w:rPr>
        <w:t>Резаки</w:t>
      </w:r>
      <w:r w:rsidRPr="0081619F">
        <w:rPr>
          <w:rFonts w:ascii="Times New Roman" w:hAnsi="Times New Roman" w:cs="Times New Roman"/>
          <w:sz w:val="24"/>
          <w:szCs w:val="24"/>
        </w:rPr>
        <w:t xml:space="preserve"> предназначены для резки стоек крыши, порогов, узлов спинок сидений и различных поверхностей кузова автомобиля. При использовании данный инструмент располагается под углом 90° к перерезаемой конструкции. В ходе резки инструмент может поворачиваться в любом направлении, следуя линии наименьшего сопротивления. Резаки производят работу двумя серповидными лезвиями, которые при раскрытии образуют с-образную зону, полуохватывающую разрезаемый предмет. Сжатие лезвий и резание происходит при прямом ходе поршня (реализация наибольших усилий). Режущие кромки лезвий в большинстве случаев имеют две зоны: общую — для резания различных конструкций и предметов, входящих в зев между лезвиями, и специальную (в виде корневой выемки) — для резания металлических прутков и арматуры. Корневая выемка максимально приближена к оси поворота лезвий, где развиваются наибольшие усилия.</w:t>
      </w:r>
    </w:p>
    <w:p w:rsidR="0081619F" w:rsidRPr="0081619F" w:rsidRDefault="0081619F" w:rsidP="0081619F">
      <w:pPr>
        <w:jc w:val="both"/>
        <w:rPr>
          <w:rFonts w:ascii="Times New Roman" w:hAnsi="Times New Roman" w:cs="Times New Roman"/>
          <w:sz w:val="24"/>
          <w:szCs w:val="24"/>
        </w:rPr>
      </w:pPr>
      <w:r w:rsidRPr="00454E56">
        <w:rPr>
          <w:rFonts w:ascii="Times New Roman" w:hAnsi="Times New Roman" w:cs="Times New Roman"/>
          <w:b/>
          <w:sz w:val="24"/>
          <w:szCs w:val="24"/>
        </w:rPr>
        <w:t>Кусачки</w:t>
      </w:r>
      <w:r w:rsidRPr="0081619F">
        <w:rPr>
          <w:rFonts w:ascii="Times New Roman" w:hAnsi="Times New Roman" w:cs="Times New Roman"/>
          <w:sz w:val="24"/>
          <w:szCs w:val="24"/>
        </w:rPr>
        <w:t>, в отличие от резака, осуществляют операцию «перекусывания» передавливанием различных элементов при движении режущих кромок ножей навстречу друг к другу встык.</w:t>
      </w:r>
    </w:p>
    <w:p w:rsidR="0081619F" w:rsidRPr="0081619F" w:rsidRDefault="0081619F" w:rsidP="0081619F">
      <w:pPr>
        <w:jc w:val="both"/>
        <w:rPr>
          <w:rFonts w:ascii="Times New Roman" w:hAnsi="Times New Roman" w:cs="Times New Roman"/>
          <w:sz w:val="24"/>
          <w:szCs w:val="24"/>
        </w:rPr>
      </w:pPr>
      <w:r w:rsidRPr="00454E56">
        <w:rPr>
          <w:rFonts w:ascii="Times New Roman" w:hAnsi="Times New Roman" w:cs="Times New Roman"/>
          <w:b/>
          <w:sz w:val="24"/>
          <w:szCs w:val="24"/>
        </w:rPr>
        <w:t>Ножницы</w:t>
      </w:r>
      <w:r w:rsidRPr="0081619F">
        <w:rPr>
          <w:rFonts w:ascii="Times New Roman" w:hAnsi="Times New Roman" w:cs="Times New Roman"/>
          <w:sz w:val="24"/>
          <w:szCs w:val="24"/>
        </w:rPr>
        <w:t>, имея удлиненные лезвия, как и резак, выполняют работу при прямом ходе поршня (реализация наибольших усилий). На некоторых моделях имеются заточенные зубья на внешней кромке лезвий, при помощи которых осуществляется вспарывание глухих металлических листов, создавая пространство для немедленного начала резки или расширения.</w:t>
      </w:r>
    </w:p>
    <w:p w:rsidR="0081619F" w:rsidRPr="0081619F" w:rsidRDefault="0081619F" w:rsidP="0081619F">
      <w:pPr>
        <w:jc w:val="both"/>
        <w:rPr>
          <w:rFonts w:ascii="Times New Roman" w:hAnsi="Times New Roman" w:cs="Times New Roman"/>
          <w:sz w:val="24"/>
          <w:szCs w:val="24"/>
        </w:rPr>
      </w:pPr>
      <w:r w:rsidRPr="00454E56">
        <w:rPr>
          <w:rFonts w:ascii="Times New Roman" w:hAnsi="Times New Roman" w:cs="Times New Roman"/>
          <w:b/>
          <w:sz w:val="24"/>
          <w:szCs w:val="24"/>
        </w:rPr>
        <w:t>Расширитель-ножницы</w:t>
      </w:r>
      <w:r w:rsidRPr="0081619F">
        <w:rPr>
          <w:rFonts w:ascii="Times New Roman" w:hAnsi="Times New Roman" w:cs="Times New Roman"/>
          <w:sz w:val="24"/>
          <w:szCs w:val="24"/>
        </w:rPr>
        <w:t xml:space="preserve"> являются универсальным инструментом и, как правило, имеют удлиненные лезвия с прямой режущей кромкой, снабженные рядом выемок для удержания от выдавливания перерезаемого материала. Наружные концы лезвий имеют рабочие площадки с рифлениями для выполнения операций по расширению. У большинства</w:t>
      </w:r>
      <w:r w:rsidR="0083473E">
        <w:rPr>
          <w:rFonts w:ascii="Times New Roman" w:hAnsi="Times New Roman" w:cs="Times New Roman"/>
          <w:sz w:val="24"/>
          <w:szCs w:val="24"/>
        </w:rPr>
        <w:t xml:space="preserve"> моделей прямое движение поршня </w:t>
      </w:r>
      <w:r w:rsidRPr="0081619F">
        <w:rPr>
          <w:rFonts w:ascii="Times New Roman" w:hAnsi="Times New Roman" w:cs="Times New Roman"/>
          <w:sz w:val="24"/>
          <w:szCs w:val="24"/>
        </w:rPr>
        <w:t>используется для резания и стягивания, а обратное относительно меньшим усилием для расширения.</w:t>
      </w:r>
    </w:p>
    <w:p w:rsidR="0081619F" w:rsidRPr="0081619F" w:rsidRDefault="0081619F" w:rsidP="0081619F">
      <w:pPr>
        <w:jc w:val="both"/>
        <w:rPr>
          <w:rFonts w:ascii="Times New Roman" w:hAnsi="Times New Roman" w:cs="Times New Roman"/>
          <w:sz w:val="24"/>
          <w:szCs w:val="24"/>
        </w:rPr>
      </w:pPr>
      <w:r w:rsidRPr="00E6121C">
        <w:rPr>
          <w:rFonts w:ascii="Times New Roman" w:hAnsi="Times New Roman" w:cs="Times New Roman"/>
          <w:b/>
          <w:sz w:val="24"/>
          <w:szCs w:val="24"/>
        </w:rPr>
        <w:t>Комбинированные ножницы</w:t>
      </w:r>
      <w:r w:rsidRPr="0081619F">
        <w:rPr>
          <w:rFonts w:ascii="Times New Roman" w:hAnsi="Times New Roman" w:cs="Times New Roman"/>
          <w:sz w:val="24"/>
          <w:szCs w:val="24"/>
        </w:rPr>
        <w:t xml:space="preserve"> (кусачки, гидроклин) выполнены в виде жестко соединенных между собой узлов и агрегатов. Отсутствие гибких трубопроводов и разъемных соединений повышает надежность, сокращает время подготовки к работе, позволяет выполнять операции одному человеку.</w:t>
      </w:r>
    </w:p>
    <w:p w:rsidR="0081619F" w:rsidRPr="0081619F" w:rsidRDefault="0081619F" w:rsidP="0081619F">
      <w:pPr>
        <w:jc w:val="both"/>
        <w:rPr>
          <w:rFonts w:ascii="Times New Roman" w:hAnsi="Times New Roman" w:cs="Times New Roman"/>
          <w:sz w:val="24"/>
          <w:szCs w:val="24"/>
        </w:rPr>
      </w:pPr>
      <w:r w:rsidRPr="00E6121C">
        <w:rPr>
          <w:rFonts w:ascii="Times New Roman" w:hAnsi="Times New Roman" w:cs="Times New Roman"/>
          <w:b/>
          <w:sz w:val="24"/>
          <w:szCs w:val="24"/>
        </w:rPr>
        <w:t>Катушки</w:t>
      </w:r>
      <w:r w:rsidRPr="0081619F">
        <w:rPr>
          <w:rFonts w:ascii="Times New Roman" w:hAnsi="Times New Roman" w:cs="Times New Roman"/>
          <w:sz w:val="24"/>
          <w:szCs w:val="24"/>
        </w:rPr>
        <w:t>, представляя собой барабан (цилиндрический сердечник с боковыми пластинами) на сварной металлической раме, бывают двухрядные (обеспечивают подключение двух инструментов) или однорядные (одного инструмента) и могут иметь систему торможения, которая блокирует и предотвращает разматывание шлангов.</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Для подключения рабочего инструмента к источнику энергии применяются </w:t>
      </w:r>
      <w:r w:rsidRPr="00E6121C">
        <w:rPr>
          <w:rFonts w:ascii="Times New Roman" w:hAnsi="Times New Roman" w:cs="Times New Roman"/>
          <w:b/>
          <w:sz w:val="24"/>
          <w:szCs w:val="24"/>
        </w:rPr>
        <w:t>пластмассовые шланги</w:t>
      </w:r>
      <w:r w:rsidRPr="0081619F">
        <w:rPr>
          <w:rFonts w:ascii="Times New Roman" w:hAnsi="Times New Roman" w:cs="Times New Roman"/>
          <w:sz w:val="24"/>
          <w:szCs w:val="24"/>
        </w:rPr>
        <w:t xml:space="preserve"> с тканевым армированием и резиновые рукава с металлокордом, имеющие быстроразъемные соединения.</w:t>
      </w:r>
    </w:p>
    <w:p w:rsidR="0081619F" w:rsidRPr="0081619F" w:rsidRDefault="0081619F" w:rsidP="0081619F">
      <w:pPr>
        <w:jc w:val="both"/>
        <w:rPr>
          <w:rFonts w:ascii="Times New Roman" w:hAnsi="Times New Roman" w:cs="Times New Roman"/>
          <w:sz w:val="24"/>
          <w:szCs w:val="24"/>
        </w:rPr>
      </w:pPr>
      <w:r w:rsidRPr="00E6121C">
        <w:rPr>
          <w:rFonts w:ascii="Times New Roman" w:hAnsi="Times New Roman" w:cs="Times New Roman"/>
          <w:b/>
          <w:sz w:val="24"/>
          <w:szCs w:val="24"/>
        </w:rPr>
        <w:t>Спасательные эластомерные силовые конструкции</w:t>
      </w:r>
      <w:r w:rsidRPr="0081619F">
        <w:rPr>
          <w:rFonts w:ascii="Times New Roman" w:hAnsi="Times New Roman" w:cs="Times New Roman"/>
          <w:sz w:val="24"/>
          <w:szCs w:val="24"/>
        </w:rPr>
        <w:t xml:space="preserve"> (СЭСК) представляют собой эластичные пневмодомкраты, пневмоподушки, пневмопластыри с ребристой поверхностью и многослойной структурой, которые выполнены из резины и армирующего материала (армированный корд или арамид), обеспечивают подъем (перемещение) и фиксацию поврежденных ТС. При этом обладают многофункциональностью, простотой и малым временем подготовки к работе, высокими силовыми характеристиками при начальной плоской форме, небольших габаритах и малой массе. Быстрое наполнение внутренних полостей СЭСК позволяет осуществлять технологические операции при температурах окружающего воздуха от –40 до +50℃, не предъявляя особых требований к твердости основания и форме перемещаемого груза.</w:t>
      </w:r>
    </w:p>
    <w:p w:rsidR="0081619F" w:rsidRPr="0081619F" w:rsidRDefault="0081619F" w:rsidP="0081619F">
      <w:pPr>
        <w:jc w:val="both"/>
        <w:rPr>
          <w:rFonts w:ascii="Times New Roman" w:hAnsi="Times New Roman" w:cs="Times New Roman"/>
          <w:sz w:val="24"/>
          <w:szCs w:val="24"/>
        </w:rPr>
      </w:pPr>
      <w:r w:rsidRPr="00E6121C">
        <w:rPr>
          <w:rFonts w:ascii="Times New Roman" w:hAnsi="Times New Roman" w:cs="Times New Roman"/>
          <w:b/>
          <w:sz w:val="24"/>
          <w:szCs w:val="24"/>
        </w:rPr>
        <w:lastRenderedPageBreak/>
        <w:t>Защитный экран</w:t>
      </w:r>
      <w:r w:rsidRPr="0081619F">
        <w:rPr>
          <w:rFonts w:ascii="Times New Roman" w:hAnsi="Times New Roman" w:cs="Times New Roman"/>
          <w:sz w:val="24"/>
          <w:szCs w:val="24"/>
        </w:rPr>
        <w:t xml:space="preserve"> из брезентового полотна предназначен для защиты пострадавших от осколков стекла, металлической стружки т.п. материалов при проведении работ по их деблокированию из аварийных автомашин.</w:t>
      </w:r>
    </w:p>
    <w:p w:rsidR="0081619F" w:rsidRPr="00E6121C" w:rsidRDefault="0081619F" w:rsidP="00E6121C">
      <w:pPr>
        <w:jc w:val="center"/>
        <w:rPr>
          <w:rFonts w:ascii="Times New Roman" w:hAnsi="Times New Roman" w:cs="Times New Roman"/>
          <w:b/>
          <w:sz w:val="24"/>
          <w:szCs w:val="24"/>
        </w:rPr>
      </w:pPr>
      <w:r w:rsidRPr="00E6121C">
        <w:rPr>
          <w:rFonts w:ascii="Times New Roman" w:hAnsi="Times New Roman" w:cs="Times New Roman"/>
          <w:b/>
          <w:sz w:val="28"/>
          <w:szCs w:val="24"/>
        </w:rPr>
        <w:t>Общие правила работы с инструментом, оборудованием и приспособлениями</w:t>
      </w:r>
    </w:p>
    <w:p w:rsidR="0081619F" w:rsidRPr="0081619F" w:rsidRDefault="00E6121C" w:rsidP="0081619F">
      <w:pPr>
        <w:jc w:val="both"/>
        <w:rPr>
          <w:rFonts w:ascii="Times New Roman" w:hAnsi="Times New Roman" w:cs="Times New Roman"/>
          <w:sz w:val="24"/>
          <w:szCs w:val="24"/>
        </w:rPr>
      </w:pPr>
      <w:r>
        <w:rPr>
          <w:rFonts w:ascii="Times New Roman" w:hAnsi="Times New Roman" w:cs="Times New Roman"/>
          <w:sz w:val="24"/>
          <w:szCs w:val="24"/>
        </w:rPr>
        <w:t>Пожарные и спасатели должны</w:t>
      </w:r>
      <w:r w:rsidR="0081619F" w:rsidRPr="0081619F">
        <w:rPr>
          <w:rFonts w:ascii="Times New Roman" w:hAnsi="Times New Roman" w:cs="Times New Roman"/>
          <w:sz w:val="24"/>
          <w:szCs w:val="24"/>
        </w:rPr>
        <w:t xml:space="preserve"> обладать хорошими навыками работы с АСИ и использовать возможности того или иного инструмента.</w:t>
      </w:r>
    </w:p>
    <w:p w:rsidR="0081619F" w:rsidRPr="00E6121C" w:rsidRDefault="0081619F" w:rsidP="00F25300">
      <w:pPr>
        <w:pStyle w:val="a3"/>
        <w:numPr>
          <w:ilvl w:val="0"/>
          <w:numId w:val="3"/>
        </w:numPr>
        <w:jc w:val="both"/>
        <w:rPr>
          <w:rFonts w:ascii="Times New Roman" w:hAnsi="Times New Roman" w:cs="Times New Roman"/>
          <w:sz w:val="24"/>
          <w:szCs w:val="24"/>
        </w:rPr>
      </w:pPr>
      <w:r w:rsidRPr="00E6121C">
        <w:rPr>
          <w:rFonts w:ascii="Times New Roman" w:hAnsi="Times New Roman" w:cs="Times New Roman"/>
          <w:sz w:val="24"/>
          <w:szCs w:val="24"/>
        </w:rPr>
        <w:t>Не следует использовать шланги для перемещения инструментов и насосной станции.</w:t>
      </w:r>
    </w:p>
    <w:p w:rsidR="0081619F" w:rsidRPr="00E6121C" w:rsidRDefault="0081619F" w:rsidP="00F25300">
      <w:pPr>
        <w:pStyle w:val="a3"/>
        <w:numPr>
          <w:ilvl w:val="0"/>
          <w:numId w:val="3"/>
        </w:numPr>
        <w:jc w:val="both"/>
        <w:rPr>
          <w:rFonts w:ascii="Times New Roman" w:hAnsi="Times New Roman" w:cs="Times New Roman"/>
          <w:sz w:val="24"/>
          <w:szCs w:val="24"/>
        </w:rPr>
      </w:pPr>
      <w:r w:rsidRPr="00E6121C">
        <w:rPr>
          <w:rFonts w:ascii="Times New Roman" w:hAnsi="Times New Roman" w:cs="Times New Roman"/>
          <w:sz w:val="24"/>
          <w:szCs w:val="24"/>
        </w:rPr>
        <w:t>Инструменты, которые не используются в текущем процессе выполнения АСР, должны быть переведены в рабочем положении на площадку для инструмента в ближней рабочей зоне или на штатное место в АСМ.</w:t>
      </w:r>
    </w:p>
    <w:p w:rsidR="0081619F" w:rsidRPr="00E6121C" w:rsidRDefault="00E6121C" w:rsidP="00F25300">
      <w:pPr>
        <w:pStyle w:val="a3"/>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Все носимые </w:t>
      </w:r>
      <w:r w:rsidR="0081619F" w:rsidRPr="00E6121C">
        <w:rPr>
          <w:rFonts w:ascii="Times New Roman" w:hAnsi="Times New Roman" w:cs="Times New Roman"/>
          <w:sz w:val="24"/>
          <w:szCs w:val="24"/>
        </w:rPr>
        <w:t>и используемые инструменты должны переноситься только за соответствующие рукоятки.</w:t>
      </w:r>
    </w:p>
    <w:p w:rsidR="0081619F" w:rsidRPr="00E6121C" w:rsidRDefault="0081619F" w:rsidP="00F25300">
      <w:pPr>
        <w:pStyle w:val="a3"/>
        <w:numPr>
          <w:ilvl w:val="0"/>
          <w:numId w:val="3"/>
        </w:numPr>
        <w:jc w:val="both"/>
        <w:rPr>
          <w:rFonts w:ascii="Times New Roman" w:hAnsi="Times New Roman" w:cs="Times New Roman"/>
          <w:sz w:val="24"/>
          <w:szCs w:val="24"/>
        </w:rPr>
      </w:pPr>
      <w:r w:rsidRPr="00E6121C">
        <w:rPr>
          <w:rFonts w:ascii="Times New Roman" w:hAnsi="Times New Roman" w:cs="Times New Roman"/>
          <w:sz w:val="24"/>
          <w:szCs w:val="24"/>
        </w:rPr>
        <w:t>В процессе выполнения АСР запрещается наступать на гидравлические шланги.</w:t>
      </w:r>
    </w:p>
    <w:p w:rsidR="0081619F" w:rsidRPr="00E6121C" w:rsidRDefault="0081619F" w:rsidP="00E6121C">
      <w:pPr>
        <w:jc w:val="center"/>
        <w:rPr>
          <w:rFonts w:ascii="Times New Roman" w:hAnsi="Times New Roman" w:cs="Times New Roman"/>
          <w:b/>
          <w:sz w:val="24"/>
          <w:szCs w:val="24"/>
        </w:rPr>
      </w:pPr>
      <w:r w:rsidRPr="00E6121C">
        <w:rPr>
          <w:rFonts w:ascii="Times New Roman" w:hAnsi="Times New Roman" w:cs="Times New Roman"/>
          <w:b/>
          <w:sz w:val="28"/>
          <w:szCs w:val="24"/>
        </w:rPr>
        <w:t>Технология ведения АСР при ликвидации последствий ДТП</w:t>
      </w:r>
    </w:p>
    <w:p w:rsidR="00E6121C"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Технология АСР при ликвидации последствий ДТП зависит от множества различных факторов, поэтому в каждом конкретном случае необходимо учитывать: рельеф местности, состояние дорожного полотна, количество и расположение попавших в ДТП ТС, типы их конструкций, степень их повреждений, возможное количество пострадавших, их состояние и виды полученных ими травм, возможность их деблокирования и наиболее предпочтительный способ их извлечения из поврежденных транспортных средств и другие факторы, способные осложнить проведение АСР. </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Решение о способе и направлении извлечения пострадавшего принимается совместно бригадой </w:t>
      </w:r>
      <w:r w:rsidR="00E6121C">
        <w:rPr>
          <w:rFonts w:ascii="Times New Roman" w:hAnsi="Times New Roman" w:cs="Times New Roman"/>
          <w:sz w:val="24"/>
          <w:szCs w:val="24"/>
        </w:rPr>
        <w:t>скорой медицинской помощи (СМП)</w:t>
      </w:r>
      <w:r w:rsidRPr="0081619F">
        <w:rPr>
          <w:rFonts w:ascii="Times New Roman" w:hAnsi="Times New Roman" w:cs="Times New Roman"/>
          <w:sz w:val="24"/>
          <w:szCs w:val="24"/>
        </w:rPr>
        <w:t xml:space="preserve"> и спасателями.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Если пострадавший в сознании, необходимо установить с ним контакт, постоянно поддерживая разговор, ободряя и справляясь о его самочувствии в течение проведения всей спасательной операции. Если пострадавший без сознания, необходимо убедиться в наличии жизненных функций (дыхание и пульс). После чего провести первичный осмотр и подготовить пострадавшего к извлечению:</w:t>
      </w:r>
    </w:p>
    <w:p w:rsidR="0081619F" w:rsidRPr="00E6121C" w:rsidRDefault="0081619F" w:rsidP="00F25300">
      <w:pPr>
        <w:pStyle w:val="a3"/>
        <w:numPr>
          <w:ilvl w:val="0"/>
          <w:numId w:val="4"/>
        </w:numPr>
        <w:jc w:val="both"/>
        <w:rPr>
          <w:rFonts w:ascii="Times New Roman" w:hAnsi="Times New Roman" w:cs="Times New Roman"/>
          <w:sz w:val="24"/>
          <w:szCs w:val="24"/>
        </w:rPr>
      </w:pPr>
      <w:r w:rsidRPr="00E6121C">
        <w:rPr>
          <w:rFonts w:ascii="Times New Roman" w:hAnsi="Times New Roman" w:cs="Times New Roman"/>
          <w:sz w:val="24"/>
          <w:szCs w:val="24"/>
        </w:rPr>
        <w:t>накрыть острые части деталей корпуса ТС защитными чехлами на острые кромки или брезентовым материалом;</w:t>
      </w:r>
    </w:p>
    <w:p w:rsidR="0081619F" w:rsidRPr="00E6121C" w:rsidRDefault="0081619F" w:rsidP="00F25300">
      <w:pPr>
        <w:pStyle w:val="a3"/>
        <w:numPr>
          <w:ilvl w:val="0"/>
          <w:numId w:val="4"/>
        </w:numPr>
        <w:jc w:val="both"/>
        <w:rPr>
          <w:rFonts w:ascii="Times New Roman" w:hAnsi="Times New Roman" w:cs="Times New Roman"/>
          <w:sz w:val="24"/>
          <w:szCs w:val="24"/>
        </w:rPr>
      </w:pPr>
      <w:r w:rsidRPr="00E6121C">
        <w:rPr>
          <w:rFonts w:ascii="Times New Roman" w:hAnsi="Times New Roman" w:cs="Times New Roman"/>
          <w:sz w:val="24"/>
          <w:szCs w:val="24"/>
        </w:rPr>
        <w:t>остановить угрожающее жизни кровотечение;</w:t>
      </w:r>
    </w:p>
    <w:p w:rsidR="0081619F" w:rsidRPr="00E6121C" w:rsidRDefault="0081619F" w:rsidP="00F25300">
      <w:pPr>
        <w:pStyle w:val="a3"/>
        <w:numPr>
          <w:ilvl w:val="0"/>
          <w:numId w:val="4"/>
        </w:numPr>
        <w:jc w:val="both"/>
        <w:rPr>
          <w:rFonts w:ascii="Times New Roman" w:hAnsi="Times New Roman" w:cs="Times New Roman"/>
          <w:sz w:val="24"/>
          <w:szCs w:val="24"/>
        </w:rPr>
      </w:pPr>
      <w:r w:rsidRPr="00E6121C">
        <w:rPr>
          <w:rFonts w:ascii="Times New Roman" w:hAnsi="Times New Roman" w:cs="Times New Roman"/>
          <w:sz w:val="24"/>
          <w:szCs w:val="24"/>
        </w:rPr>
        <w:t>осмотреть область шеи на предмет видимых повреждений;</w:t>
      </w:r>
    </w:p>
    <w:p w:rsidR="0081619F" w:rsidRPr="00E6121C" w:rsidRDefault="0081619F" w:rsidP="00F25300">
      <w:pPr>
        <w:pStyle w:val="a3"/>
        <w:numPr>
          <w:ilvl w:val="0"/>
          <w:numId w:val="4"/>
        </w:numPr>
        <w:jc w:val="both"/>
        <w:rPr>
          <w:rFonts w:ascii="Times New Roman" w:hAnsi="Times New Roman" w:cs="Times New Roman"/>
          <w:sz w:val="24"/>
          <w:szCs w:val="24"/>
        </w:rPr>
      </w:pPr>
      <w:r w:rsidRPr="00E6121C">
        <w:rPr>
          <w:rFonts w:ascii="Times New Roman" w:hAnsi="Times New Roman" w:cs="Times New Roman"/>
          <w:sz w:val="24"/>
          <w:szCs w:val="24"/>
        </w:rPr>
        <w:t>снять украшения, если это необходимо (ожерелья, серьги и т.п.);</w:t>
      </w:r>
    </w:p>
    <w:p w:rsidR="0081619F" w:rsidRPr="00E6121C" w:rsidRDefault="0081619F" w:rsidP="00F25300">
      <w:pPr>
        <w:pStyle w:val="a3"/>
        <w:numPr>
          <w:ilvl w:val="0"/>
          <w:numId w:val="4"/>
        </w:numPr>
        <w:jc w:val="both"/>
        <w:rPr>
          <w:rFonts w:ascii="Times New Roman" w:hAnsi="Times New Roman" w:cs="Times New Roman"/>
          <w:sz w:val="24"/>
          <w:szCs w:val="24"/>
        </w:rPr>
      </w:pPr>
      <w:r w:rsidRPr="00E6121C">
        <w:rPr>
          <w:rFonts w:ascii="Times New Roman" w:hAnsi="Times New Roman" w:cs="Times New Roman"/>
          <w:sz w:val="24"/>
          <w:szCs w:val="24"/>
        </w:rPr>
        <w:t>надеть шейный корсет, для фиксации шейных позвонков, сохраняя шею на средней линии тела;</w:t>
      </w:r>
    </w:p>
    <w:p w:rsidR="0081619F" w:rsidRPr="00E6121C" w:rsidRDefault="0081619F" w:rsidP="00F25300">
      <w:pPr>
        <w:pStyle w:val="a3"/>
        <w:numPr>
          <w:ilvl w:val="0"/>
          <w:numId w:val="4"/>
        </w:numPr>
        <w:jc w:val="both"/>
        <w:rPr>
          <w:rFonts w:ascii="Times New Roman" w:hAnsi="Times New Roman" w:cs="Times New Roman"/>
          <w:sz w:val="24"/>
          <w:szCs w:val="24"/>
        </w:rPr>
      </w:pPr>
      <w:r w:rsidRPr="00E6121C">
        <w:rPr>
          <w:rFonts w:ascii="Times New Roman" w:hAnsi="Times New Roman" w:cs="Times New Roman"/>
          <w:sz w:val="24"/>
          <w:szCs w:val="24"/>
        </w:rPr>
        <w:t>подвести под спину медицинское извлекающее устройство;</w:t>
      </w:r>
    </w:p>
    <w:p w:rsidR="0081619F" w:rsidRPr="00E6121C" w:rsidRDefault="0081619F" w:rsidP="00F25300">
      <w:pPr>
        <w:pStyle w:val="a3"/>
        <w:numPr>
          <w:ilvl w:val="0"/>
          <w:numId w:val="4"/>
        </w:numPr>
        <w:jc w:val="both"/>
        <w:rPr>
          <w:rFonts w:ascii="Times New Roman" w:hAnsi="Times New Roman" w:cs="Times New Roman"/>
          <w:sz w:val="24"/>
          <w:szCs w:val="24"/>
        </w:rPr>
      </w:pPr>
      <w:r w:rsidRPr="00E6121C">
        <w:rPr>
          <w:rFonts w:ascii="Times New Roman" w:hAnsi="Times New Roman" w:cs="Times New Roman"/>
          <w:sz w:val="24"/>
          <w:szCs w:val="24"/>
        </w:rPr>
        <w:t>определить места зажатия частей тела пострадавшего и стратегию их освобождения.</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  зависимости   от</w:t>
      </w:r>
      <w:r w:rsidRPr="0081619F">
        <w:rPr>
          <w:rFonts w:ascii="Times New Roman" w:hAnsi="Times New Roman" w:cs="Times New Roman"/>
          <w:sz w:val="24"/>
          <w:szCs w:val="24"/>
        </w:rPr>
        <w:tab/>
        <w:t>реальной обстановки извлечение пострадавшего из аварийного ТС производится двумя вариантами:</w:t>
      </w:r>
    </w:p>
    <w:p w:rsidR="0081619F" w:rsidRPr="0081619F" w:rsidRDefault="0081619F" w:rsidP="0081619F">
      <w:pPr>
        <w:jc w:val="both"/>
        <w:rPr>
          <w:rFonts w:ascii="Times New Roman" w:hAnsi="Times New Roman" w:cs="Times New Roman"/>
          <w:sz w:val="24"/>
          <w:szCs w:val="24"/>
        </w:rPr>
      </w:pPr>
      <w:r w:rsidRPr="00E6121C">
        <w:rPr>
          <w:rFonts w:ascii="Times New Roman" w:hAnsi="Times New Roman" w:cs="Times New Roman"/>
          <w:b/>
          <w:sz w:val="24"/>
          <w:szCs w:val="24"/>
        </w:rPr>
        <w:t>Немедленное извлечение</w:t>
      </w:r>
      <w:r w:rsidRPr="0081619F">
        <w:rPr>
          <w:rFonts w:ascii="Times New Roman" w:hAnsi="Times New Roman" w:cs="Times New Roman"/>
          <w:sz w:val="24"/>
          <w:szCs w:val="24"/>
        </w:rPr>
        <w:t>:</w:t>
      </w:r>
    </w:p>
    <w:p w:rsidR="0081619F" w:rsidRPr="00E6121C" w:rsidRDefault="0081619F" w:rsidP="00F25300">
      <w:pPr>
        <w:pStyle w:val="a3"/>
        <w:numPr>
          <w:ilvl w:val="0"/>
          <w:numId w:val="5"/>
        </w:numPr>
        <w:rPr>
          <w:rFonts w:ascii="Times New Roman" w:hAnsi="Times New Roman" w:cs="Times New Roman"/>
          <w:sz w:val="24"/>
          <w:szCs w:val="24"/>
        </w:rPr>
      </w:pPr>
      <w:r w:rsidRPr="00E6121C">
        <w:rPr>
          <w:rFonts w:ascii="Times New Roman" w:hAnsi="Times New Roman" w:cs="Times New Roman"/>
          <w:sz w:val="24"/>
          <w:szCs w:val="24"/>
        </w:rPr>
        <w:t>если существует опасность для команды спасателей или пострадавшего (например, пожар, затопление, разлив АХОВ и т. п.);</w:t>
      </w:r>
    </w:p>
    <w:p w:rsidR="0081619F" w:rsidRPr="00E6121C" w:rsidRDefault="0081619F" w:rsidP="00F25300">
      <w:pPr>
        <w:pStyle w:val="a3"/>
        <w:numPr>
          <w:ilvl w:val="0"/>
          <w:numId w:val="5"/>
        </w:numPr>
        <w:rPr>
          <w:rFonts w:ascii="Times New Roman" w:hAnsi="Times New Roman" w:cs="Times New Roman"/>
          <w:sz w:val="24"/>
          <w:szCs w:val="24"/>
        </w:rPr>
      </w:pPr>
      <w:r w:rsidRPr="00E6121C">
        <w:rPr>
          <w:rFonts w:ascii="Times New Roman" w:hAnsi="Times New Roman" w:cs="Times New Roman"/>
          <w:sz w:val="24"/>
          <w:szCs w:val="24"/>
        </w:rPr>
        <w:t>если состояние пациента резко ухудшается;</w:t>
      </w:r>
    </w:p>
    <w:p w:rsidR="0081619F" w:rsidRPr="00E6121C" w:rsidRDefault="00E6121C" w:rsidP="00F25300">
      <w:pPr>
        <w:pStyle w:val="a3"/>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 xml:space="preserve">если жизненные функции </w:t>
      </w:r>
      <w:r w:rsidR="0081619F" w:rsidRPr="00E6121C">
        <w:rPr>
          <w:rFonts w:ascii="Times New Roman" w:hAnsi="Times New Roman" w:cs="Times New Roman"/>
          <w:sz w:val="24"/>
          <w:szCs w:val="24"/>
        </w:rPr>
        <w:t>(дыхание и пульс) у пострадавшего не проявляются.</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Решение на немедленное извлечение пострадавшего принимается бригадой СМП или врачом-специалистом, прибывшим на место ДТП, а в их отсутствии или при явной угрозе гибели пострадавшего от вторичных поражающих факторов, решение может быть принято руководителем работ.</w:t>
      </w:r>
    </w:p>
    <w:p w:rsidR="0081619F" w:rsidRPr="0081619F" w:rsidRDefault="0081619F" w:rsidP="0081619F">
      <w:pPr>
        <w:jc w:val="both"/>
        <w:rPr>
          <w:rFonts w:ascii="Times New Roman" w:hAnsi="Times New Roman" w:cs="Times New Roman"/>
          <w:sz w:val="24"/>
          <w:szCs w:val="24"/>
        </w:rPr>
      </w:pPr>
      <w:r w:rsidRPr="00E6121C">
        <w:rPr>
          <w:rFonts w:ascii="Times New Roman" w:hAnsi="Times New Roman" w:cs="Times New Roman"/>
          <w:b/>
          <w:sz w:val="24"/>
          <w:szCs w:val="24"/>
        </w:rPr>
        <w:t>Контролируемое извлечение</w:t>
      </w:r>
      <w:r w:rsidRPr="0081619F">
        <w:rPr>
          <w:rFonts w:ascii="Times New Roman" w:hAnsi="Times New Roman" w:cs="Times New Roman"/>
          <w:sz w:val="24"/>
          <w:szCs w:val="24"/>
        </w:rPr>
        <w:t>:</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контролируемое извлечение является наиболее щадящим для пострадавшего, и при отсутствии угрожающих факторов ему всегда отдается предпочтение.</w:t>
      </w:r>
    </w:p>
    <w:p w:rsidR="0081619F" w:rsidRPr="0081619F" w:rsidRDefault="0081619F" w:rsidP="0081619F">
      <w:pPr>
        <w:jc w:val="both"/>
        <w:rPr>
          <w:rFonts w:ascii="Times New Roman" w:hAnsi="Times New Roman" w:cs="Times New Roman"/>
          <w:sz w:val="24"/>
          <w:szCs w:val="24"/>
        </w:rPr>
      </w:pPr>
      <w:r w:rsidRPr="00E6121C">
        <w:rPr>
          <w:rFonts w:ascii="Times New Roman" w:hAnsi="Times New Roman" w:cs="Times New Roman"/>
          <w:b/>
          <w:sz w:val="24"/>
          <w:szCs w:val="24"/>
        </w:rPr>
        <w:t>Спасательные работы при ДТП включают</w:t>
      </w:r>
      <w:r w:rsidRPr="0081619F">
        <w:rPr>
          <w:rFonts w:ascii="Times New Roman" w:hAnsi="Times New Roman" w:cs="Times New Roman"/>
          <w:sz w:val="24"/>
          <w:szCs w:val="24"/>
        </w:rPr>
        <w:t>:</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оценку обстановки (сбор и анализ информации по виду аварии, количеству пострадавших, их состоянию, передачу информации вышестоящий орган в случае необходимости привлечения дополнительных сил и средств);</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проведение поисковых работ в месте ДТП;</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организацию зоны оцепления и ее обозначение;</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предотвращение вторичных факторов;</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стабилизацию ТС;</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отключение аккумуляторной батареи;</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обеспечение быстрого доступа к пострадавшим;</w:t>
      </w:r>
    </w:p>
    <w:p w:rsidR="0081619F" w:rsidRPr="00E6121C" w:rsidRDefault="00E6121C" w:rsidP="00F25300">
      <w:pPr>
        <w:pStyle w:val="a3"/>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деблокирование пострадавших при столкновениях, наездах </w:t>
      </w:r>
      <w:r w:rsidR="0081619F" w:rsidRPr="00E6121C">
        <w:rPr>
          <w:rFonts w:ascii="Times New Roman" w:hAnsi="Times New Roman" w:cs="Times New Roman"/>
          <w:sz w:val="24"/>
          <w:szCs w:val="24"/>
        </w:rPr>
        <w:t>и опрокидываниях ТС;</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оказание первой помощи пострадавшим;</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извлечение пострадавших из поврежденного ТС;</w:t>
      </w:r>
    </w:p>
    <w:p w:rsidR="0081619F" w:rsidRPr="00E6121C" w:rsidRDefault="0081619F" w:rsidP="00F25300">
      <w:pPr>
        <w:pStyle w:val="a3"/>
        <w:numPr>
          <w:ilvl w:val="0"/>
          <w:numId w:val="6"/>
        </w:numPr>
        <w:jc w:val="both"/>
        <w:rPr>
          <w:rFonts w:ascii="Times New Roman" w:hAnsi="Times New Roman" w:cs="Times New Roman"/>
          <w:sz w:val="24"/>
          <w:szCs w:val="24"/>
        </w:rPr>
      </w:pPr>
      <w:r w:rsidRPr="00E6121C">
        <w:rPr>
          <w:rFonts w:ascii="Times New Roman" w:hAnsi="Times New Roman" w:cs="Times New Roman"/>
          <w:sz w:val="24"/>
          <w:szCs w:val="24"/>
        </w:rPr>
        <w:t>эвакуацию пострадавших и передача их бригаде скорой медицинской помощи.</w:t>
      </w:r>
    </w:p>
    <w:p w:rsidR="0081619F" w:rsidRPr="00E6121C" w:rsidRDefault="0081619F" w:rsidP="00E6121C">
      <w:pPr>
        <w:jc w:val="center"/>
        <w:rPr>
          <w:rFonts w:ascii="Times New Roman" w:hAnsi="Times New Roman" w:cs="Times New Roman"/>
          <w:b/>
          <w:sz w:val="28"/>
          <w:szCs w:val="24"/>
        </w:rPr>
      </w:pPr>
      <w:r w:rsidRPr="00E6121C">
        <w:rPr>
          <w:rFonts w:ascii="Times New Roman" w:hAnsi="Times New Roman" w:cs="Times New Roman"/>
          <w:b/>
          <w:sz w:val="28"/>
          <w:szCs w:val="24"/>
        </w:rPr>
        <w:t>Организация зоны оцепления и ее обозначение</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обеспечения безопасного проведения АСР на месте ДТП определяются рабочие зоны и организуется рабочее место. В ближней рабочей зоне (радиусом 3-5 метров) располагаются поврежденные ТС и участники ликвидации последствий ДТП, выполняющие работы по деблокированию и оказанию первой помощи пострадавшим. Зона ограждается сигнальной лентой, световозвращающими конусами ограждения или проблесковыми маячками (в темное время суток и при плохой видимости).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 дальней рабочей зоне (8-10 метров) располагаются остальные участники АСР в готовности к применению дополнительных аварийно-спасательных средств.</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Дальняя рабочая зона с двух сторон проезжей части обозначается световозвращающими конусами, при необходимости доступ к месту ДТП ограничивается натягиванием сигнальной ленты. В темное время суток и при плохой видимости возможна установка проблесковых маячков.</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 этой зоне располагаются АСИ, оборудование и приспособления, необходимые для проведения АСР, а также организуется площадка для складирования демон- тируемых частей с поврежденного ТС при деблокировании пострадавших.</w:t>
      </w:r>
    </w:p>
    <w:p w:rsid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За рабочими зонами располагается транспорт ГИБДД, СМП, АСМ и подразделений ГПС МЧС России.</w:t>
      </w:r>
    </w:p>
    <w:p w:rsidR="00DF2560" w:rsidRDefault="00DF2560" w:rsidP="00DF2560">
      <w:pPr>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4023360" cy="3639312"/>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jpg"/>
                    <pic:cNvPicPr/>
                  </pic:nvPicPr>
                  <pic:blipFill>
                    <a:blip r:embed="rId9">
                      <a:extLst>
                        <a:ext uri="{28A0092B-C50C-407E-A947-70E740481C1C}">
                          <a14:useLocalDpi xmlns:a14="http://schemas.microsoft.com/office/drawing/2010/main" val="0"/>
                        </a:ext>
                      </a:extLst>
                    </a:blip>
                    <a:stretch>
                      <a:fillRect/>
                    </a:stretch>
                  </pic:blipFill>
                  <pic:spPr>
                    <a:xfrm>
                      <a:off x="0" y="0"/>
                      <a:ext cx="4023360" cy="3639312"/>
                    </a:xfrm>
                    <a:prstGeom prst="rect">
                      <a:avLst/>
                    </a:prstGeom>
                  </pic:spPr>
                </pic:pic>
              </a:graphicData>
            </a:graphic>
          </wp:inline>
        </w:drawing>
      </w:r>
    </w:p>
    <w:p w:rsidR="00DF2560" w:rsidRPr="00DF2560" w:rsidRDefault="00DF2560" w:rsidP="00DF2560">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FC167A">
        <w:rPr>
          <w:rFonts w:ascii="Times New Roman" w:eastAsiaTheme="minorHAnsi" w:hAnsi="Times New Roman" w:cs="Times New Roman"/>
          <w:b/>
          <w:sz w:val="24"/>
          <w:szCs w:val="24"/>
          <w:lang w:eastAsia="en-US"/>
        </w:rPr>
        <w:t>Рис. 3</w:t>
      </w:r>
      <w:r w:rsidR="004854A9">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w:t>
      </w:r>
      <w:r w:rsidRPr="00DF2560">
        <w:rPr>
          <w:rFonts w:ascii="Times New Roman" w:eastAsiaTheme="minorHAnsi" w:hAnsi="Times New Roman" w:cs="Times New Roman"/>
          <w:sz w:val="24"/>
          <w:szCs w:val="24"/>
          <w:lang w:eastAsia="en-US"/>
        </w:rPr>
        <w:t>Типовая схема организации ра</w:t>
      </w:r>
      <w:r>
        <w:rPr>
          <w:rFonts w:ascii="Times New Roman" w:eastAsiaTheme="minorHAnsi" w:hAnsi="Times New Roman" w:cs="Times New Roman"/>
          <w:sz w:val="24"/>
          <w:szCs w:val="24"/>
          <w:lang w:eastAsia="en-US"/>
        </w:rPr>
        <w:t xml:space="preserve">бочего места АСР при ликвидации </w:t>
      </w:r>
      <w:r w:rsidRPr="00DF2560">
        <w:rPr>
          <w:rFonts w:ascii="Times New Roman" w:eastAsiaTheme="minorHAnsi" w:hAnsi="Times New Roman" w:cs="Times New Roman"/>
          <w:sz w:val="24"/>
          <w:szCs w:val="24"/>
          <w:lang w:eastAsia="en-US"/>
        </w:rPr>
        <w:t>последствий ДТП.</w:t>
      </w:r>
    </w:p>
    <w:p w:rsidR="00DF2560" w:rsidRDefault="00DF2560" w:rsidP="0081619F">
      <w:pPr>
        <w:jc w:val="both"/>
        <w:rPr>
          <w:rFonts w:ascii="Times New Roman" w:hAnsi="Times New Roman" w:cs="Times New Roman"/>
          <w:sz w:val="24"/>
          <w:szCs w:val="24"/>
        </w:rPr>
      </w:pPr>
    </w:p>
    <w:p w:rsidR="0081619F" w:rsidRPr="00DF2560" w:rsidRDefault="0081619F" w:rsidP="00DF2560">
      <w:pPr>
        <w:jc w:val="center"/>
        <w:rPr>
          <w:rFonts w:ascii="Times New Roman" w:hAnsi="Times New Roman" w:cs="Times New Roman"/>
          <w:b/>
          <w:sz w:val="28"/>
          <w:szCs w:val="24"/>
        </w:rPr>
      </w:pPr>
      <w:r w:rsidRPr="00DF2560">
        <w:rPr>
          <w:rFonts w:ascii="Times New Roman" w:hAnsi="Times New Roman" w:cs="Times New Roman"/>
          <w:b/>
          <w:sz w:val="28"/>
          <w:szCs w:val="24"/>
        </w:rPr>
        <w:t>Отключение АКБ в аварийном ТС</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Перед началом АСР необходимо выключить зажигание в замке аварийного ТС. До отключения АКБ необходимо попытаться открыть опускные стекла при помощи штатных электроподъемников, изменить положение сидений, имеющих электропривод и выключить блокировку замков дверей.</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С помощью гидравлического расширителя из состава ГАСИ или инструмента ручного аварийно-спасательного (ИРАС) вскрывается капот. Отключение АКБ осуществляется спасателем исходя из наиболее простого и удобного для него способа:</w:t>
      </w:r>
    </w:p>
    <w:p w:rsidR="0081619F" w:rsidRPr="004854A9" w:rsidRDefault="0081619F" w:rsidP="00F25300">
      <w:pPr>
        <w:pStyle w:val="a3"/>
        <w:numPr>
          <w:ilvl w:val="0"/>
          <w:numId w:val="7"/>
        </w:numPr>
        <w:jc w:val="both"/>
        <w:rPr>
          <w:rFonts w:ascii="Times New Roman" w:hAnsi="Times New Roman" w:cs="Times New Roman"/>
          <w:sz w:val="24"/>
          <w:szCs w:val="24"/>
        </w:rPr>
      </w:pPr>
      <w:r w:rsidRPr="004854A9">
        <w:rPr>
          <w:rFonts w:ascii="Times New Roman" w:hAnsi="Times New Roman" w:cs="Times New Roman"/>
          <w:sz w:val="24"/>
          <w:szCs w:val="24"/>
        </w:rPr>
        <w:t>открутить гайки минусовой и плюсовой клемм и отключить АКБ;</w:t>
      </w:r>
    </w:p>
    <w:p w:rsidR="0081619F" w:rsidRPr="004854A9" w:rsidRDefault="0081619F" w:rsidP="00F25300">
      <w:pPr>
        <w:pStyle w:val="a3"/>
        <w:numPr>
          <w:ilvl w:val="0"/>
          <w:numId w:val="7"/>
        </w:numPr>
        <w:jc w:val="both"/>
        <w:rPr>
          <w:rFonts w:ascii="Times New Roman" w:hAnsi="Times New Roman" w:cs="Times New Roman"/>
          <w:sz w:val="24"/>
          <w:szCs w:val="24"/>
        </w:rPr>
      </w:pPr>
      <w:r w:rsidRPr="004854A9">
        <w:rPr>
          <w:rFonts w:ascii="Times New Roman" w:hAnsi="Times New Roman" w:cs="Times New Roman"/>
          <w:sz w:val="24"/>
          <w:szCs w:val="24"/>
        </w:rPr>
        <w:t>любым доступным методом перекусить (перерубить, перерезать) минусовой, а затем плюсовой провода избегая контакта с корпусом ТС.</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При невозможности отключения АКБ, силовые провода перекусываются в районе клемм. При этом следует иметь в виду, что на некоторых автомобилях устанавливаются устройства автоматического отключения аккумулятора с пиротехническими размыкателями. Разрушение таких размыкателей при обрезании проводов может привести к травме.</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 большинстве случаев на автомобиле устанавливается одна АКБ, которая размещается под капотом двигателя. Однако в современных автомобилях может быть не один аккумулятор (например, на BMW, Mersedes), и места их установки могут быть разными — под капотом, под задним сидением, в багажнике, в арке переднего колеса, в ногах переднего пассажира, под водительским сидением. Объясняется это тем, что конструкторы автомобилей пытаются поместить батарею в более комфортное место, чем моторный отсек, для которого характерны высокая температура и вибрации.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В ряде случаев аккумулятор может быть недоступен. Это происходит из-за того, что конструктивно доступ к аккумулятору предусмотрен только в сервисных условиях, либо из-за того, что аккумулятор расположен под сидением, на котором находится пострадавший в тяжелом </w:t>
      </w:r>
      <w:r w:rsidRPr="0081619F">
        <w:rPr>
          <w:rFonts w:ascii="Times New Roman" w:hAnsi="Times New Roman" w:cs="Times New Roman"/>
          <w:sz w:val="24"/>
          <w:szCs w:val="24"/>
        </w:rPr>
        <w:lastRenderedPageBreak/>
        <w:t>состоянии. Для таких автомобилей под капотом обычно предусмотрен разъем, позволяющий обесточить автомобиль.</w:t>
      </w:r>
    </w:p>
    <w:p w:rsidR="0081619F" w:rsidRPr="004854A9" w:rsidRDefault="0081619F" w:rsidP="004854A9">
      <w:pPr>
        <w:jc w:val="center"/>
        <w:rPr>
          <w:rFonts w:ascii="Times New Roman" w:hAnsi="Times New Roman" w:cs="Times New Roman"/>
          <w:b/>
          <w:sz w:val="28"/>
          <w:szCs w:val="24"/>
        </w:rPr>
      </w:pPr>
      <w:r w:rsidRPr="004854A9">
        <w:rPr>
          <w:rFonts w:ascii="Times New Roman" w:hAnsi="Times New Roman" w:cs="Times New Roman"/>
          <w:b/>
          <w:sz w:val="28"/>
          <w:szCs w:val="24"/>
        </w:rPr>
        <w:t>Стабилизация транспортного средства</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Стабилизация поврежденного ТС осуществляется с целью устранения его раскачивания, сдвига, перевертывания, для обеспечения безопасной работы спасателей и безопасности пострадавших. Средства стабилизации устанавливаются сразу после определения плана проведения АСР.</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фиксации поврежденного автомобиля в целях предупреждения его сдвига или перевертывания его стабилизируют. Для стабилизации используются специальные фиксирующие подкладки, упоры.  При этом, с учетом состояния его устойчивости, возможно использование специальных приспособлений и/или аварийно-спасательных средств из состава технического оснащения аварийно- спасательного автомобиля (пневмодомкраты, пневматические подушки, лестницы), а также привлекаемая вспомогательная дорожно-строительная техника, например, автокраны и подручные материалы.</w:t>
      </w:r>
    </w:p>
    <w:p w:rsidR="0081619F" w:rsidRPr="0081619F" w:rsidRDefault="0081619F" w:rsidP="0081619F">
      <w:pPr>
        <w:jc w:val="both"/>
        <w:rPr>
          <w:rFonts w:ascii="Times New Roman" w:hAnsi="Times New Roman" w:cs="Times New Roman"/>
          <w:sz w:val="24"/>
          <w:szCs w:val="24"/>
        </w:rPr>
      </w:pPr>
      <w:r w:rsidRPr="004854A9">
        <w:rPr>
          <w:rFonts w:ascii="Times New Roman" w:hAnsi="Times New Roman" w:cs="Times New Roman"/>
          <w:b/>
          <w:sz w:val="24"/>
          <w:szCs w:val="24"/>
        </w:rPr>
        <w:t>Стабилизация ведется по следующим основным направлениям</w:t>
      </w:r>
      <w:r w:rsidRPr="0081619F">
        <w:rPr>
          <w:rFonts w:ascii="Times New Roman" w:hAnsi="Times New Roman" w:cs="Times New Roman"/>
          <w:sz w:val="24"/>
          <w:szCs w:val="24"/>
        </w:rPr>
        <w:t>:</w:t>
      </w:r>
    </w:p>
    <w:p w:rsidR="0081619F" w:rsidRPr="004854A9" w:rsidRDefault="0081619F" w:rsidP="00F25300">
      <w:pPr>
        <w:pStyle w:val="a3"/>
        <w:numPr>
          <w:ilvl w:val="0"/>
          <w:numId w:val="8"/>
        </w:numPr>
        <w:jc w:val="both"/>
        <w:rPr>
          <w:rFonts w:ascii="Times New Roman" w:hAnsi="Times New Roman" w:cs="Times New Roman"/>
          <w:sz w:val="24"/>
          <w:szCs w:val="24"/>
        </w:rPr>
      </w:pPr>
      <w:r w:rsidRPr="004854A9">
        <w:rPr>
          <w:rFonts w:ascii="Times New Roman" w:hAnsi="Times New Roman" w:cs="Times New Roman"/>
          <w:sz w:val="24"/>
          <w:szCs w:val="24"/>
        </w:rPr>
        <w:t>закрепление неустойчивых объектов, вызывающих опасность на начальных стадиях спасательной операции (например, дерево или столб на грани падения из-за столкновения);</w:t>
      </w:r>
    </w:p>
    <w:p w:rsidR="0081619F" w:rsidRPr="004854A9" w:rsidRDefault="0081619F" w:rsidP="00F25300">
      <w:pPr>
        <w:pStyle w:val="a3"/>
        <w:numPr>
          <w:ilvl w:val="0"/>
          <w:numId w:val="8"/>
        </w:numPr>
        <w:jc w:val="both"/>
        <w:rPr>
          <w:rFonts w:ascii="Times New Roman" w:hAnsi="Times New Roman" w:cs="Times New Roman"/>
          <w:sz w:val="24"/>
          <w:szCs w:val="24"/>
        </w:rPr>
      </w:pPr>
      <w:r w:rsidRPr="004854A9">
        <w:rPr>
          <w:rFonts w:ascii="Times New Roman" w:hAnsi="Times New Roman" w:cs="Times New Roman"/>
          <w:sz w:val="24"/>
          <w:szCs w:val="24"/>
        </w:rPr>
        <w:t>закрепление аварийного ТС с заблокированными людьми для предотвращения получения дополнительных травм пострадавшими из-за неожиданных перемещений автомобиля во время проведения спасательной операции.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Установленные средства стабилизации не должны мешать обеспечению доступа или освобождению и извлечению пострадавших.</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Схема стабилизации ТС, стоящего на колесах, может быть трех- и четырехопорной. Наиболее предпочтительной является четырехопорная схема.</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С целью исключения опрокидывания поврежденного ТС устанавливают опору из складной лестницы, которая входит в состав АСМ, или из подручных материалов (брус, столб).</w:t>
      </w:r>
    </w:p>
    <w:p w:rsidR="0081619F" w:rsidRPr="0081619F" w:rsidRDefault="0081619F" w:rsidP="004854A9">
      <w:pPr>
        <w:rPr>
          <w:rFonts w:ascii="Times New Roman" w:hAnsi="Times New Roman" w:cs="Times New Roman"/>
          <w:sz w:val="24"/>
          <w:szCs w:val="24"/>
        </w:rPr>
      </w:pPr>
      <w:r w:rsidRPr="0081619F">
        <w:rPr>
          <w:rFonts w:ascii="Times New Roman" w:hAnsi="Times New Roman" w:cs="Times New Roman"/>
          <w:sz w:val="24"/>
          <w:szCs w:val="24"/>
        </w:rPr>
        <w:t>Схемы стабилизации транспортного средства, стоящего на колесах и лежащего на боку, и места установки элементов</w:t>
      </w:r>
      <w:r w:rsidR="004854A9">
        <w:rPr>
          <w:rFonts w:ascii="Times New Roman" w:hAnsi="Times New Roman" w:cs="Times New Roman"/>
          <w:sz w:val="24"/>
          <w:szCs w:val="24"/>
        </w:rPr>
        <w:t xml:space="preserve"> стабилизации показаны на рис. 4 и 5</w:t>
      </w:r>
      <w:r w:rsidRPr="0081619F">
        <w:rPr>
          <w:rFonts w:ascii="Times New Roman" w:hAnsi="Times New Roman" w:cs="Times New Roman"/>
          <w:sz w:val="24"/>
          <w:szCs w:val="24"/>
        </w:rPr>
        <w:t>.</w:t>
      </w:r>
      <w:r w:rsidR="004854A9" w:rsidRPr="004854A9">
        <w:rPr>
          <w:rFonts w:ascii="Times New Roman" w:hAnsi="Times New Roman" w:cs="Times New Roman"/>
          <w:noProof/>
          <w:sz w:val="24"/>
          <w:szCs w:val="24"/>
        </w:rPr>
        <w:t xml:space="preserve"> </w:t>
      </w:r>
      <w:r w:rsidR="004854A9">
        <w:rPr>
          <w:rFonts w:ascii="Times New Roman" w:hAnsi="Times New Roman" w:cs="Times New Roman"/>
          <w:noProof/>
          <w:sz w:val="24"/>
          <w:szCs w:val="24"/>
          <w:lang w:val="en-US" w:eastAsia="en-US"/>
        </w:rPr>
        <w:drawing>
          <wp:inline distT="0" distB="0" distL="0" distR="0" wp14:anchorId="27D7CCBC" wp14:editId="1CD6091D">
            <wp:extent cx="3104324" cy="2130950"/>
            <wp:effectExtent l="0" t="0" r="1270" b="317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5634" cy="2159307"/>
                    </a:xfrm>
                    <a:prstGeom prst="rect">
                      <a:avLst/>
                    </a:prstGeom>
                  </pic:spPr>
                </pic:pic>
              </a:graphicData>
            </a:graphic>
          </wp:inline>
        </w:drawing>
      </w:r>
      <w:r w:rsidR="004854A9">
        <w:rPr>
          <w:rFonts w:ascii="Times New Roman" w:hAnsi="Times New Roman" w:cs="Times New Roman"/>
          <w:noProof/>
          <w:sz w:val="24"/>
          <w:szCs w:val="24"/>
          <w:lang w:val="en-US" w:eastAsia="en-US"/>
        </w:rPr>
        <w:drawing>
          <wp:inline distT="0" distB="0" distL="0" distR="0">
            <wp:extent cx="3204376" cy="2187727"/>
            <wp:effectExtent l="0" t="0" r="0" b="317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3390" cy="2221190"/>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35"/>
      </w:tblGrid>
      <w:tr w:rsidR="004854A9" w:rsidTr="004854A9">
        <w:tc>
          <w:tcPr>
            <w:tcW w:w="4815" w:type="dxa"/>
          </w:tcPr>
          <w:p w:rsidR="004854A9" w:rsidRDefault="004854A9" w:rsidP="0081619F">
            <w:pPr>
              <w:jc w:val="both"/>
              <w:rPr>
                <w:rFonts w:ascii="Times New Roman" w:hAnsi="Times New Roman" w:cs="Times New Roman"/>
                <w:sz w:val="24"/>
                <w:szCs w:val="24"/>
              </w:rPr>
            </w:pPr>
            <w:r w:rsidRPr="00FC167A">
              <w:rPr>
                <w:rFonts w:ascii="Times New Roman" w:hAnsi="Times New Roman" w:cs="Times New Roman"/>
                <w:b/>
                <w:sz w:val="24"/>
                <w:szCs w:val="24"/>
              </w:rPr>
              <w:t>Рис. 4</w:t>
            </w:r>
            <w:r w:rsidRPr="0081619F">
              <w:rPr>
                <w:rFonts w:ascii="Times New Roman" w:hAnsi="Times New Roman" w:cs="Times New Roman"/>
                <w:sz w:val="24"/>
                <w:szCs w:val="24"/>
              </w:rPr>
              <w:t>. Стабилизация аварийного ТС, стоящего на колесах: а) 4-х опорная схема; б) установка клиньев под колеса; в) установка опорных блоков.</w:t>
            </w:r>
          </w:p>
        </w:tc>
        <w:tc>
          <w:tcPr>
            <w:tcW w:w="5135" w:type="dxa"/>
          </w:tcPr>
          <w:p w:rsidR="004854A9" w:rsidRDefault="004854A9" w:rsidP="0081619F">
            <w:pPr>
              <w:jc w:val="both"/>
              <w:rPr>
                <w:rFonts w:ascii="Times New Roman" w:hAnsi="Times New Roman" w:cs="Times New Roman"/>
                <w:sz w:val="24"/>
                <w:szCs w:val="24"/>
              </w:rPr>
            </w:pPr>
            <w:r w:rsidRPr="00FC167A">
              <w:rPr>
                <w:rFonts w:ascii="Times New Roman" w:hAnsi="Times New Roman" w:cs="Times New Roman"/>
                <w:b/>
                <w:sz w:val="24"/>
                <w:szCs w:val="24"/>
              </w:rPr>
              <w:t>Рис. 5</w:t>
            </w:r>
            <w:r w:rsidRPr="0081619F">
              <w:rPr>
                <w:rFonts w:ascii="Times New Roman" w:hAnsi="Times New Roman" w:cs="Times New Roman"/>
                <w:sz w:val="24"/>
                <w:szCs w:val="24"/>
              </w:rPr>
              <w:t>. Стабилизация ТС, лежащего на боку в результате ДТП.</w:t>
            </w:r>
          </w:p>
        </w:tc>
      </w:tr>
    </w:tbl>
    <w:p w:rsidR="004854A9" w:rsidRDefault="004854A9" w:rsidP="0081619F">
      <w:pPr>
        <w:jc w:val="both"/>
        <w:rPr>
          <w:rFonts w:ascii="Times New Roman" w:hAnsi="Times New Roman" w:cs="Times New Roman"/>
          <w:sz w:val="24"/>
          <w:szCs w:val="24"/>
        </w:rPr>
      </w:pP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lastRenderedPageBreak/>
        <w:t>Стабилизация Т</w:t>
      </w:r>
      <w:r w:rsidR="002778DD">
        <w:rPr>
          <w:rFonts w:ascii="Times New Roman" w:hAnsi="Times New Roman" w:cs="Times New Roman"/>
          <w:sz w:val="24"/>
          <w:szCs w:val="24"/>
        </w:rPr>
        <w:t>С, опрокинутого на крышу (рис. 6</w:t>
      </w:r>
      <w:r w:rsidRPr="0081619F">
        <w:rPr>
          <w:rFonts w:ascii="Times New Roman" w:hAnsi="Times New Roman" w:cs="Times New Roman"/>
          <w:sz w:val="24"/>
          <w:szCs w:val="24"/>
        </w:rPr>
        <w:t>), осуществляется при помощи опорных блоков под задней частью крыши и в пространстве между капотом и ветровым стеклом.</w:t>
      </w:r>
    </w:p>
    <w:p w:rsidR="0081619F" w:rsidRPr="0081619F" w:rsidRDefault="002778DD" w:rsidP="002778DD">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3896139" cy="1721577"/>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2250" cy="1737533"/>
                    </a:xfrm>
                    <a:prstGeom prst="rect">
                      <a:avLst/>
                    </a:prstGeom>
                  </pic:spPr>
                </pic:pic>
              </a:graphicData>
            </a:graphic>
          </wp:inline>
        </w:drawing>
      </w:r>
    </w:p>
    <w:p w:rsidR="0081619F" w:rsidRPr="0081619F" w:rsidRDefault="002778DD" w:rsidP="002778DD">
      <w:pPr>
        <w:jc w:val="center"/>
        <w:rPr>
          <w:rFonts w:ascii="Times New Roman" w:hAnsi="Times New Roman" w:cs="Times New Roman"/>
          <w:sz w:val="24"/>
          <w:szCs w:val="24"/>
        </w:rPr>
      </w:pPr>
      <w:r w:rsidRPr="00FC167A">
        <w:rPr>
          <w:rFonts w:ascii="Times New Roman" w:hAnsi="Times New Roman" w:cs="Times New Roman"/>
          <w:b/>
          <w:sz w:val="24"/>
          <w:szCs w:val="24"/>
        </w:rPr>
        <w:t>Рис. 6</w:t>
      </w:r>
      <w:r w:rsidR="0081619F" w:rsidRPr="0081619F">
        <w:rPr>
          <w:rFonts w:ascii="Times New Roman" w:hAnsi="Times New Roman" w:cs="Times New Roman"/>
          <w:sz w:val="24"/>
          <w:szCs w:val="24"/>
        </w:rPr>
        <w:t>. Стабилизация ТС, опрокинутого на крышу в результате ДТП.</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Оборудование — лебедка, силовые ленты с натяжителями, клинья, опорные блоки, механические крепи, гидравлические опоры, пневматические опоры, пневматические подушки высокого и низкого давления, кусачки, нож.</w:t>
      </w:r>
    </w:p>
    <w:p w:rsidR="0081619F" w:rsidRPr="002778DD" w:rsidRDefault="0081619F" w:rsidP="002778DD">
      <w:pPr>
        <w:jc w:val="center"/>
        <w:rPr>
          <w:rFonts w:ascii="Times New Roman" w:hAnsi="Times New Roman" w:cs="Times New Roman"/>
          <w:b/>
          <w:sz w:val="28"/>
          <w:szCs w:val="24"/>
        </w:rPr>
      </w:pPr>
      <w:r w:rsidRPr="002778DD">
        <w:rPr>
          <w:rFonts w:ascii="Times New Roman" w:hAnsi="Times New Roman" w:cs="Times New Roman"/>
          <w:b/>
          <w:sz w:val="28"/>
          <w:szCs w:val="24"/>
        </w:rPr>
        <w:t>Обеспечение быстрого доступа к пострадавшему</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Пострадавший должен получить первую помощь как можно быстрее, еще до деблокирования. Самый легкий доступ к пострадавшему — через открытые двери или разбитые ветровое, заднее или опускные стекла.</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Все стекла, мешающие проведению АСР, должны быть удалены до проведения работ. Для защиты пострадавших от осколков стекол используются защитные экраны из брезентового полотна.</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При установлении фактов деформации кузова во время ДТП следует помнить, что в различных элементах его конструкции появляются зоны напряжения металла (изгиб, кручение, растяжение, сжатие), во время резки которых может произойти быстрое, непредсказуемое перемещение ТС. Поэтому, перед созданием свободного пространства вокруг пострадавшего, необходимо определить эти зоны, учитывая характер и направления повреждения кузова аварийного ТС, и по возможности ликвидировать их, соблюдая все меры безопасности.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Остаточные напряжения в деформированном кузове аварийного автомобиля снимают путем перекусывания стойки или другого силового элемента кузова, который выбирается в зависимости от характера повреждения автомобиля, степени деформации узлов кузова, направления удара и других факторов. При этом перемещения элементов кузова при снятии напряжения должны быть направлены в сторону, раскрывающую зажатие пострадавшего. Перед перекусыванием выбранного узла необходимо проанализировать характер возможных перемещений и исключить опасность дополнительного зажатия пострадавшего. После снятия остаточного напряжения при необходимости выполняется повторная стабилизация автомобиля.</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Оборудование – кусачки, разжимы, пневмодомкраты и подушки, силовые ленты с натяжителями, ИРАС, ножи для резки резинового уплотнителя, защитные экраны из брезентового полотна, резаки ремней безопасности.</w:t>
      </w:r>
    </w:p>
    <w:p w:rsidR="0081619F" w:rsidRPr="005F6E5F" w:rsidRDefault="0081619F" w:rsidP="005F6E5F">
      <w:pPr>
        <w:jc w:val="center"/>
        <w:rPr>
          <w:rFonts w:ascii="Times New Roman" w:hAnsi="Times New Roman" w:cs="Times New Roman"/>
          <w:b/>
          <w:sz w:val="28"/>
          <w:szCs w:val="24"/>
        </w:rPr>
      </w:pPr>
      <w:r w:rsidRPr="005F6E5F">
        <w:rPr>
          <w:rFonts w:ascii="Times New Roman" w:hAnsi="Times New Roman" w:cs="Times New Roman"/>
          <w:b/>
          <w:sz w:val="28"/>
          <w:szCs w:val="24"/>
        </w:rPr>
        <w:t>Деблокирование пострадавших при столкновениях, наездах и опрокидываниях ТС</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 целях обеспечения максимально щадящей эвакуации из аварийного ТС пострадавших с тяжелыми травмами, доступ к ним осуществляется путем демонтажа отдельных элементов конструкции кузова, препятствующих созданию дополнительного свободного пространства на пути их эвакуации.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lastRenderedPageBreak/>
        <w:t>Для защиты пострадавшего в процессе разборки кузова следует применять защитные экраны из брезентового полотна, а в холодное время года - шерстяные одеяла. Выбор узла кузова автомобиля, подлежащего отгибу, вскрытию или удалению зависит от характера повреждения ав</w:t>
      </w:r>
      <w:r w:rsidR="00870923">
        <w:rPr>
          <w:rFonts w:ascii="Times New Roman" w:hAnsi="Times New Roman" w:cs="Times New Roman"/>
          <w:sz w:val="24"/>
          <w:szCs w:val="24"/>
        </w:rPr>
        <w:t>томобиля и травм пострадавших.</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С этой целью гидравлическим резаком перекусываются у основания все стойки автомобиля, и крыша снимается со стоек. После удаления крыши производится защита острых углов и кромок с помощью защитных чехлов на острые кромки </w:t>
      </w:r>
      <w:r w:rsidR="005F6E5F">
        <w:rPr>
          <w:rFonts w:ascii="Times New Roman" w:hAnsi="Times New Roman" w:cs="Times New Roman"/>
          <w:sz w:val="24"/>
          <w:szCs w:val="24"/>
        </w:rPr>
        <w:t>и брезентового материала (рис. 7</w:t>
      </w:r>
      <w:r w:rsidRPr="0081619F">
        <w:rPr>
          <w:rFonts w:ascii="Times New Roman" w:hAnsi="Times New Roman" w:cs="Times New Roman"/>
          <w:sz w:val="24"/>
          <w:szCs w:val="24"/>
        </w:rPr>
        <w:t>).</w:t>
      </w:r>
    </w:p>
    <w:p w:rsidR="0081619F" w:rsidRPr="0081619F" w:rsidRDefault="005F6E5F" w:rsidP="005F6E5F">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553738" cy="4181475"/>
            <wp:effectExtent l="0" t="0" r="889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0636" cy="4261959"/>
                    </a:xfrm>
                    <a:prstGeom prst="rect">
                      <a:avLst/>
                    </a:prstGeom>
                  </pic:spPr>
                </pic:pic>
              </a:graphicData>
            </a:graphic>
          </wp:inline>
        </w:drawing>
      </w:r>
    </w:p>
    <w:p w:rsidR="0081619F" w:rsidRPr="0081619F" w:rsidRDefault="005F6E5F" w:rsidP="005F6E5F">
      <w:pPr>
        <w:jc w:val="center"/>
        <w:rPr>
          <w:rFonts w:ascii="Times New Roman" w:hAnsi="Times New Roman" w:cs="Times New Roman"/>
          <w:sz w:val="24"/>
          <w:szCs w:val="24"/>
        </w:rPr>
      </w:pPr>
      <w:r w:rsidRPr="00FC167A">
        <w:rPr>
          <w:rFonts w:ascii="Times New Roman" w:hAnsi="Times New Roman" w:cs="Times New Roman"/>
          <w:b/>
          <w:sz w:val="24"/>
          <w:szCs w:val="24"/>
        </w:rPr>
        <w:t>Рис. 7</w:t>
      </w:r>
      <w:r w:rsidR="0081619F" w:rsidRPr="0081619F">
        <w:rPr>
          <w:rFonts w:ascii="Times New Roman" w:hAnsi="Times New Roman" w:cs="Times New Roman"/>
          <w:sz w:val="24"/>
          <w:szCs w:val="24"/>
        </w:rPr>
        <w:t>. Установка защиты на острые края и кромки.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При отгибе гидравлическим резаком перекусываются передние и боковые стойки автомобиля, надкусывается бок</w:t>
      </w:r>
      <w:r w:rsidR="00870923">
        <w:rPr>
          <w:rFonts w:ascii="Times New Roman" w:hAnsi="Times New Roman" w:cs="Times New Roman"/>
          <w:sz w:val="24"/>
          <w:szCs w:val="24"/>
        </w:rPr>
        <w:t>овая поверхность крыши (рис. 8</w:t>
      </w:r>
      <w:r w:rsidRPr="0081619F">
        <w:rPr>
          <w:rFonts w:ascii="Times New Roman" w:hAnsi="Times New Roman" w:cs="Times New Roman"/>
          <w:sz w:val="24"/>
          <w:szCs w:val="24"/>
        </w:rPr>
        <w:t>а), и с помощью гидравлического силового цилиндра, разжима с цепями или вручную отгибается крыша (когда широкие задние стойки).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 случае, когда передняя часть разбираемого автомобиля находится под другим автомобилем или ветровое стекло осталось на месте, крыша легкового автомобиля отгибается вперед. Для этого гидравлическим резаком перекусываются задние и боковые стойки, надкусывается бок</w:t>
      </w:r>
      <w:r w:rsidR="00870923">
        <w:rPr>
          <w:rFonts w:ascii="Times New Roman" w:hAnsi="Times New Roman" w:cs="Times New Roman"/>
          <w:sz w:val="24"/>
          <w:szCs w:val="24"/>
        </w:rPr>
        <w:t>овая поверхность крыши (рис. 8</w:t>
      </w:r>
      <w:r w:rsidRPr="0081619F">
        <w:rPr>
          <w:rFonts w:ascii="Times New Roman" w:hAnsi="Times New Roman" w:cs="Times New Roman"/>
          <w:sz w:val="24"/>
          <w:szCs w:val="24"/>
        </w:rPr>
        <w:t>б), и с помощью гидравлического силового цилиндра, разжима с цепями или вручную отгибается крыша. При этом, когда автомобиль получил боковой удар и перевернулся на бок или когда отсутствует доступ ко всей поверхности крыши, крыша легкового автомобиля отгибается вбок.</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этого гидравлическим резаком перекусываются передняя, боковые и задняя стойки с одной стороны автомобиля, надкусывается передняя и за</w:t>
      </w:r>
      <w:r w:rsidR="00870923">
        <w:rPr>
          <w:rFonts w:ascii="Times New Roman" w:hAnsi="Times New Roman" w:cs="Times New Roman"/>
          <w:sz w:val="24"/>
          <w:szCs w:val="24"/>
        </w:rPr>
        <w:t>дняя поверхность крыши (рис. 8</w:t>
      </w:r>
      <w:r w:rsidRPr="0081619F">
        <w:rPr>
          <w:rFonts w:ascii="Times New Roman" w:hAnsi="Times New Roman" w:cs="Times New Roman"/>
          <w:sz w:val="24"/>
          <w:szCs w:val="24"/>
        </w:rPr>
        <w:t>в), затем с использованием гидравлического силового цилиндра, разжима с цепями или вручную отгибается крыша.</w:t>
      </w:r>
    </w:p>
    <w:p w:rsidR="0081619F" w:rsidRPr="0081619F" w:rsidRDefault="00870923" w:rsidP="00870923">
      <w:pPr>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3713260" cy="3243137"/>
            <wp:effectExtent l="0" t="0" r="190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9595" cy="3257404"/>
                    </a:xfrm>
                    <a:prstGeom prst="rect">
                      <a:avLst/>
                    </a:prstGeom>
                  </pic:spPr>
                </pic:pic>
              </a:graphicData>
            </a:graphic>
          </wp:inline>
        </w:drawing>
      </w:r>
    </w:p>
    <w:p w:rsidR="0081619F" w:rsidRPr="0081619F" w:rsidRDefault="00870923" w:rsidP="00870923">
      <w:pPr>
        <w:jc w:val="center"/>
        <w:rPr>
          <w:rFonts w:ascii="Times New Roman" w:hAnsi="Times New Roman" w:cs="Times New Roman"/>
          <w:sz w:val="24"/>
          <w:szCs w:val="24"/>
        </w:rPr>
      </w:pPr>
      <w:r w:rsidRPr="00FC167A">
        <w:rPr>
          <w:rFonts w:ascii="Times New Roman" w:hAnsi="Times New Roman" w:cs="Times New Roman"/>
          <w:b/>
          <w:sz w:val="24"/>
          <w:szCs w:val="24"/>
        </w:rPr>
        <w:t>Рис. 8</w:t>
      </w:r>
      <w:r w:rsidR="0081619F" w:rsidRPr="0081619F">
        <w:rPr>
          <w:rFonts w:ascii="Times New Roman" w:hAnsi="Times New Roman" w:cs="Times New Roman"/>
          <w:sz w:val="24"/>
          <w:szCs w:val="24"/>
        </w:rPr>
        <w:t>. Места кузова автомобиля, перекусываемые при отгибе</w:t>
      </w:r>
      <w:r>
        <w:rPr>
          <w:rFonts w:ascii="Times New Roman" w:hAnsi="Times New Roman" w:cs="Times New Roman"/>
          <w:sz w:val="24"/>
          <w:szCs w:val="24"/>
        </w:rPr>
        <w:t xml:space="preserve"> крыши: а) назад; б) вперед; в) </w:t>
      </w:r>
      <w:r w:rsidR="0081619F" w:rsidRPr="0081619F">
        <w:rPr>
          <w:rFonts w:ascii="Times New Roman" w:hAnsi="Times New Roman" w:cs="Times New Roman"/>
          <w:sz w:val="24"/>
          <w:szCs w:val="24"/>
        </w:rPr>
        <w:t>вбок.</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Частичный доступ к грудной клетке и тазу пострадавшего достигается путем вскрытия двери со стороны замка. Предварительно в окно двери вставляется гидравлический разжим и разжимаются (деформируются) наружные панели двери, что приводит к образованию щелей </w:t>
      </w:r>
      <w:r w:rsidR="00870923">
        <w:rPr>
          <w:rFonts w:ascii="Times New Roman" w:hAnsi="Times New Roman" w:cs="Times New Roman"/>
          <w:sz w:val="24"/>
          <w:szCs w:val="24"/>
        </w:rPr>
        <w:t>в районе замка и петель (рис. 9</w:t>
      </w:r>
      <w:r w:rsidRPr="0081619F">
        <w:rPr>
          <w:rFonts w:ascii="Times New Roman" w:hAnsi="Times New Roman" w:cs="Times New Roman"/>
          <w:sz w:val="24"/>
          <w:szCs w:val="24"/>
        </w:rPr>
        <w:t>).</w:t>
      </w:r>
    </w:p>
    <w:p w:rsidR="0081619F" w:rsidRPr="0081619F" w:rsidRDefault="00870923" w:rsidP="00870923">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3925176" cy="1534602"/>
            <wp:effectExtent l="0" t="0" r="0" b="889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4019" cy="1573246"/>
                    </a:xfrm>
                    <a:prstGeom prst="rect">
                      <a:avLst/>
                    </a:prstGeom>
                  </pic:spPr>
                </pic:pic>
              </a:graphicData>
            </a:graphic>
          </wp:inline>
        </w:drawing>
      </w:r>
    </w:p>
    <w:p w:rsidR="0081619F" w:rsidRPr="0081619F" w:rsidRDefault="00870923" w:rsidP="00870923">
      <w:pPr>
        <w:jc w:val="center"/>
        <w:rPr>
          <w:rFonts w:ascii="Times New Roman" w:hAnsi="Times New Roman" w:cs="Times New Roman"/>
          <w:sz w:val="24"/>
          <w:szCs w:val="24"/>
        </w:rPr>
      </w:pPr>
      <w:r w:rsidRPr="00FC167A">
        <w:rPr>
          <w:rFonts w:ascii="Times New Roman" w:hAnsi="Times New Roman" w:cs="Times New Roman"/>
          <w:b/>
          <w:sz w:val="24"/>
          <w:szCs w:val="24"/>
        </w:rPr>
        <w:t>Рис. 9</w:t>
      </w:r>
      <w:r w:rsidR="0081619F" w:rsidRPr="0081619F">
        <w:rPr>
          <w:rFonts w:ascii="Times New Roman" w:hAnsi="Times New Roman" w:cs="Times New Roman"/>
          <w:sz w:val="24"/>
          <w:szCs w:val="24"/>
        </w:rPr>
        <w:t>. Разжим (деформирование) наружных панелей двери для образования щелей.</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Щели можно также создавать путем сжимания двери в районе окна или переднего крыла автомобиля в районе стыка с дверью. Далее гидравлическим резаком полностью удаляется крыша и с помощью гидравлического разжима вскрывается</w:t>
      </w:r>
      <w:r w:rsidR="00870923">
        <w:rPr>
          <w:rFonts w:ascii="Times New Roman" w:hAnsi="Times New Roman" w:cs="Times New Roman"/>
          <w:sz w:val="24"/>
          <w:szCs w:val="24"/>
        </w:rPr>
        <w:t xml:space="preserve"> дверь со стороны замка (рис. 10</w:t>
      </w:r>
      <w:r w:rsidRPr="0081619F">
        <w:rPr>
          <w:rFonts w:ascii="Times New Roman" w:hAnsi="Times New Roman" w:cs="Times New Roman"/>
          <w:sz w:val="24"/>
          <w:szCs w:val="24"/>
        </w:rPr>
        <w:t>а</w:t>
      </w:r>
      <w:r w:rsidR="00870923">
        <w:rPr>
          <w:rFonts w:ascii="Times New Roman" w:hAnsi="Times New Roman" w:cs="Times New Roman"/>
          <w:sz w:val="24"/>
          <w:szCs w:val="24"/>
        </w:rPr>
        <w:t>) или со стороны петель (рис. 10</w:t>
      </w:r>
      <w:r w:rsidRPr="0081619F">
        <w:rPr>
          <w:rFonts w:ascii="Times New Roman" w:hAnsi="Times New Roman" w:cs="Times New Roman"/>
          <w:sz w:val="24"/>
          <w:szCs w:val="24"/>
        </w:rPr>
        <w:t>б). После этого дверь можно удалять.</w:t>
      </w:r>
    </w:p>
    <w:p w:rsidR="0081619F" w:rsidRPr="0081619F" w:rsidRDefault="00870923" w:rsidP="00870923">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277802" cy="2116138"/>
            <wp:effectExtent l="0" t="0" r="889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5555" cy="2129867"/>
                    </a:xfrm>
                    <a:prstGeom prst="rect">
                      <a:avLst/>
                    </a:prstGeom>
                  </pic:spPr>
                </pic:pic>
              </a:graphicData>
            </a:graphic>
          </wp:inline>
        </w:drawing>
      </w:r>
    </w:p>
    <w:p w:rsidR="0081619F" w:rsidRPr="0081619F" w:rsidRDefault="00870923" w:rsidP="00870923">
      <w:pPr>
        <w:jc w:val="center"/>
        <w:rPr>
          <w:rFonts w:ascii="Times New Roman" w:hAnsi="Times New Roman" w:cs="Times New Roman"/>
          <w:sz w:val="24"/>
          <w:szCs w:val="24"/>
        </w:rPr>
      </w:pPr>
      <w:r w:rsidRPr="00870923">
        <w:rPr>
          <w:rFonts w:ascii="Times New Roman" w:hAnsi="Times New Roman" w:cs="Times New Roman"/>
          <w:b/>
          <w:sz w:val="24"/>
          <w:szCs w:val="24"/>
        </w:rPr>
        <w:lastRenderedPageBreak/>
        <w:t>Рис. 10</w:t>
      </w:r>
      <w:r w:rsidR="0081619F" w:rsidRPr="0081619F">
        <w:rPr>
          <w:rFonts w:ascii="Times New Roman" w:hAnsi="Times New Roman" w:cs="Times New Roman"/>
          <w:sz w:val="24"/>
          <w:szCs w:val="24"/>
        </w:rPr>
        <w:t xml:space="preserve">. Вскрытие передней двери: </w:t>
      </w:r>
      <w:r w:rsidR="0081619F" w:rsidRPr="00870923">
        <w:rPr>
          <w:rFonts w:ascii="Times New Roman" w:hAnsi="Times New Roman" w:cs="Times New Roman"/>
          <w:b/>
          <w:sz w:val="24"/>
          <w:szCs w:val="24"/>
        </w:rPr>
        <w:t>а)</w:t>
      </w:r>
      <w:r w:rsidR="0081619F" w:rsidRPr="0081619F">
        <w:rPr>
          <w:rFonts w:ascii="Times New Roman" w:hAnsi="Times New Roman" w:cs="Times New Roman"/>
          <w:sz w:val="24"/>
          <w:szCs w:val="24"/>
        </w:rPr>
        <w:t xml:space="preserve"> со стороны замка;</w:t>
      </w:r>
      <w:r w:rsidR="0081619F" w:rsidRPr="00870923">
        <w:rPr>
          <w:rFonts w:ascii="Times New Roman" w:hAnsi="Times New Roman" w:cs="Times New Roman"/>
          <w:b/>
          <w:sz w:val="24"/>
          <w:szCs w:val="24"/>
        </w:rPr>
        <w:t xml:space="preserve"> б)</w:t>
      </w:r>
      <w:r w:rsidR="0081619F" w:rsidRPr="0081619F">
        <w:rPr>
          <w:rFonts w:ascii="Times New Roman" w:hAnsi="Times New Roman" w:cs="Times New Roman"/>
          <w:sz w:val="24"/>
          <w:szCs w:val="24"/>
        </w:rPr>
        <w:t xml:space="preserve"> со стороны петель.</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обеспечения полного доступа к грудной клетке, тазу и частичного доступа к нижним конечностям пострадавшего передняя панель легкового автомобиля сдвигается. Для этого с использованием гидравлического резака перерезают передние стойки или полностью удаляют крышу.</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Затем с помощью гидравлического разжима вскрывают со стороны петель и удаляют дверь. После этого с применением гидравлического силового цилиндра сдвигают переднюю панель автомобиля с</w:t>
      </w:r>
      <w:r w:rsidR="00870923">
        <w:rPr>
          <w:rFonts w:ascii="Times New Roman" w:hAnsi="Times New Roman" w:cs="Times New Roman"/>
          <w:sz w:val="24"/>
          <w:szCs w:val="24"/>
        </w:rPr>
        <w:t>о стороны пострадавшего (рис. 11</w:t>
      </w:r>
      <w:r w:rsidRPr="0081619F">
        <w:rPr>
          <w:rFonts w:ascii="Times New Roman" w:hAnsi="Times New Roman" w:cs="Times New Roman"/>
          <w:sz w:val="24"/>
          <w:szCs w:val="24"/>
        </w:rPr>
        <w:t>).</w:t>
      </w:r>
    </w:p>
    <w:p w:rsidR="0081619F" w:rsidRPr="0081619F" w:rsidRDefault="00870923" w:rsidP="00870923">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405023" cy="1927419"/>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7653" cy="1941696"/>
                    </a:xfrm>
                    <a:prstGeom prst="rect">
                      <a:avLst/>
                    </a:prstGeom>
                  </pic:spPr>
                </pic:pic>
              </a:graphicData>
            </a:graphic>
          </wp:inline>
        </w:drawing>
      </w:r>
    </w:p>
    <w:p w:rsidR="0081619F" w:rsidRPr="0081619F" w:rsidRDefault="00870923" w:rsidP="00870923">
      <w:pPr>
        <w:jc w:val="center"/>
        <w:rPr>
          <w:rFonts w:ascii="Times New Roman" w:hAnsi="Times New Roman" w:cs="Times New Roman"/>
          <w:sz w:val="24"/>
          <w:szCs w:val="24"/>
        </w:rPr>
      </w:pPr>
      <w:r w:rsidRPr="00870923">
        <w:rPr>
          <w:rFonts w:ascii="Times New Roman" w:hAnsi="Times New Roman" w:cs="Times New Roman"/>
          <w:b/>
          <w:sz w:val="24"/>
          <w:szCs w:val="24"/>
        </w:rPr>
        <w:t>Рис. 11</w:t>
      </w:r>
      <w:r w:rsidR="0081619F" w:rsidRPr="0081619F">
        <w:rPr>
          <w:rFonts w:ascii="Times New Roman" w:hAnsi="Times New Roman" w:cs="Times New Roman"/>
          <w:sz w:val="24"/>
          <w:szCs w:val="24"/>
        </w:rPr>
        <w:t>. Сдвиг передней панели автомобиля.</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Сдвиг можно осуществлять также с помощью гидравлического разжима, установленного по оси автомобиля между приборной панелью и туннелем коробки переключения передач.</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обеспечения полного доступа к грудной клетке, тазу и нижним конечностям пострадавшего вскрывают переднее крыло легкового автомобиля. Для этого гидравлическим резаком перерезают передние стойки или полностью удаляют крышу. Затем с помощью гидравлического разжима вскрывают со стороны петель и удаляют дверь. Гидравлическими ножницами вырезают часть пер</w:t>
      </w:r>
      <w:r w:rsidR="00870923">
        <w:rPr>
          <w:rFonts w:ascii="Times New Roman" w:hAnsi="Times New Roman" w:cs="Times New Roman"/>
          <w:sz w:val="24"/>
          <w:szCs w:val="24"/>
        </w:rPr>
        <w:t>еднего крыла автомобиля (рис. 12</w:t>
      </w:r>
      <w:r w:rsidRPr="0081619F">
        <w:rPr>
          <w:rFonts w:ascii="Times New Roman" w:hAnsi="Times New Roman" w:cs="Times New Roman"/>
          <w:sz w:val="24"/>
          <w:szCs w:val="24"/>
        </w:rPr>
        <w:t>а).</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В целях устранения опасности дополнительного зажатия пострадавших, гидравлическим домкратом сдвигают приборную панель для освобождения пространства, необходимого при извлечении пострадавшего, боковую стенку легкового автомобиля удаляют полностью. Для этого с использованием гидравлического резака полностью удаляется крыша. Затем гидравлическим разжимом вскрывают со стороны замка и удаляют заднюю дверь. Далее гидравлическим резаком разрезают и удаляют вместе с задней дверью опору средней </w:t>
      </w:r>
      <w:r w:rsidR="00870923">
        <w:rPr>
          <w:rFonts w:ascii="Times New Roman" w:hAnsi="Times New Roman" w:cs="Times New Roman"/>
          <w:sz w:val="24"/>
          <w:szCs w:val="24"/>
        </w:rPr>
        <w:t>стойки и переднюю дверь (рис. 12</w:t>
      </w:r>
      <w:r w:rsidRPr="0081619F">
        <w:rPr>
          <w:rFonts w:ascii="Times New Roman" w:hAnsi="Times New Roman" w:cs="Times New Roman"/>
          <w:sz w:val="24"/>
          <w:szCs w:val="24"/>
        </w:rPr>
        <w:t>б), а также разрезают и удаляют заднее сиденье и</w:t>
      </w:r>
      <w:r w:rsidR="00870923">
        <w:rPr>
          <w:rFonts w:ascii="Times New Roman" w:hAnsi="Times New Roman" w:cs="Times New Roman"/>
          <w:sz w:val="24"/>
          <w:szCs w:val="24"/>
        </w:rPr>
        <w:t xml:space="preserve"> спинки передних кресел (рис. 12</w:t>
      </w:r>
      <w:r w:rsidRPr="0081619F">
        <w:rPr>
          <w:rFonts w:ascii="Times New Roman" w:hAnsi="Times New Roman" w:cs="Times New Roman"/>
          <w:sz w:val="24"/>
          <w:szCs w:val="24"/>
        </w:rPr>
        <w:t>в).</w:t>
      </w:r>
    </w:p>
    <w:p w:rsidR="0081619F" w:rsidRPr="0081619F" w:rsidRDefault="00870923" w:rsidP="007E0D53">
      <w:pPr>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5629524" cy="4542054"/>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8776" cy="4549519"/>
                    </a:xfrm>
                    <a:prstGeom prst="rect">
                      <a:avLst/>
                    </a:prstGeom>
                  </pic:spPr>
                </pic:pic>
              </a:graphicData>
            </a:graphic>
          </wp:inline>
        </w:drawing>
      </w:r>
    </w:p>
    <w:p w:rsidR="0081619F" w:rsidRPr="0081619F" w:rsidRDefault="00227D30" w:rsidP="00870923">
      <w:pPr>
        <w:jc w:val="center"/>
        <w:rPr>
          <w:rFonts w:ascii="Times New Roman" w:hAnsi="Times New Roman" w:cs="Times New Roman"/>
          <w:sz w:val="24"/>
          <w:szCs w:val="24"/>
        </w:rPr>
      </w:pPr>
      <w:r>
        <w:rPr>
          <w:rFonts w:ascii="Times New Roman" w:hAnsi="Times New Roman" w:cs="Times New Roman"/>
          <w:b/>
          <w:sz w:val="24"/>
          <w:szCs w:val="24"/>
        </w:rPr>
        <w:t>Рис. 12</w:t>
      </w:r>
      <w:r w:rsidR="0081619F" w:rsidRPr="0081619F">
        <w:rPr>
          <w:rFonts w:ascii="Times New Roman" w:hAnsi="Times New Roman" w:cs="Times New Roman"/>
          <w:sz w:val="24"/>
          <w:szCs w:val="24"/>
        </w:rPr>
        <w:t xml:space="preserve">. Схема резки: </w:t>
      </w:r>
      <w:r w:rsidR="0081619F" w:rsidRPr="00227D30">
        <w:rPr>
          <w:rFonts w:ascii="Times New Roman" w:hAnsi="Times New Roman" w:cs="Times New Roman"/>
          <w:b/>
          <w:sz w:val="24"/>
          <w:szCs w:val="24"/>
        </w:rPr>
        <w:t>а)</w:t>
      </w:r>
      <w:r w:rsidR="0081619F" w:rsidRPr="0081619F">
        <w:rPr>
          <w:rFonts w:ascii="Times New Roman" w:hAnsi="Times New Roman" w:cs="Times New Roman"/>
          <w:sz w:val="24"/>
          <w:szCs w:val="24"/>
        </w:rPr>
        <w:t xml:space="preserve"> переднего крыла; </w:t>
      </w:r>
      <w:r w:rsidR="0081619F" w:rsidRPr="00227D30">
        <w:rPr>
          <w:rFonts w:ascii="Times New Roman" w:hAnsi="Times New Roman" w:cs="Times New Roman"/>
          <w:b/>
          <w:sz w:val="24"/>
          <w:szCs w:val="24"/>
        </w:rPr>
        <w:t>б)</w:t>
      </w:r>
      <w:r w:rsidR="0081619F" w:rsidRPr="0081619F">
        <w:rPr>
          <w:rFonts w:ascii="Times New Roman" w:hAnsi="Times New Roman" w:cs="Times New Roman"/>
          <w:sz w:val="24"/>
          <w:szCs w:val="24"/>
        </w:rPr>
        <w:t xml:space="preserve"> спинки переднего сидения; </w:t>
      </w:r>
      <w:r w:rsidR="0081619F" w:rsidRPr="00227D30">
        <w:rPr>
          <w:rFonts w:ascii="Times New Roman" w:hAnsi="Times New Roman" w:cs="Times New Roman"/>
          <w:b/>
          <w:sz w:val="24"/>
          <w:szCs w:val="24"/>
        </w:rPr>
        <w:t>в)</w:t>
      </w:r>
      <w:r w:rsidR="0081619F" w:rsidRPr="0081619F">
        <w:rPr>
          <w:rFonts w:ascii="Times New Roman" w:hAnsi="Times New Roman" w:cs="Times New Roman"/>
          <w:sz w:val="24"/>
          <w:szCs w:val="24"/>
        </w:rPr>
        <w:t xml:space="preserve"> опоры средней стойки; </w:t>
      </w:r>
      <w:r w:rsidR="0081619F" w:rsidRPr="00227D30">
        <w:rPr>
          <w:rFonts w:ascii="Times New Roman" w:hAnsi="Times New Roman" w:cs="Times New Roman"/>
          <w:b/>
          <w:sz w:val="24"/>
          <w:szCs w:val="24"/>
        </w:rPr>
        <w:t>г)</w:t>
      </w:r>
      <w:r w:rsidR="0081619F" w:rsidRPr="0081619F">
        <w:rPr>
          <w:rFonts w:ascii="Times New Roman" w:hAnsi="Times New Roman" w:cs="Times New Roman"/>
          <w:sz w:val="24"/>
          <w:szCs w:val="24"/>
        </w:rPr>
        <w:t xml:space="preserve"> опоры средней стойки и спинки переднего сидения перевернутого</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освобождения пространства при извлечении пострадавшего, пристегнутого в перевернутом автомобиле к сиденью ремнем безопасности, с помощью пневматических подушек низкого давления автомобиль фиксируют. Далее гидравлическим разжимом вскрывают заднюю дверь и сидения, подводят под спину пострадавшего щит и фиксируют его. Затем вскрывают переднюю дверь и освобождают ноги, фиксируя их тоже к щиту, и перекусывают среднюю стойку.</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Затем с помощью резака удаляют крышу, опору боковой стойки с задней дверью и спинку </w:t>
      </w:r>
      <w:r w:rsidR="00227D30">
        <w:rPr>
          <w:rFonts w:ascii="Times New Roman" w:hAnsi="Times New Roman" w:cs="Times New Roman"/>
          <w:sz w:val="24"/>
          <w:szCs w:val="24"/>
        </w:rPr>
        <w:t>переднего сиденья (рис. 12</w:t>
      </w:r>
      <w:r w:rsidRPr="0081619F">
        <w:rPr>
          <w:rFonts w:ascii="Times New Roman" w:hAnsi="Times New Roman" w:cs="Times New Roman"/>
          <w:sz w:val="24"/>
          <w:szCs w:val="24"/>
        </w:rPr>
        <w:t>г).</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обеспечения частичного доступа к грудной клетке, тазу и нижним конечностям пострадавшего в грузовом автомобиле удаляют дверь кабины. Для этого вскрывают со стороны петель и с помощью гидравлического разжима удаляют дверь (</w:t>
      </w:r>
      <w:r w:rsidR="007E0D53">
        <w:rPr>
          <w:rFonts w:ascii="Times New Roman" w:hAnsi="Times New Roman" w:cs="Times New Roman"/>
          <w:sz w:val="24"/>
          <w:szCs w:val="24"/>
        </w:rPr>
        <w:t>рис. 13</w:t>
      </w:r>
      <w:r w:rsidRPr="0081619F">
        <w:rPr>
          <w:rFonts w:ascii="Times New Roman" w:hAnsi="Times New Roman" w:cs="Times New Roman"/>
          <w:sz w:val="24"/>
          <w:szCs w:val="24"/>
        </w:rPr>
        <w:t>).</w:t>
      </w:r>
    </w:p>
    <w:p w:rsidR="0081619F" w:rsidRPr="0081619F" w:rsidRDefault="007E0D53" w:rsidP="007E0D53">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850296" cy="1955215"/>
            <wp:effectExtent l="0" t="0" r="7620" b="698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1115" cy="1967639"/>
                    </a:xfrm>
                    <a:prstGeom prst="rect">
                      <a:avLst/>
                    </a:prstGeom>
                  </pic:spPr>
                </pic:pic>
              </a:graphicData>
            </a:graphic>
          </wp:inline>
        </w:drawing>
      </w:r>
    </w:p>
    <w:p w:rsidR="0081619F" w:rsidRPr="0081619F" w:rsidRDefault="007E0D53" w:rsidP="007E0D53">
      <w:pPr>
        <w:jc w:val="center"/>
        <w:rPr>
          <w:rFonts w:ascii="Times New Roman" w:hAnsi="Times New Roman" w:cs="Times New Roman"/>
          <w:sz w:val="24"/>
          <w:szCs w:val="24"/>
        </w:rPr>
      </w:pPr>
      <w:r w:rsidRPr="007E0D53">
        <w:rPr>
          <w:rFonts w:ascii="Times New Roman" w:hAnsi="Times New Roman" w:cs="Times New Roman"/>
          <w:b/>
          <w:sz w:val="24"/>
          <w:szCs w:val="24"/>
        </w:rPr>
        <w:t>Рис. 13</w:t>
      </w:r>
      <w:r w:rsidR="0081619F" w:rsidRPr="0081619F">
        <w:rPr>
          <w:rFonts w:ascii="Times New Roman" w:hAnsi="Times New Roman" w:cs="Times New Roman"/>
          <w:sz w:val="24"/>
          <w:szCs w:val="24"/>
        </w:rPr>
        <w:t>. Вскрытие двери со стороны петель.</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lastRenderedPageBreak/>
        <w:t>Полный доступ к грудной клетке пострадавшего обеспечивается путем отгибания назад крыши кабины автомобиля, для чего гидравлическим разжимом вскрывается со стороны замков и удаляется дверь.</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Затем гидравлическим резаком перекусывают полностью передние, боковые и частич</w:t>
      </w:r>
      <w:r w:rsidR="007E0D53">
        <w:rPr>
          <w:rFonts w:ascii="Times New Roman" w:hAnsi="Times New Roman" w:cs="Times New Roman"/>
          <w:sz w:val="24"/>
          <w:szCs w:val="24"/>
        </w:rPr>
        <w:t>но задние стойки кабины (рис. 14</w:t>
      </w:r>
      <w:r w:rsidRPr="0081619F">
        <w:rPr>
          <w:rFonts w:ascii="Times New Roman" w:hAnsi="Times New Roman" w:cs="Times New Roman"/>
          <w:sz w:val="24"/>
          <w:szCs w:val="24"/>
        </w:rPr>
        <w:t>).</w:t>
      </w:r>
    </w:p>
    <w:p w:rsidR="0081619F" w:rsidRPr="0081619F" w:rsidRDefault="007E0D53" w:rsidP="007E0D53">
      <w:pPr>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5155840" cy="2154997"/>
            <wp:effectExtent l="0" t="0" r="698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4109" cy="2170992"/>
                    </a:xfrm>
                    <a:prstGeom prst="rect">
                      <a:avLst/>
                    </a:prstGeom>
                  </pic:spPr>
                </pic:pic>
              </a:graphicData>
            </a:graphic>
          </wp:inline>
        </w:drawing>
      </w:r>
    </w:p>
    <w:p w:rsidR="0081619F" w:rsidRPr="0081619F" w:rsidRDefault="007E0D53" w:rsidP="007E0D53">
      <w:pPr>
        <w:jc w:val="center"/>
        <w:rPr>
          <w:rFonts w:ascii="Times New Roman" w:hAnsi="Times New Roman" w:cs="Times New Roman"/>
          <w:sz w:val="24"/>
          <w:szCs w:val="24"/>
        </w:rPr>
      </w:pPr>
      <w:r w:rsidRPr="007E0D53">
        <w:rPr>
          <w:rFonts w:ascii="Times New Roman" w:hAnsi="Times New Roman" w:cs="Times New Roman"/>
          <w:b/>
          <w:sz w:val="24"/>
          <w:szCs w:val="24"/>
        </w:rPr>
        <w:t>Рис. 14</w:t>
      </w:r>
      <w:r w:rsidR="0081619F" w:rsidRPr="0081619F">
        <w:rPr>
          <w:rFonts w:ascii="Times New Roman" w:hAnsi="Times New Roman" w:cs="Times New Roman"/>
          <w:sz w:val="24"/>
          <w:szCs w:val="24"/>
        </w:rPr>
        <w:t>. Схема полного и частичного перекусывания стоек кабины грузового автомобиля при отгибе крыши назад.</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Далее с использованием гидравлических силовых цилиндров или  разжима   с цепями крышу отгибают назад, при этом перекусанные задние стойки выполняют функцию шарниров.</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обеспечения полного доступа к грудной клетке, тазу и нижним конечностям пострадавшего сдвигают переднюю панель кабины автомобиля, для чего гидравлическим разжимом со стороны за</w:t>
      </w:r>
      <w:r w:rsidR="007E0D53">
        <w:rPr>
          <w:rFonts w:ascii="Times New Roman" w:hAnsi="Times New Roman" w:cs="Times New Roman"/>
          <w:sz w:val="24"/>
          <w:szCs w:val="24"/>
        </w:rPr>
        <w:t xml:space="preserve">мков вскрывают и удаляют дверь. </w:t>
      </w:r>
      <w:r w:rsidRPr="0081619F">
        <w:rPr>
          <w:rFonts w:ascii="Times New Roman" w:hAnsi="Times New Roman" w:cs="Times New Roman"/>
          <w:sz w:val="24"/>
          <w:szCs w:val="24"/>
        </w:rPr>
        <w:t>Затем гидравлическим резаком перекусывают передние стойки.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После этого гидравлическим силовым цилиндром или разжимом с цепями крышу отгибают назад и сдвигают переднюю панель кабины.</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При использовании разжима для сдвига цепи закрепляют за отгибаемый узел или руль и за раму (передний мост) автомобиля.</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обеспечения полного доступа к грудной клетке и тазу, частичного доступа к нижним конечностям пострадавшего руль и рулевую колонку грузового автомобиля отгибают вперед. Для этого с использованием гидравлического разжима вскрывают со стороны замков и удаляют дверь.</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Затем гидравлическим резаком перекусывают переднюю стойку кабины со стороны пострадавшего. После этого с помощью гидравлического силового цилиндра или разжима с цепями отгибают руль и рулевую колонку вперед.</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После демонтажа элементов кузова все острые кромки должны быть защищены специальными защитными средствами (накидками, конусами из плотного материала).</w:t>
      </w:r>
    </w:p>
    <w:p w:rsidR="0081619F" w:rsidRPr="00B808D4" w:rsidRDefault="0081619F" w:rsidP="00B808D4">
      <w:pPr>
        <w:jc w:val="center"/>
        <w:rPr>
          <w:rFonts w:ascii="Times New Roman" w:hAnsi="Times New Roman" w:cs="Times New Roman"/>
          <w:b/>
          <w:sz w:val="28"/>
          <w:szCs w:val="24"/>
        </w:rPr>
      </w:pPr>
      <w:r w:rsidRPr="00B808D4">
        <w:rPr>
          <w:rFonts w:ascii="Times New Roman" w:hAnsi="Times New Roman" w:cs="Times New Roman"/>
          <w:b/>
          <w:sz w:val="28"/>
          <w:szCs w:val="24"/>
        </w:rPr>
        <w:t>Особенности ведения аср при ликвида</w:t>
      </w:r>
      <w:r w:rsidR="00B808D4" w:rsidRPr="00B808D4">
        <w:rPr>
          <w:rFonts w:ascii="Times New Roman" w:hAnsi="Times New Roman" w:cs="Times New Roman"/>
          <w:b/>
          <w:sz w:val="28"/>
          <w:szCs w:val="24"/>
        </w:rPr>
        <w:t>ции последствий особых видов ДТП</w:t>
      </w:r>
    </w:p>
    <w:p w:rsidR="0081619F" w:rsidRPr="0081619F" w:rsidRDefault="00C760B7" w:rsidP="0081619F">
      <w:pPr>
        <w:jc w:val="both"/>
        <w:rPr>
          <w:rFonts w:ascii="Times New Roman" w:hAnsi="Times New Roman" w:cs="Times New Roman"/>
          <w:sz w:val="24"/>
          <w:szCs w:val="24"/>
        </w:rPr>
      </w:pPr>
      <w:r>
        <w:rPr>
          <w:rFonts w:ascii="Times New Roman" w:hAnsi="Times New Roman" w:cs="Times New Roman"/>
          <w:sz w:val="24"/>
          <w:szCs w:val="24"/>
        </w:rPr>
        <w:t>АСР при ликвидации особых видов ДТП</w:t>
      </w:r>
      <w:r w:rsidR="0081619F" w:rsidRPr="0081619F">
        <w:rPr>
          <w:rFonts w:ascii="Times New Roman" w:hAnsi="Times New Roman" w:cs="Times New Roman"/>
          <w:sz w:val="24"/>
          <w:szCs w:val="24"/>
        </w:rPr>
        <w:t>, связанных с возникновением опасных факторов, требуют специальной подготовки спасателей и/или привлечения дополнительных сил и средств.</w:t>
      </w:r>
    </w:p>
    <w:p w:rsidR="0081619F" w:rsidRPr="0081619F" w:rsidRDefault="0081619F" w:rsidP="0081619F">
      <w:pPr>
        <w:jc w:val="both"/>
        <w:rPr>
          <w:rFonts w:ascii="Times New Roman" w:hAnsi="Times New Roman" w:cs="Times New Roman"/>
          <w:sz w:val="24"/>
          <w:szCs w:val="24"/>
        </w:rPr>
      </w:pPr>
      <w:r w:rsidRPr="00C760B7">
        <w:rPr>
          <w:rFonts w:ascii="Times New Roman" w:hAnsi="Times New Roman" w:cs="Times New Roman"/>
          <w:b/>
          <w:sz w:val="24"/>
          <w:szCs w:val="24"/>
        </w:rPr>
        <w:t>При ДТП с падением ТС в воду</w:t>
      </w:r>
      <w:r w:rsidRPr="0081619F">
        <w:rPr>
          <w:rFonts w:ascii="Times New Roman" w:hAnsi="Times New Roman" w:cs="Times New Roman"/>
          <w:sz w:val="24"/>
          <w:szCs w:val="24"/>
        </w:rPr>
        <w:t xml:space="preserve"> для доступа к пострадавшим требуется привлечение дополнительного специального (пневматические понтоны, автокраны и т.п.) И водолазного оборудования, а так же спасателей, допущенных к водолазным спускам и обеспечению водолазных работ.</w:t>
      </w:r>
    </w:p>
    <w:p w:rsidR="0081619F" w:rsidRPr="0081619F" w:rsidRDefault="006355EB" w:rsidP="0081619F">
      <w:pPr>
        <w:jc w:val="both"/>
        <w:rPr>
          <w:rFonts w:ascii="Times New Roman" w:hAnsi="Times New Roman" w:cs="Times New Roman"/>
          <w:sz w:val="24"/>
          <w:szCs w:val="24"/>
        </w:rPr>
      </w:pPr>
      <w:r>
        <w:rPr>
          <w:rFonts w:ascii="Times New Roman" w:hAnsi="Times New Roman" w:cs="Times New Roman"/>
          <w:sz w:val="24"/>
          <w:szCs w:val="24"/>
        </w:rPr>
        <w:lastRenderedPageBreak/>
        <w:t>ТС при некоторых ДТП</w:t>
      </w:r>
      <w:r w:rsidR="0081619F" w:rsidRPr="0081619F">
        <w:rPr>
          <w:rFonts w:ascii="Times New Roman" w:hAnsi="Times New Roman" w:cs="Times New Roman"/>
          <w:sz w:val="24"/>
          <w:szCs w:val="24"/>
        </w:rPr>
        <w:t xml:space="preserve"> падают с мостов, эстакад, с прибрежных автомобильных дорог в реки, озера, в море и т.д. Вода, по сравнению с грунтом, деревянными или бетонными сооружениями, им</w:t>
      </w:r>
      <w:r w:rsidR="00C44D15">
        <w:rPr>
          <w:rFonts w:ascii="Times New Roman" w:hAnsi="Times New Roman" w:cs="Times New Roman"/>
          <w:sz w:val="24"/>
          <w:szCs w:val="24"/>
        </w:rPr>
        <w:t>еет более благоприятные физико-</w:t>
      </w:r>
      <w:r w:rsidR="0081619F" w:rsidRPr="0081619F">
        <w:rPr>
          <w:rFonts w:ascii="Times New Roman" w:hAnsi="Times New Roman" w:cs="Times New Roman"/>
          <w:sz w:val="24"/>
          <w:szCs w:val="24"/>
        </w:rPr>
        <w:t>механические свойства с точки зрения ст</w:t>
      </w:r>
      <w:r w:rsidR="00C760B7">
        <w:rPr>
          <w:rFonts w:ascii="Times New Roman" w:hAnsi="Times New Roman" w:cs="Times New Roman"/>
          <w:sz w:val="24"/>
          <w:szCs w:val="24"/>
        </w:rPr>
        <w:t>епени механических повреждений ТС</w:t>
      </w:r>
      <w:r w:rsidR="0081619F" w:rsidRPr="0081619F">
        <w:rPr>
          <w:rFonts w:ascii="Times New Roman" w:hAnsi="Times New Roman" w:cs="Times New Roman"/>
          <w:sz w:val="24"/>
          <w:szCs w:val="24"/>
        </w:rPr>
        <w:t>. Это создает определенные предпосылки по выживанию пострадавших. Однако отрицательна</w:t>
      </w:r>
      <w:r w:rsidR="00C760B7">
        <w:rPr>
          <w:rFonts w:ascii="Times New Roman" w:hAnsi="Times New Roman" w:cs="Times New Roman"/>
          <w:sz w:val="24"/>
          <w:szCs w:val="24"/>
        </w:rPr>
        <w:t>я особенность таких ситуаций ДТП</w:t>
      </w:r>
      <w:r w:rsidR="0081619F" w:rsidRPr="0081619F">
        <w:rPr>
          <w:rFonts w:ascii="Times New Roman" w:hAnsi="Times New Roman" w:cs="Times New Roman"/>
          <w:sz w:val="24"/>
          <w:szCs w:val="24"/>
        </w:rPr>
        <w:t xml:space="preserve"> в том, что пострадавшие должны выбраться на берег или их необходимо доставать из водоема. Это усугубляется следующими основными возможными обстоятельствами:</w:t>
      </w:r>
    </w:p>
    <w:p w:rsidR="0081619F" w:rsidRPr="00C44D15" w:rsidRDefault="0081619F" w:rsidP="00F25300">
      <w:pPr>
        <w:pStyle w:val="a3"/>
        <w:numPr>
          <w:ilvl w:val="0"/>
          <w:numId w:val="9"/>
        </w:numPr>
        <w:jc w:val="both"/>
        <w:rPr>
          <w:rFonts w:ascii="Times New Roman" w:hAnsi="Times New Roman" w:cs="Times New Roman"/>
          <w:sz w:val="24"/>
          <w:szCs w:val="24"/>
        </w:rPr>
      </w:pPr>
      <w:r w:rsidRPr="00C44D15">
        <w:rPr>
          <w:rFonts w:ascii="Times New Roman" w:hAnsi="Times New Roman" w:cs="Times New Roman"/>
          <w:sz w:val="24"/>
          <w:szCs w:val="24"/>
        </w:rPr>
        <w:t>Получение пострадавшими травм, исключающих их самоспасение;</w:t>
      </w:r>
    </w:p>
    <w:p w:rsidR="0081619F" w:rsidRPr="00C44D15" w:rsidRDefault="0081619F" w:rsidP="00F25300">
      <w:pPr>
        <w:pStyle w:val="a3"/>
        <w:numPr>
          <w:ilvl w:val="0"/>
          <w:numId w:val="9"/>
        </w:numPr>
        <w:jc w:val="both"/>
        <w:rPr>
          <w:rFonts w:ascii="Times New Roman" w:hAnsi="Times New Roman" w:cs="Times New Roman"/>
          <w:sz w:val="24"/>
          <w:szCs w:val="24"/>
        </w:rPr>
      </w:pPr>
      <w:r w:rsidRPr="00C44D15">
        <w:rPr>
          <w:rFonts w:ascii="Times New Roman" w:hAnsi="Times New Roman" w:cs="Times New Roman"/>
          <w:sz w:val="24"/>
          <w:szCs w:val="24"/>
        </w:rPr>
        <w:t>Ледовая обстановка или низкая температура воды;</w:t>
      </w:r>
    </w:p>
    <w:p w:rsidR="0081619F" w:rsidRPr="00C44D15" w:rsidRDefault="0081619F" w:rsidP="00F25300">
      <w:pPr>
        <w:pStyle w:val="a3"/>
        <w:numPr>
          <w:ilvl w:val="0"/>
          <w:numId w:val="9"/>
        </w:numPr>
        <w:jc w:val="both"/>
        <w:rPr>
          <w:rFonts w:ascii="Times New Roman" w:hAnsi="Times New Roman" w:cs="Times New Roman"/>
          <w:sz w:val="24"/>
          <w:szCs w:val="24"/>
        </w:rPr>
      </w:pPr>
      <w:r w:rsidRPr="00C44D15">
        <w:rPr>
          <w:rFonts w:ascii="Times New Roman" w:hAnsi="Times New Roman" w:cs="Times New Roman"/>
          <w:sz w:val="24"/>
          <w:szCs w:val="24"/>
        </w:rPr>
        <w:t>Большая глубина водоема.</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Если пострадавшие оказались на поверхности воды, то технология их спасения такая же, как при спасении человека из воды.</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Спасательные работы </w:t>
      </w:r>
      <w:r w:rsidR="00C760B7">
        <w:rPr>
          <w:rFonts w:ascii="Times New Roman" w:hAnsi="Times New Roman" w:cs="Times New Roman"/>
          <w:sz w:val="24"/>
          <w:szCs w:val="24"/>
        </w:rPr>
        <w:t>по вскрытию упавшего в водоем ТС проводятся ГАСИ</w:t>
      </w:r>
      <w:r w:rsidRPr="0081619F">
        <w:rPr>
          <w:rFonts w:ascii="Times New Roman" w:hAnsi="Times New Roman" w:cs="Times New Roman"/>
          <w:sz w:val="24"/>
          <w:szCs w:val="24"/>
        </w:rPr>
        <w:t>, соединенным с гидростанцией, находящейся в непосредственной близости на плавсредст</w:t>
      </w:r>
      <w:r w:rsidR="00C760B7">
        <w:rPr>
          <w:rFonts w:ascii="Times New Roman" w:hAnsi="Times New Roman" w:cs="Times New Roman"/>
          <w:sz w:val="24"/>
          <w:szCs w:val="24"/>
        </w:rPr>
        <w:t>ве. Для извлечения аварийного ТС</w:t>
      </w:r>
      <w:r w:rsidRPr="0081619F">
        <w:rPr>
          <w:rFonts w:ascii="Times New Roman" w:hAnsi="Times New Roman" w:cs="Times New Roman"/>
          <w:sz w:val="24"/>
          <w:szCs w:val="24"/>
        </w:rPr>
        <w:t xml:space="preserve"> на поверхность оно закрепляется стропами и подъемным краном соответствующей грузоподъемности поднимается на берег. Эти операции выполняют спасатели в легком водолазном снаряжении с соблюдением установленных требований техники безопасности.</w:t>
      </w:r>
    </w:p>
    <w:p w:rsidR="0081619F" w:rsidRPr="0081619F" w:rsidRDefault="0081619F" w:rsidP="0081619F">
      <w:pPr>
        <w:jc w:val="both"/>
        <w:rPr>
          <w:rFonts w:ascii="Times New Roman" w:hAnsi="Times New Roman" w:cs="Times New Roman"/>
          <w:sz w:val="24"/>
          <w:szCs w:val="24"/>
        </w:rPr>
      </w:pPr>
      <w:r w:rsidRPr="00C760B7">
        <w:rPr>
          <w:rFonts w:ascii="Times New Roman" w:hAnsi="Times New Roman" w:cs="Times New Roman"/>
          <w:b/>
          <w:sz w:val="24"/>
          <w:szCs w:val="24"/>
        </w:rPr>
        <w:t>ДТП с падением с крутых склонов</w:t>
      </w:r>
      <w:r w:rsidRPr="0081619F">
        <w:rPr>
          <w:rFonts w:ascii="Times New Roman" w:hAnsi="Times New Roman" w:cs="Times New Roman"/>
          <w:sz w:val="24"/>
          <w:szCs w:val="24"/>
        </w:rPr>
        <w:t>. Спасательные работы по данному виду дтп относятс</w:t>
      </w:r>
      <w:r w:rsidR="001C4DF7">
        <w:rPr>
          <w:rFonts w:ascii="Times New Roman" w:hAnsi="Times New Roman" w:cs="Times New Roman"/>
          <w:sz w:val="24"/>
          <w:szCs w:val="24"/>
        </w:rPr>
        <w:t>я к наиболее сложным, так как ТС</w:t>
      </w:r>
      <w:r w:rsidRPr="0081619F">
        <w:rPr>
          <w:rFonts w:ascii="Times New Roman" w:hAnsi="Times New Roman" w:cs="Times New Roman"/>
          <w:sz w:val="24"/>
          <w:szCs w:val="24"/>
        </w:rPr>
        <w:t xml:space="preserve"> падают в глубокие расщелины, в труднодоступные заросли, в горные реки и т.д. Проведение поисково-спасательных работ, излечение и подъем (или спуск) на автомобильную дорогу или на подходящую площадку пострад</w:t>
      </w:r>
      <w:r w:rsidR="001C4DF7">
        <w:rPr>
          <w:rFonts w:ascii="Times New Roman" w:hAnsi="Times New Roman" w:cs="Times New Roman"/>
          <w:sz w:val="24"/>
          <w:szCs w:val="24"/>
        </w:rPr>
        <w:t>авших, погибших и остатки ТС</w:t>
      </w:r>
      <w:r w:rsidRPr="0081619F">
        <w:rPr>
          <w:rFonts w:ascii="Times New Roman" w:hAnsi="Times New Roman" w:cs="Times New Roman"/>
          <w:sz w:val="24"/>
          <w:szCs w:val="24"/>
        </w:rPr>
        <w:t xml:space="preserve"> осуществляются, как правило, с использованием альпинистского снаряжения. В этом случае спасатели должны иметь соответствующую подготовку, квалификацию и экипировку.</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 с</w:t>
      </w:r>
      <w:r w:rsidR="001C4DF7">
        <w:rPr>
          <w:rFonts w:ascii="Times New Roman" w:hAnsi="Times New Roman" w:cs="Times New Roman"/>
          <w:sz w:val="24"/>
          <w:szCs w:val="24"/>
        </w:rPr>
        <w:t>вязи с тем, что место падения ТС</w:t>
      </w:r>
      <w:r w:rsidRPr="0081619F">
        <w:rPr>
          <w:rFonts w:ascii="Times New Roman" w:hAnsi="Times New Roman" w:cs="Times New Roman"/>
          <w:sz w:val="24"/>
          <w:szCs w:val="24"/>
        </w:rPr>
        <w:t xml:space="preserve"> обычно имеет определенные приметы (сбито дорожное ограждение, пропахана земля, повреждена растительность и т.п.), поисковые работы, как правило, имеют характер маршрутного поиска, т</w:t>
      </w:r>
      <w:r w:rsidR="001C4DF7">
        <w:rPr>
          <w:rFonts w:ascii="Times New Roman" w:hAnsi="Times New Roman" w:cs="Times New Roman"/>
          <w:sz w:val="24"/>
          <w:szCs w:val="24"/>
        </w:rPr>
        <w:t>о есть по направлению падения ТС</w:t>
      </w:r>
      <w:r w:rsidRPr="0081619F">
        <w:rPr>
          <w:rFonts w:ascii="Times New Roman" w:hAnsi="Times New Roman" w:cs="Times New Roman"/>
          <w:sz w:val="24"/>
          <w:szCs w:val="24"/>
        </w:rPr>
        <w:t>. Внимательно обследуется не только непосредственное направление падения, но и прилегающие участки, так как пострадавшие могут выпасть из автомобиля и падать вниз индивидуально.  В результате падения пострадавшие могут попасть на желоба, кулуары, площадки, углубления, осмотр которых необходимо проводить при движении по ним снизу вверх, чтобы избежать падения на пострадавших камней, льда, снега и др. В ночное время включают освещение зоны поиска и зоны спасательных работ от двигателя автомобиля или от специальных источников.</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Во многих случаях целесообразно навешивать подвесную дорогу. Для этого необходимо оборудовать точки закрепления дороги, определить места и способы страховки, способы подъема (спуска) пострадавших, расставить членов спасательной группы по местам в соответствии с поставленными перед ними задачами.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Подвесную дорогу навешивают с использованием альпинистских веревок или тросового снаряжения, при этом одним из важнейших требований является надежное закрепление веревки (троса). Обычно для этого используют выступ или дерево, если такая возможность отсутствует, применяется система из нескольких сблокированных крючьев.</w:t>
      </w:r>
    </w:p>
    <w:p w:rsidR="0081619F" w:rsidRPr="0081619F" w:rsidRDefault="0081619F" w:rsidP="0081619F">
      <w:pPr>
        <w:jc w:val="both"/>
        <w:rPr>
          <w:rFonts w:ascii="Times New Roman" w:hAnsi="Times New Roman" w:cs="Times New Roman"/>
          <w:sz w:val="24"/>
          <w:szCs w:val="24"/>
        </w:rPr>
      </w:pPr>
      <w:r w:rsidRPr="00C760B7">
        <w:rPr>
          <w:rFonts w:ascii="Times New Roman" w:hAnsi="Times New Roman" w:cs="Times New Roman"/>
          <w:b/>
          <w:sz w:val="24"/>
          <w:szCs w:val="24"/>
        </w:rPr>
        <w:t>ДТП на участке железной дороги</w:t>
      </w:r>
      <w:r w:rsidRPr="0081619F">
        <w:rPr>
          <w:rFonts w:ascii="Times New Roman" w:hAnsi="Times New Roman" w:cs="Times New Roman"/>
          <w:sz w:val="24"/>
          <w:szCs w:val="24"/>
        </w:rPr>
        <w:t xml:space="preserve">. Происходящие </w:t>
      </w:r>
      <w:r w:rsidR="001C4DF7">
        <w:rPr>
          <w:rFonts w:ascii="Times New Roman" w:hAnsi="Times New Roman" w:cs="Times New Roman"/>
          <w:sz w:val="24"/>
          <w:szCs w:val="24"/>
        </w:rPr>
        <w:t>на железнодорожных переездах ДТП</w:t>
      </w:r>
      <w:r w:rsidRPr="0081619F">
        <w:rPr>
          <w:rFonts w:ascii="Times New Roman" w:hAnsi="Times New Roman" w:cs="Times New Roman"/>
          <w:sz w:val="24"/>
          <w:szCs w:val="24"/>
        </w:rPr>
        <w:t xml:space="preserve"> приводят к гибели и поражению людей, значительным деф</w:t>
      </w:r>
      <w:r w:rsidR="001C4DF7">
        <w:rPr>
          <w:rFonts w:ascii="Times New Roman" w:hAnsi="Times New Roman" w:cs="Times New Roman"/>
          <w:sz w:val="24"/>
          <w:szCs w:val="24"/>
        </w:rPr>
        <w:t>ормациям подвижного состава и ТС</w:t>
      </w:r>
      <w:r w:rsidRPr="0081619F">
        <w:rPr>
          <w:rFonts w:ascii="Times New Roman" w:hAnsi="Times New Roman" w:cs="Times New Roman"/>
          <w:sz w:val="24"/>
          <w:szCs w:val="24"/>
        </w:rPr>
        <w:t>, пожарам, взрывам, утечкам и разливам ахов и др.</w:t>
      </w:r>
    </w:p>
    <w:p w:rsidR="0081619F" w:rsidRPr="0081619F" w:rsidRDefault="001C4DF7" w:rsidP="0081619F">
      <w:pPr>
        <w:jc w:val="both"/>
        <w:rPr>
          <w:rFonts w:ascii="Times New Roman" w:hAnsi="Times New Roman" w:cs="Times New Roman"/>
          <w:sz w:val="24"/>
          <w:szCs w:val="24"/>
        </w:rPr>
      </w:pPr>
      <w:r>
        <w:rPr>
          <w:rFonts w:ascii="Times New Roman" w:hAnsi="Times New Roman" w:cs="Times New Roman"/>
          <w:sz w:val="24"/>
          <w:szCs w:val="24"/>
        </w:rPr>
        <w:t>При наезде ж/д состава кузов ТС</w:t>
      </w:r>
      <w:r w:rsidR="0081619F" w:rsidRPr="0081619F">
        <w:rPr>
          <w:rFonts w:ascii="Times New Roman" w:hAnsi="Times New Roman" w:cs="Times New Roman"/>
          <w:sz w:val="24"/>
          <w:szCs w:val="24"/>
        </w:rPr>
        <w:t xml:space="preserve"> сильно деформируется, в результате чего пострадавшие получают</w:t>
      </w:r>
      <w:r>
        <w:rPr>
          <w:rFonts w:ascii="Times New Roman" w:hAnsi="Times New Roman" w:cs="Times New Roman"/>
          <w:sz w:val="24"/>
          <w:szCs w:val="24"/>
        </w:rPr>
        <w:t xml:space="preserve"> тяжелые травмы. При сложных ДТП</w:t>
      </w:r>
      <w:r w:rsidR="0081619F" w:rsidRPr="0081619F">
        <w:rPr>
          <w:rFonts w:ascii="Times New Roman" w:hAnsi="Times New Roman" w:cs="Times New Roman"/>
          <w:sz w:val="24"/>
          <w:szCs w:val="24"/>
        </w:rPr>
        <w:t xml:space="preserve"> возможно наличие пострадавших в локомотиве и сошедших с пути вагонах.</w:t>
      </w:r>
    </w:p>
    <w:p w:rsidR="0081619F" w:rsidRPr="0081619F" w:rsidRDefault="0081619F" w:rsidP="0081619F">
      <w:pPr>
        <w:jc w:val="both"/>
        <w:rPr>
          <w:rFonts w:ascii="Times New Roman" w:hAnsi="Times New Roman" w:cs="Times New Roman"/>
          <w:sz w:val="24"/>
          <w:szCs w:val="24"/>
        </w:rPr>
      </w:pPr>
      <w:r w:rsidRPr="001C4DF7">
        <w:rPr>
          <w:rFonts w:ascii="Times New Roman" w:hAnsi="Times New Roman" w:cs="Times New Roman"/>
          <w:b/>
          <w:sz w:val="24"/>
          <w:szCs w:val="24"/>
        </w:rPr>
        <w:lastRenderedPageBreak/>
        <w:t>Опасными факторами при проведении аср на участках железной дороги являются</w:t>
      </w:r>
      <w:r w:rsidRPr="0081619F">
        <w:rPr>
          <w:rFonts w:ascii="Times New Roman" w:hAnsi="Times New Roman" w:cs="Times New Roman"/>
          <w:sz w:val="24"/>
          <w:szCs w:val="24"/>
        </w:rPr>
        <w:t>:</w:t>
      </w:r>
    </w:p>
    <w:p w:rsidR="0081619F" w:rsidRPr="001C4DF7" w:rsidRDefault="0081619F" w:rsidP="00F25300">
      <w:pPr>
        <w:pStyle w:val="a3"/>
        <w:numPr>
          <w:ilvl w:val="0"/>
          <w:numId w:val="10"/>
        </w:numPr>
        <w:jc w:val="both"/>
        <w:rPr>
          <w:rFonts w:ascii="Times New Roman" w:hAnsi="Times New Roman" w:cs="Times New Roman"/>
          <w:sz w:val="24"/>
          <w:szCs w:val="24"/>
        </w:rPr>
      </w:pPr>
      <w:r w:rsidRPr="001C4DF7">
        <w:rPr>
          <w:rFonts w:ascii="Times New Roman" w:hAnsi="Times New Roman" w:cs="Times New Roman"/>
          <w:sz w:val="24"/>
          <w:szCs w:val="24"/>
        </w:rPr>
        <w:t>Обрыв контактного про</w:t>
      </w:r>
      <w:r w:rsidR="00B035E4">
        <w:rPr>
          <w:rFonts w:ascii="Times New Roman" w:hAnsi="Times New Roman" w:cs="Times New Roman"/>
          <w:sz w:val="24"/>
          <w:szCs w:val="24"/>
        </w:rPr>
        <w:t>вода сети напряжением до 15000 В</w:t>
      </w:r>
      <w:r w:rsidRPr="001C4DF7">
        <w:rPr>
          <w:rFonts w:ascii="Times New Roman" w:hAnsi="Times New Roman" w:cs="Times New Roman"/>
          <w:sz w:val="24"/>
          <w:szCs w:val="24"/>
        </w:rPr>
        <w:t xml:space="preserve"> (на электрифицированных участках железной дороги), требующий принятия мер по электробезопасности;</w:t>
      </w:r>
    </w:p>
    <w:p w:rsidR="0081619F" w:rsidRPr="001C4DF7" w:rsidRDefault="0081619F" w:rsidP="00F25300">
      <w:pPr>
        <w:pStyle w:val="a3"/>
        <w:numPr>
          <w:ilvl w:val="0"/>
          <w:numId w:val="10"/>
        </w:numPr>
        <w:jc w:val="both"/>
        <w:rPr>
          <w:rFonts w:ascii="Times New Roman" w:hAnsi="Times New Roman" w:cs="Times New Roman"/>
          <w:sz w:val="24"/>
          <w:szCs w:val="24"/>
        </w:rPr>
      </w:pPr>
      <w:r w:rsidRPr="001C4DF7">
        <w:rPr>
          <w:rFonts w:ascii="Times New Roman" w:hAnsi="Times New Roman" w:cs="Times New Roman"/>
          <w:sz w:val="24"/>
          <w:szCs w:val="24"/>
        </w:rPr>
        <w:t>Проходящие мимо места дтп подвижные составы (для обеспечения безопасности необходимо выставить предупреждающие знаки на максимально в</w:t>
      </w:r>
      <w:r w:rsidR="00B035E4">
        <w:rPr>
          <w:rFonts w:ascii="Times New Roman" w:hAnsi="Times New Roman" w:cs="Times New Roman"/>
          <w:sz w:val="24"/>
          <w:szCs w:val="24"/>
        </w:rPr>
        <w:t>озможном расстоянии от места ДТП</w:t>
      </w:r>
      <w:r w:rsidRPr="001C4DF7">
        <w:rPr>
          <w:rFonts w:ascii="Times New Roman" w:hAnsi="Times New Roman" w:cs="Times New Roman"/>
          <w:sz w:val="24"/>
          <w:szCs w:val="24"/>
        </w:rPr>
        <w:t>);</w:t>
      </w:r>
    </w:p>
    <w:p w:rsidR="0081619F" w:rsidRPr="001C4DF7" w:rsidRDefault="0081619F" w:rsidP="00F25300">
      <w:pPr>
        <w:pStyle w:val="a3"/>
        <w:numPr>
          <w:ilvl w:val="0"/>
          <w:numId w:val="10"/>
        </w:numPr>
        <w:jc w:val="both"/>
        <w:rPr>
          <w:rFonts w:ascii="Times New Roman" w:hAnsi="Times New Roman" w:cs="Times New Roman"/>
          <w:sz w:val="24"/>
          <w:szCs w:val="24"/>
        </w:rPr>
      </w:pPr>
      <w:r w:rsidRPr="001C4DF7">
        <w:rPr>
          <w:rFonts w:ascii="Times New Roman" w:hAnsi="Times New Roman" w:cs="Times New Roman"/>
          <w:sz w:val="24"/>
          <w:szCs w:val="24"/>
        </w:rPr>
        <w:t>Возможное наличие на тс и в подвижных составах опасных грузов;</w:t>
      </w:r>
    </w:p>
    <w:p w:rsidR="0081619F" w:rsidRPr="001C4DF7" w:rsidRDefault="00B035E4" w:rsidP="00F25300">
      <w:pPr>
        <w:pStyle w:val="a3"/>
        <w:numPr>
          <w:ilvl w:val="0"/>
          <w:numId w:val="10"/>
        </w:numPr>
        <w:jc w:val="both"/>
        <w:rPr>
          <w:rFonts w:ascii="Times New Roman" w:hAnsi="Times New Roman" w:cs="Times New Roman"/>
          <w:sz w:val="24"/>
          <w:szCs w:val="24"/>
        </w:rPr>
      </w:pPr>
      <w:r>
        <w:rPr>
          <w:rFonts w:ascii="Times New Roman" w:hAnsi="Times New Roman" w:cs="Times New Roman"/>
          <w:sz w:val="24"/>
          <w:szCs w:val="24"/>
        </w:rPr>
        <w:t>Разлив ГСМ</w:t>
      </w:r>
      <w:r w:rsidR="0081619F" w:rsidRPr="001C4DF7">
        <w:rPr>
          <w:rFonts w:ascii="Times New Roman" w:hAnsi="Times New Roman" w:cs="Times New Roman"/>
          <w:sz w:val="24"/>
          <w:szCs w:val="24"/>
        </w:rPr>
        <w:t>.</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Технол</w:t>
      </w:r>
      <w:r w:rsidR="00C755FC">
        <w:rPr>
          <w:rFonts w:ascii="Times New Roman" w:hAnsi="Times New Roman" w:cs="Times New Roman"/>
          <w:sz w:val="24"/>
          <w:szCs w:val="24"/>
        </w:rPr>
        <w:t>огия спасения пострадавших в ДТП</w:t>
      </w:r>
      <w:r w:rsidRPr="0081619F">
        <w:rPr>
          <w:rFonts w:ascii="Times New Roman" w:hAnsi="Times New Roman" w:cs="Times New Roman"/>
          <w:sz w:val="24"/>
          <w:szCs w:val="24"/>
        </w:rPr>
        <w:t xml:space="preserve"> на железнодорожных переездах выбирается с учетом характера пов</w:t>
      </w:r>
      <w:r w:rsidR="00C755FC">
        <w:rPr>
          <w:rFonts w:ascii="Times New Roman" w:hAnsi="Times New Roman" w:cs="Times New Roman"/>
          <w:sz w:val="24"/>
          <w:szCs w:val="24"/>
        </w:rPr>
        <w:t>реждения подвижного состава и ТС</w:t>
      </w:r>
      <w:r w:rsidRPr="0081619F">
        <w:rPr>
          <w:rFonts w:ascii="Times New Roman" w:hAnsi="Times New Roman" w:cs="Times New Roman"/>
          <w:sz w:val="24"/>
          <w:szCs w:val="24"/>
        </w:rPr>
        <w:t>, характера поражения людей, наличия вторичных поражающих факторов, а также пожарной, химической и другой опасно</w:t>
      </w:r>
      <w:r w:rsidR="00C755FC">
        <w:rPr>
          <w:rFonts w:ascii="Times New Roman" w:hAnsi="Times New Roman" w:cs="Times New Roman"/>
          <w:sz w:val="24"/>
          <w:szCs w:val="24"/>
        </w:rPr>
        <w:t>сти грузов. Основными видами АСР при ДТП на же</w:t>
      </w:r>
      <w:r w:rsidRPr="0081619F">
        <w:rPr>
          <w:rFonts w:ascii="Times New Roman" w:hAnsi="Times New Roman" w:cs="Times New Roman"/>
          <w:sz w:val="24"/>
          <w:szCs w:val="24"/>
        </w:rPr>
        <w:t>лезнодорожных переездах являются локализация и ликвидация воздействий вторичных поражающих факторов, поиск и деблокирован</w:t>
      </w:r>
      <w:r w:rsidR="00C755FC">
        <w:rPr>
          <w:rFonts w:ascii="Times New Roman" w:hAnsi="Times New Roman" w:cs="Times New Roman"/>
          <w:sz w:val="24"/>
          <w:szCs w:val="24"/>
        </w:rPr>
        <w:t>ие людей, оказание пораженным первой помощи</w:t>
      </w:r>
      <w:r w:rsidRPr="0081619F">
        <w:rPr>
          <w:rFonts w:ascii="Times New Roman" w:hAnsi="Times New Roman" w:cs="Times New Roman"/>
          <w:sz w:val="24"/>
          <w:szCs w:val="24"/>
        </w:rPr>
        <w:t xml:space="preserve"> и их эвакуация. Для поиска пострадавших, находящихся в вагоне, вначале необходимо проникнуть в вагон через входные двери, оконные проемы  или специально проделанные люки.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В вагон проникают путем вскрытия входных дверей снаружи или изнутри вагона. В случае их заклинивания применяются гидравлические разжимы, резаки и силовые цилиндры. Для проникновения в вагон через оконные проемы используются приставные и навесные лестницы, веревки. Кроме того, в окно спасатели могут попасть, подсаживая один другого. Для предотвращения травмирования необходимо убрать острые куски оконного стекла. После проникновения в вагон вскрываются купейные двери и производятся поиск, оказание помощи и эвакуация пострадавших через входные двери, оконные проемы или специально проделанные люки.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Для освобождения людей, попавших под вагон, его при необходимости поднимают с помощью автомобильных и железнодорожных кранов или специальных домкратов большой мощности. В случае невозможности применения этих средств, пострадавших извлекают из-под вагона путем подкопа в земле или проема в конструкции.</w:t>
      </w:r>
    </w:p>
    <w:p w:rsidR="0081619F" w:rsidRPr="0081619F" w:rsidRDefault="004646AA" w:rsidP="0081619F">
      <w:pPr>
        <w:jc w:val="both"/>
        <w:rPr>
          <w:rFonts w:ascii="Times New Roman" w:hAnsi="Times New Roman" w:cs="Times New Roman"/>
          <w:sz w:val="24"/>
          <w:szCs w:val="24"/>
        </w:rPr>
      </w:pPr>
      <w:r>
        <w:rPr>
          <w:rFonts w:ascii="Times New Roman" w:hAnsi="Times New Roman" w:cs="Times New Roman"/>
          <w:sz w:val="24"/>
          <w:szCs w:val="24"/>
        </w:rPr>
        <w:t>При больших объемах АСР</w:t>
      </w:r>
      <w:r w:rsidR="0081619F" w:rsidRPr="0081619F">
        <w:rPr>
          <w:rFonts w:ascii="Times New Roman" w:hAnsi="Times New Roman" w:cs="Times New Roman"/>
          <w:sz w:val="24"/>
          <w:szCs w:val="24"/>
        </w:rPr>
        <w:t xml:space="preserve"> по приказу начальника отделения или начальника железной дороги к месту происшествия направляются восстановительные и пожарные поезда, действующие по соответствующему плану.</w:t>
      </w:r>
    </w:p>
    <w:p w:rsidR="0081619F" w:rsidRPr="0081619F" w:rsidRDefault="004646AA" w:rsidP="0081619F">
      <w:pPr>
        <w:jc w:val="both"/>
        <w:rPr>
          <w:rFonts w:ascii="Times New Roman" w:hAnsi="Times New Roman" w:cs="Times New Roman"/>
          <w:sz w:val="24"/>
          <w:szCs w:val="24"/>
        </w:rPr>
      </w:pPr>
      <w:r>
        <w:rPr>
          <w:rFonts w:ascii="Times New Roman" w:hAnsi="Times New Roman" w:cs="Times New Roman"/>
          <w:sz w:val="24"/>
          <w:szCs w:val="24"/>
        </w:rPr>
        <w:t>Место проведения АСР</w:t>
      </w:r>
      <w:r w:rsidR="0081619F" w:rsidRPr="0081619F">
        <w:rPr>
          <w:rFonts w:ascii="Times New Roman" w:hAnsi="Times New Roman" w:cs="Times New Roman"/>
          <w:sz w:val="24"/>
          <w:szCs w:val="24"/>
        </w:rPr>
        <w:t xml:space="preserve"> должно быть огорожено, ответственность за это возлагается на начальника дистанционного пути. Начальник восстановительного поезда по прибытии на место дтп отвечает за выполнение оперативного плана восстановления движения в части подъема вагонов, восстановления энергосетей и линии связи.</w:t>
      </w:r>
    </w:p>
    <w:p w:rsidR="0081619F" w:rsidRPr="0081619F" w:rsidRDefault="0081619F" w:rsidP="0081619F">
      <w:pPr>
        <w:jc w:val="both"/>
        <w:rPr>
          <w:rFonts w:ascii="Times New Roman" w:hAnsi="Times New Roman" w:cs="Times New Roman"/>
          <w:sz w:val="24"/>
          <w:szCs w:val="24"/>
        </w:rPr>
      </w:pPr>
      <w:r w:rsidRPr="004646AA">
        <w:rPr>
          <w:rFonts w:ascii="Times New Roman" w:hAnsi="Times New Roman" w:cs="Times New Roman"/>
          <w:b/>
          <w:sz w:val="24"/>
          <w:szCs w:val="24"/>
        </w:rPr>
        <w:t>Для ДТП с участием трамвая</w:t>
      </w:r>
      <w:r w:rsidRPr="0081619F">
        <w:rPr>
          <w:rFonts w:ascii="Times New Roman" w:hAnsi="Times New Roman" w:cs="Times New Roman"/>
          <w:sz w:val="24"/>
          <w:szCs w:val="24"/>
        </w:rPr>
        <w:t xml:space="preserve"> (троллейбуса) характерными опасностями являются:</w:t>
      </w:r>
    </w:p>
    <w:p w:rsidR="0081619F" w:rsidRPr="004646AA" w:rsidRDefault="0081619F" w:rsidP="00F25300">
      <w:pPr>
        <w:pStyle w:val="a3"/>
        <w:numPr>
          <w:ilvl w:val="0"/>
          <w:numId w:val="11"/>
        </w:numPr>
        <w:jc w:val="both"/>
        <w:rPr>
          <w:rFonts w:ascii="Times New Roman" w:hAnsi="Times New Roman" w:cs="Times New Roman"/>
          <w:sz w:val="24"/>
          <w:szCs w:val="24"/>
        </w:rPr>
      </w:pPr>
      <w:r w:rsidRPr="004646AA">
        <w:rPr>
          <w:rFonts w:ascii="Times New Roman" w:hAnsi="Times New Roman" w:cs="Times New Roman"/>
          <w:sz w:val="24"/>
          <w:szCs w:val="24"/>
        </w:rPr>
        <w:t>Обрыв и падение</w:t>
      </w:r>
      <w:r w:rsidR="004646AA">
        <w:rPr>
          <w:rFonts w:ascii="Times New Roman" w:hAnsi="Times New Roman" w:cs="Times New Roman"/>
          <w:sz w:val="24"/>
          <w:szCs w:val="24"/>
        </w:rPr>
        <w:t xml:space="preserve"> на ТС или в зоне ДТП</w:t>
      </w:r>
      <w:r w:rsidRPr="004646AA">
        <w:rPr>
          <w:rFonts w:ascii="Times New Roman" w:hAnsi="Times New Roman" w:cs="Times New Roman"/>
          <w:sz w:val="24"/>
          <w:szCs w:val="24"/>
        </w:rPr>
        <w:t xml:space="preserve"> токонесущих проводов;</w:t>
      </w:r>
    </w:p>
    <w:p w:rsidR="0081619F" w:rsidRPr="004646AA" w:rsidRDefault="0081619F" w:rsidP="00F25300">
      <w:pPr>
        <w:pStyle w:val="a3"/>
        <w:numPr>
          <w:ilvl w:val="0"/>
          <w:numId w:val="11"/>
        </w:numPr>
        <w:jc w:val="both"/>
        <w:rPr>
          <w:rFonts w:ascii="Times New Roman" w:hAnsi="Times New Roman" w:cs="Times New Roman"/>
          <w:sz w:val="24"/>
          <w:szCs w:val="24"/>
        </w:rPr>
      </w:pPr>
      <w:r w:rsidRPr="004646AA">
        <w:rPr>
          <w:rFonts w:ascii="Times New Roman" w:hAnsi="Times New Roman" w:cs="Times New Roman"/>
          <w:sz w:val="24"/>
          <w:szCs w:val="24"/>
        </w:rPr>
        <w:t xml:space="preserve">Наличие </w:t>
      </w:r>
      <w:r w:rsidR="004646AA">
        <w:rPr>
          <w:rFonts w:ascii="Times New Roman" w:hAnsi="Times New Roman" w:cs="Times New Roman"/>
          <w:sz w:val="24"/>
          <w:szCs w:val="24"/>
        </w:rPr>
        <w:t>высокого напряжения (около 550 В</w:t>
      </w:r>
      <w:r w:rsidRPr="004646AA">
        <w:rPr>
          <w:rFonts w:ascii="Times New Roman" w:hAnsi="Times New Roman" w:cs="Times New Roman"/>
          <w:sz w:val="24"/>
          <w:szCs w:val="24"/>
        </w:rPr>
        <w:t>) в сети трамвая (троллейбуса);</w:t>
      </w:r>
    </w:p>
    <w:p w:rsidR="0081619F" w:rsidRPr="004646AA" w:rsidRDefault="0081619F" w:rsidP="00F25300">
      <w:pPr>
        <w:pStyle w:val="a3"/>
        <w:numPr>
          <w:ilvl w:val="0"/>
          <w:numId w:val="11"/>
        </w:numPr>
        <w:jc w:val="both"/>
        <w:rPr>
          <w:rFonts w:ascii="Times New Roman" w:hAnsi="Times New Roman" w:cs="Times New Roman"/>
          <w:sz w:val="24"/>
          <w:szCs w:val="24"/>
        </w:rPr>
      </w:pPr>
      <w:r w:rsidRPr="004646AA">
        <w:rPr>
          <w:rFonts w:ascii="Times New Roman" w:hAnsi="Times New Roman" w:cs="Times New Roman"/>
          <w:sz w:val="24"/>
          <w:szCs w:val="24"/>
        </w:rPr>
        <w:t>Большая влажность и атмосферные осадки.</w:t>
      </w:r>
    </w:p>
    <w:p w:rsidR="0081619F" w:rsidRPr="0081619F" w:rsidRDefault="004646AA" w:rsidP="0081619F">
      <w:pPr>
        <w:jc w:val="both"/>
        <w:rPr>
          <w:rFonts w:ascii="Times New Roman" w:hAnsi="Times New Roman" w:cs="Times New Roman"/>
          <w:sz w:val="24"/>
          <w:szCs w:val="24"/>
        </w:rPr>
      </w:pPr>
      <w:r>
        <w:rPr>
          <w:rFonts w:ascii="Times New Roman" w:hAnsi="Times New Roman" w:cs="Times New Roman"/>
          <w:sz w:val="24"/>
          <w:szCs w:val="24"/>
        </w:rPr>
        <w:t>При ДТП</w:t>
      </w:r>
      <w:r w:rsidR="0081619F" w:rsidRPr="0081619F">
        <w:rPr>
          <w:rFonts w:ascii="Times New Roman" w:hAnsi="Times New Roman" w:cs="Times New Roman"/>
          <w:sz w:val="24"/>
          <w:szCs w:val="24"/>
        </w:rPr>
        <w:t xml:space="preserve"> возможны сложности (при наличии напряжения в оборванных токонесущих проводах или наличия</w:t>
      </w:r>
      <w:r>
        <w:rPr>
          <w:rFonts w:ascii="Times New Roman" w:hAnsi="Times New Roman" w:cs="Times New Roman"/>
          <w:sz w:val="24"/>
          <w:szCs w:val="24"/>
        </w:rPr>
        <w:t xml:space="preserve"> напряжения на кузове ТС</w:t>
      </w:r>
      <w:r w:rsidR="0081619F" w:rsidRPr="0081619F">
        <w:rPr>
          <w:rFonts w:ascii="Times New Roman" w:hAnsi="Times New Roman" w:cs="Times New Roman"/>
          <w:sz w:val="24"/>
          <w:szCs w:val="24"/>
        </w:rPr>
        <w:t xml:space="preserve"> в результате повреждения сети) в случае срочной эвакуации пострадавш</w:t>
      </w:r>
      <w:r>
        <w:rPr>
          <w:rFonts w:ascii="Times New Roman" w:hAnsi="Times New Roman" w:cs="Times New Roman"/>
          <w:sz w:val="24"/>
          <w:szCs w:val="24"/>
        </w:rPr>
        <w:t>их и пассажиров из аварийного ТС</w:t>
      </w:r>
      <w:r w:rsidR="0081619F" w:rsidRPr="0081619F">
        <w:rPr>
          <w:rFonts w:ascii="Times New Roman" w:hAnsi="Times New Roman" w:cs="Times New Roman"/>
          <w:sz w:val="24"/>
          <w:szCs w:val="24"/>
        </w:rPr>
        <w:t xml:space="preserve"> при угрозе возникновения вторичных факторов поражения. Необходимо объяснить пассажирам правила</w:t>
      </w:r>
      <w:r>
        <w:rPr>
          <w:rFonts w:ascii="Times New Roman" w:hAnsi="Times New Roman" w:cs="Times New Roman"/>
          <w:sz w:val="24"/>
          <w:szCs w:val="24"/>
        </w:rPr>
        <w:t xml:space="preserve"> безопасного выхода из салона ТС</w:t>
      </w:r>
      <w:r w:rsidR="0081619F" w:rsidRPr="0081619F">
        <w:rPr>
          <w:rFonts w:ascii="Times New Roman" w:hAnsi="Times New Roman" w:cs="Times New Roman"/>
          <w:sz w:val="24"/>
          <w:szCs w:val="24"/>
        </w:rPr>
        <w:t xml:space="preserve"> (прыжок на землю на обе ноги или на постеленный на землю токоизолирующий материал и удаление в безопасную зону, на расстояние не менее 8 метров, короткими шаркающими </w:t>
      </w:r>
      <w:r w:rsidR="0081619F" w:rsidRPr="0081619F">
        <w:rPr>
          <w:rFonts w:ascii="Times New Roman" w:hAnsi="Times New Roman" w:cs="Times New Roman"/>
          <w:sz w:val="24"/>
          <w:szCs w:val="24"/>
        </w:rPr>
        <w:lastRenderedPageBreak/>
        <w:t>шажками, не отрывая ног от земли). Запрещается касаться металлических частей корпуса аварийно</w:t>
      </w:r>
      <w:r>
        <w:rPr>
          <w:rFonts w:ascii="Times New Roman" w:hAnsi="Times New Roman" w:cs="Times New Roman"/>
          <w:sz w:val="24"/>
          <w:szCs w:val="24"/>
        </w:rPr>
        <w:t>го ТС</w:t>
      </w:r>
      <w:r w:rsidR="0081619F" w:rsidRPr="0081619F">
        <w:rPr>
          <w:rFonts w:ascii="Times New Roman" w:hAnsi="Times New Roman" w:cs="Times New Roman"/>
          <w:sz w:val="24"/>
          <w:szCs w:val="24"/>
        </w:rPr>
        <w:t>, находящегося под напряжением и подхватывать выходящих из него пассажиров.</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Срочная эвакуация пострадавших, не могущих само</w:t>
      </w:r>
      <w:r w:rsidR="00AE148C">
        <w:rPr>
          <w:rFonts w:ascii="Times New Roman" w:hAnsi="Times New Roman" w:cs="Times New Roman"/>
          <w:sz w:val="24"/>
          <w:szCs w:val="24"/>
        </w:rPr>
        <w:t>стоятельно покинуть аварийное ТС</w:t>
      </w:r>
      <w:r w:rsidRPr="0081619F">
        <w:rPr>
          <w:rFonts w:ascii="Times New Roman" w:hAnsi="Times New Roman" w:cs="Times New Roman"/>
          <w:sz w:val="24"/>
          <w:szCs w:val="24"/>
        </w:rPr>
        <w:t>, находящееся под напряжением, производится только с соблюдением правил электробезопасности и с применением диэлектрических защитных средств.</w:t>
      </w:r>
    </w:p>
    <w:p w:rsidR="0081619F" w:rsidRPr="0081619F" w:rsidRDefault="0081619F" w:rsidP="0081619F">
      <w:pPr>
        <w:jc w:val="both"/>
        <w:rPr>
          <w:rFonts w:ascii="Times New Roman" w:hAnsi="Times New Roman" w:cs="Times New Roman"/>
          <w:sz w:val="24"/>
          <w:szCs w:val="24"/>
        </w:rPr>
      </w:pPr>
      <w:r w:rsidRPr="00AE148C">
        <w:rPr>
          <w:rFonts w:ascii="Times New Roman" w:hAnsi="Times New Roman" w:cs="Times New Roman"/>
          <w:b/>
          <w:sz w:val="24"/>
          <w:szCs w:val="24"/>
        </w:rPr>
        <w:t>При возникновении ДТП , связанного с попаданием ТС под завал</w:t>
      </w:r>
      <w:r w:rsidRPr="0081619F">
        <w:rPr>
          <w:rFonts w:ascii="Times New Roman" w:hAnsi="Times New Roman" w:cs="Times New Roman"/>
          <w:sz w:val="24"/>
          <w:szCs w:val="24"/>
        </w:rPr>
        <w:t>, в зависимости от масштабов и сложившейся обстановки для поиска пострадавших в завалах могут использоваться кинологические подразделения и приборы поиска.</w:t>
      </w:r>
    </w:p>
    <w:p w:rsidR="0081619F" w:rsidRPr="0081619F" w:rsidRDefault="0081619F" w:rsidP="0081619F">
      <w:pPr>
        <w:jc w:val="both"/>
        <w:rPr>
          <w:rFonts w:ascii="Times New Roman" w:hAnsi="Times New Roman" w:cs="Times New Roman"/>
          <w:sz w:val="24"/>
          <w:szCs w:val="24"/>
        </w:rPr>
      </w:pPr>
      <w:r w:rsidRPr="008B1352">
        <w:rPr>
          <w:rFonts w:ascii="Times New Roman" w:hAnsi="Times New Roman" w:cs="Times New Roman"/>
          <w:b/>
          <w:sz w:val="24"/>
          <w:szCs w:val="24"/>
        </w:rPr>
        <w:t>ДТП в туннеле (путепроводе)</w:t>
      </w:r>
      <w:r w:rsidRPr="0081619F">
        <w:rPr>
          <w:rFonts w:ascii="Times New Roman" w:hAnsi="Times New Roman" w:cs="Times New Roman"/>
          <w:sz w:val="24"/>
          <w:szCs w:val="24"/>
        </w:rPr>
        <w:t xml:space="preserve"> . Основная опасност</w:t>
      </w:r>
      <w:r w:rsidR="008B1352">
        <w:rPr>
          <w:rFonts w:ascii="Times New Roman" w:hAnsi="Times New Roman" w:cs="Times New Roman"/>
          <w:sz w:val="24"/>
          <w:szCs w:val="24"/>
        </w:rPr>
        <w:t>ь при ликвидации последствий ДТП</w:t>
      </w:r>
      <w:r w:rsidRPr="0081619F">
        <w:rPr>
          <w:rFonts w:ascii="Times New Roman" w:hAnsi="Times New Roman" w:cs="Times New Roman"/>
          <w:sz w:val="24"/>
          <w:szCs w:val="24"/>
        </w:rPr>
        <w:t xml:space="preserve"> такого вида, это возможное возникновение пожара, в результате чего появляются вторичные факторы поражения:</w:t>
      </w:r>
    </w:p>
    <w:p w:rsidR="0081619F" w:rsidRPr="008B1352" w:rsidRDefault="0081619F" w:rsidP="00F25300">
      <w:pPr>
        <w:pStyle w:val="a3"/>
        <w:numPr>
          <w:ilvl w:val="0"/>
          <w:numId w:val="12"/>
        </w:numPr>
        <w:jc w:val="both"/>
        <w:rPr>
          <w:rFonts w:ascii="Times New Roman" w:hAnsi="Times New Roman" w:cs="Times New Roman"/>
          <w:sz w:val="24"/>
          <w:szCs w:val="24"/>
        </w:rPr>
      </w:pPr>
      <w:r w:rsidRPr="008B1352">
        <w:rPr>
          <w:rFonts w:ascii="Times New Roman" w:hAnsi="Times New Roman" w:cs="Times New Roman"/>
          <w:sz w:val="24"/>
          <w:szCs w:val="24"/>
        </w:rPr>
        <w:t>Высокая температура;</w:t>
      </w:r>
    </w:p>
    <w:p w:rsidR="0081619F" w:rsidRPr="008B1352" w:rsidRDefault="0081619F" w:rsidP="00F25300">
      <w:pPr>
        <w:pStyle w:val="a3"/>
        <w:numPr>
          <w:ilvl w:val="0"/>
          <w:numId w:val="12"/>
        </w:numPr>
        <w:jc w:val="both"/>
        <w:rPr>
          <w:rFonts w:ascii="Times New Roman" w:hAnsi="Times New Roman" w:cs="Times New Roman"/>
          <w:sz w:val="24"/>
          <w:szCs w:val="24"/>
        </w:rPr>
      </w:pPr>
      <w:r w:rsidRPr="008B1352">
        <w:rPr>
          <w:rFonts w:ascii="Times New Roman" w:hAnsi="Times New Roman" w:cs="Times New Roman"/>
          <w:sz w:val="24"/>
          <w:szCs w:val="24"/>
        </w:rPr>
        <w:t>Выделение токсичных веществ;</w:t>
      </w:r>
    </w:p>
    <w:p w:rsidR="0081619F" w:rsidRPr="008B1352" w:rsidRDefault="0081619F" w:rsidP="00F25300">
      <w:pPr>
        <w:pStyle w:val="a3"/>
        <w:numPr>
          <w:ilvl w:val="0"/>
          <w:numId w:val="12"/>
        </w:numPr>
        <w:jc w:val="both"/>
        <w:rPr>
          <w:rFonts w:ascii="Times New Roman" w:hAnsi="Times New Roman" w:cs="Times New Roman"/>
          <w:sz w:val="24"/>
          <w:szCs w:val="24"/>
        </w:rPr>
      </w:pPr>
      <w:r w:rsidRPr="008B1352">
        <w:rPr>
          <w:rFonts w:ascii="Times New Roman" w:hAnsi="Times New Roman" w:cs="Times New Roman"/>
          <w:sz w:val="24"/>
          <w:szCs w:val="24"/>
        </w:rPr>
        <w:t>Сильное задымление.</w:t>
      </w:r>
    </w:p>
    <w:p w:rsidR="0081619F" w:rsidRPr="0081619F" w:rsidRDefault="008B1352" w:rsidP="0081619F">
      <w:pPr>
        <w:jc w:val="both"/>
        <w:rPr>
          <w:rFonts w:ascii="Times New Roman" w:hAnsi="Times New Roman" w:cs="Times New Roman"/>
          <w:sz w:val="24"/>
          <w:szCs w:val="24"/>
        </w:rPr>
      </w:pPr>
      <w:r>
        <w:rPr>
          <w:rFonts w:ascii="Times New Roman" w:hAnsi="Times New Roman" w:cs="Times New Roman"/>
          <w:b/>
          <w:sz w:val="24"/>
          <w:szCs w:val="24"/>
        </w:rPr>
        <w:t>ДТП с ТС перевозящими опасный груз,</w:t>
      </w:r>
      <w:r w:rsidR="0081619F" w:rsidRPr="008B1352">
        <w:rPr>
          <w:rFonts w:ascii="Times New Roman" w:hAnsi="Times New Roman" w:cs="Times New Roman"/>
          <w:b/>
          <w:sz w:val="24"/>
          <w:szCs w:val="24"/>
        </w:rPr>
        <w:t xml:space="preserve"> ДТП с ТС перевозящими ЛВЖ</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Основная опасност</w:t>
      </w:r>
      <w:r w:rsidR="008B1352">
        <w:rPr>
          <w:rFonts w:ascii="Times New Roman" w:hAnsi="Times New Roman" w:cs="Times New Roman"/>
          <w:sz w:val="24"/>
          <w:szCs w:val="24"/>
        </w:rPr>
        <w:t>ь при ликвидации последствий ДТП с ТС, перевозящими ЛВЖ</w:t>
      </w:r>
      <w:r w:rsidRPr="0081619F">
        <w:rPr>
          <w:rFonts w:ascii="Times New Roman" w:hAnsi="Times New Roman" w:cs="Times New Roman"/>
          <w:sz w:val="24"/>
          <w:szCs w:val="24"/>
        </w:rPr>
        <w:t>, эт</w:t>
      </w:r>
      <w:r w:rsidR="008B1352">
        <w:rPr>
          <w:rFonts w:ascii="Times New Roman" w:hAnsi="Times New Roman" w:cs="Times New Roman"/>
          <w:sz w:val="24"/>
          <w:szCs w:val="24"/>
        </w:rPr>
        <w:t>о возникновение в результате ДТП</w:t>
      </w:r>
      <w:r w:rsidRPr="0081619F">
        <w:rPr>
          <w:rFonts w:ascii="Times New Roman" w:hAnsi="Times New Roman" w:cs="Times New Roman"/>
          <w:sz w:val="24"/>
          <w:szCs w:val="24"/>
        </w:rPr>
        <w:t xml:space="preserve"> или в процессе проведения аср обширного очага пожара, в результате которого возникает опасность поражения пострадавших, спасателей и аварийных автомашин следующими поражающими факторами:</w:t>
      </w:r>
    </w:p>
    <w:p w:rsidR="0081619F" w:rsidRPr="008B1352" w:rsidRDefault="0081619F" w:rsidP="00F25300">
      <w:pPr>
        <w:pStyle w:val="a3"/>
        <w:numPr>
          <w:ilvl w:val="0"/>
          <w:numId w:val="13"/>
        </w:numPr>
        <w:jc w:val="both"/>
        <w:rPr>
          <w:rFonts w:ascii="Times New Roman" w:hAnsi="Times New Roman" w:cs="Times New Roman"/>
          <w:sz w:val="24"/>
          <w:szCs w:val="24"/>
        </w:rPr>
      </w:pPr>
      <w:r w:rsidRPr="008B1352">
        <w:rPr>
          <w:rFonts w:ascii="Times New Roman" w:hAnsi="Times New Roman" w:cs="Times New Roman"/>
          <w:sz w:val="24"/>
          <w:szCs w:val="24"/>
        </w:rPr>
        <w:t>Открытым пламенем;</w:t>
      </w:r>
    </w:p>
    <w:p w:rsidR="0081619F" w:rsidRPr="008B1352" w:rsidRDefault="0081619F" w:rsidP="00F25300">
      <w:pPr>
        <w:pStyle w:val="a3"/>
        <w:numPr>
          <w:ilvl w:val="0"/>
          <w:numId w:val="13"/>
        </w:numPr>
        <w:jc w:val="both"/>
        <w:rPr>
          <w:rFonts w:ascii="Times New Roman" w:hAnsi="Times New Roman" w:cs="Times New Roman"/>
          <w:sz w:val="24"/>
          <w:szCs w:val="24"/>
        </w:rPr>
      </w:pPr>
      <w:r w:rsidRPr="008B1352">
        <w:rPr>
          <w:rFonts w:ascii="Times New Roman" w:hAnsi="Times New Roman" w:cs="Times New Roman"/>
          <w:sz w:val="24"/>
          <w:szCs w:val="24"/>
        </w:rPr>
        <w:t>Высокоинтенсивными тепловыми потоками;</w:t>
      </w:r>
    </w:p>
    <w:p w:rsidR="0081619F" w:rsidRPr="008B1352" w:rsidRDefault="0081619F" w:rsidP="00F25300">
      <w:pPr>
        <w:pStyle w:val="a3"/>
        <w:numPr>
          <w:ilvl w:val="0"/>
          <w:numId w:val="13"/>
        </w:numPr>
        <w:jc w:val="both"/>
        <w:rPr>
          <w:rFonts w:ascii="Times New Roman" w:hAnsi="Times New Roman" w:cs="Times New Roman"/>
          <w:sz w:val="24"/>
          <w:szCs w:val="24"/>
        </w:rPr>
      </w:pPr>
      <w:r w:rsidRPr="008B1352">
        <w:rPr>
          <w:rFonts w:ascii="Times New Roman" w:hAnsi="Times New Roman" w:cs="Times New Roman"/>
          <w:sz w:val="24"/>
          <w:szCs w:val="24"/>
        </w:rPr>
        <w:t>Токсичными продуктами горения;</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Кроме того, в случае взрыва горящих емкостей с лвж возникает опасность поражения пострадавших:</w:t>
      </w:r>
    </w:p>
    <w:p w:rsidR="0081619F" w:rsidRPr="008B1352" w:rsidRDefault="0081619F" w:rsidP="00F25300">
      <w:pPr>
        <w:pStyle w:val="a3"/>
        <w:numPr>
          <w:ilvl w:val="0"/>
          <w:numId w:val="14"/>
        </w:numPr>
        <w:jc w:val="both"/>
        <w:rPr>
          <w:rFonts w:ascii="Times New Roman" w:hAnsi="Times New Roman" w:cs="Times New Roman"/>
          <w:sz w:val="24"/>
          <w:szCs w:val="24"/>
        </w:rPr>
      </w:pPr>
      <w:r w:rsidRPr="008B1352">
        <w:rPr>
          <w:rFonts w:ascii="Times New Roman" w:hAnsi="Times New Roman" w:cs="Times New Roman"/>
          <w:sz w:val="24"/>
          <w:szCs w:val="24"/>
        </w:rPr>
        <w:t>Ударной волной или избыточным давлением в в зоне взрыва;</w:t>
      </w:r>
    </w:p>
    <w:p w:rsidR="0081619F" w:rsidRPr="008B1352" w:rsidRDefault="008B1352" w:rsidP="00F25300">
      <w:pPr>
        <w:pStyle w:val="a3"/>
        <w:numPr>
          <w:ilvl w:val="0"/>
          <w:numId w:val="14"/>
        </w:numPr>
        <w:jc w:val="both"/>
        <w:rPr>
          <w:rFonts w:ascii="Times New Roman" w:hAnsi="Times New Roman" w:cs="Times New Roman"/>
          <w:sz w:val="24"/>
          <w:szCs w:val="24"/>
        </w:rPr>
      </w:pPr>
      <w:r>
        <w:rPr>
          <w:rFonts w:ascii="Times New Roman" w:hAnsi="Times New Roman" w:cs="Times New Roman"/>
          <w:sz w:val="24"/>
          <w:szCs w:val="24"/>
        </w:rPr>
        <w:t>Осколками</w:t>
      </w:r>
      <w:r>
        <w:rPr>
          <w:rFonts w:ascii="Times New Roman" w:hAnsi="Times New Roman" w:cs="Times New Roman"/>
          <w:sz w:val="24"/>
          <w:szCs w:val="24"/>
        </w:rPr>
        <w:tab/>
        <w:t xml:space="preserve">взорвавшихся емкостей и фрагментами (элементами) </w:t>
      </w:r>
      <w:r w:rsidR="0081619F" w:rsidRPr="008B1352">
        <w:rPr>
          <w:rFonts w:ascii="Times New Roman" w:hAnsi="Times New Roman" w:cs="Times New Roman"/>
          <w:sz w:val="24"/>
          <w:szCs w:val="24"/>
        </w:rPr>
        <w:t>разрушенных в результате взрыва автомашин.</w:t>
      </w:r>
    </w:p>
    <w:p w:rsidR="0081619F" w:rsidRPr="008B1352" w:rsidRDefault="008B1352" w:rsidP="00F25300">
      <w:pPr>
        <w:pStyle w:val="a3"/>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Развитие пожара зависит от </w:t>
      </w:r>
      <w:r w:rsidR="0081619F" w:rsidRPr="008B1352">
        <w:rPr>
          <w:rFonts w:ascii="Times New Roman" w:hAnsi="Times New Roman" w:cs="Times New Roman"/>
          <w:sz w:val="24"/>
          <w:szCs w:val="24"/>
        </w:rPr>
        <w:t>мес</w:t>
      </w:r>
      <w:r>
        <w:rPr>
          <w:rFonts w:ascii="Times New Roman" w:hAnsi="Times New Roman" w:cs="Times New Roman"/>
          <w:sz w:val="24"/>
          <w:szCs w:val="24"/>
        </w:rPr>
        <w:t>та</w:t>
      </w:r>
      <w:r>
        <w:rPr>
          <w:rFonts w:ascii="Times New Roman" w:hAnsi="Times New Roman" w:cs="Times New Roman"/>
          <w:sz w:val="24"/>
          <w:szCs w:val="24"/>
        </w:rPr>
        <w:tab/>
        <w:t xml:space="preserve">его </w:t>
      </w:r>
      <w:r w:rsidRPr="008B1352">
        <w:rPr>
          <w:rFonts w:ascii="Times New Roman" w:hAnsi="Times New Roman" w:cs="Times New Roman"/>
          <w:sz w:val="24"/>
          <w:szCs w:val="24"/>
        </w:rPr>
        <w:t>возникновения,</w:t>
      </w:r>
      <w:r w:rsidRPr="008B1352">
        <w:rPr>
          <w:rFonts w:ascii="Times New Roman" w:hAnsi="Times New Roman" w:cs="Times New Roman"/>
          <w:sz w:val="24"/>
          <w:szCs w:val="24"/>
        </w:rPr>
        <w:tab/>
        <w:t xml:space="preserve">характера </w:t>
      </w:r>
      <w:r w:rsidR="0081619F" w:rsidRPr="008B1352">
        <w:rPr>
          <w:rFonts w:ascii="Times New Roman" w:hAnsi="Times New Roman" w:cs="Times New Roman"/>
          <w:sz w:val="24"/>
          <w:szCs w:val="24"/>
        </w:rPr>
        <w:t>и количества горючего материала.</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Основные задачи спасателей — принятие мер, направленных на предотвращение пожара, эвакуация пострадавших в безопасную зону, техническая помощь экипажам угпс в тушении пожара, проведение мероприятий по экологической защите окружающей среды.</w:t>
      </w:r>
    </w:p>
    <w:p w:rsidR="0081619F" w:rsidRPr="0081619F" w:rsidRDefault="008B1352" w:rsidP="0081619F">
      <w:pPr>
        <w:jc w:val="both"/>
        <w:rPr>
          <w:rFonts w:ascii="Times New Roman" w:hAnsi="Times New Roman" w:cs="Times New Roman"/>
          <w:sz w:val="24"/>
          <w:szCs w:val="24"/>
        </w:rPr>
      </w:pPr>
      <w:r>
        <w:rPr>
          <w:rFonts w:ascii="Times New Roman" w:hAnsi="Times New Roman" w:cs="Times New Roman"/>
          <w:sz w:val="24"/>
          <w:szCs w:val="24"/>
        </w:rPr>
        <w:t>При проведении такого рода АСР</w:t>
      </w:r>
      <w:r w:rsidR="0081619F" w:rsidRPr="0081619F">
        <w:rPr>
          <w:rFonts w:ascii="Times New Roman" w:hAnsi="Times New Roman" w:cs="Times New Roman"/>
          <w:sz w:val="24"/>
          <w:szCs w:val="24"/>
        </w:rPr>
        <w:t xml:space="preserve"> все</w:t>
      </w:r>
      <w:r>
        <w:rPr>
          <w:rFonts w:ascii="Times New Roman" w:hAnsi="Times New Roman" w:cs="Times New Roman"/>
          <w:sz w:val="24"/>
          <w:szCs w:val="24"/>
        </w:rPr>
        <w:t xml:space="preserve"> действия аварийных и поисково-спасательных подразделений МЧС Р</w:t>
      </w:r>
      <w:r w:rsidR="0081619F" w:rsidRPr="0081619F">
        <w:rPr>
          <w:rFonts w:ascii="Times New Roman" w:hAnsi="Times New Roman" w:cs="Times New Roman"/>
          <w:sz w:val="24"/>
          <w:szCs w:val="24"/>
        </w:rPr>
        <w:t>оссии необходимо согласовывать с р</w:t>
      </w:r>
      <w:r>
        <w:rPr>
          <w:rFonts w:ascii="Times New Roman" w:hAnsi="Times New Roman" w:cs="Times New Roman"/>
          <w:sz w:val="24"/>
          <w:szCs w:val="24"/>
        </w:rPr>
        <w:t>уководителем тущения пожара (РТП</w:t>
      </w:r>
      <w:r w:rsidR="0081619F" w:rsidRPr="0081619F">
        <w:rPr>
          <w:rFonts w:ascii="Times New Roman" w:hAnsi="Times New Roman" w:cs="Times New Roman"/>
          <w:sz w:val="24"/>
          <w:szCs w:val="24"/>
        </w:rPr>
        <w:t xml:space="preserve">) пожарного подразделения </w:t>
      </w:r>
      <w:r>
        <w:rPr>
          <w:rFonts w:ascii="Times New Roman" w:hAnsi="Times New Roman" w:cs="Times New Roman"/>
          <w:sz w:val="24"/>
          <w:szCs w:val="24"/>
        </w:rPr>
        <w:t>ГПС МЧС Р</w:t>
      </w:r>
      <w:r w:rsidR="0081619F" w:rsidRPr="0081619F">
        <w:rPr>
          <w:rFonts w:ascii="Times New Roman" w:hAnsi="Times New Roman" w:cs="Times New Roman"/>
          <w:sz w:val="24"/>
          <w:szCs w:val="24"/>
        </w:rPr>
        <w:t>осс</w:t>
      </w:r>
      <w:r>
        <w:rPr>
          <w:rFonts w:ascii="Times New Roman" w:hAnsi="Times New Roman" w:cs="Times New Roman"/>
          <w:sz w:val="24"/>
          <w:szCs w:val="24"/>
        </w:rPr>
        <w:t>ии части, прибывшей на место ДТП</w:t>
      </w:r>
      <w:r w:rsidR="0081619F" w:rsidRPr="0081619F">
        <w:rPr>
          <w:rFonts w:ascii="Times New Roman" w:hAnsi="Times New Roman" w:cs="Times New Roman"/>
          <w:sz w:val="24"/>
          <w:szCs w:val="24"/>
        </w:rPr>
        <w:t>.</w:t>
      </w:r>
    </w:p>
    <w:p w:rsidR="0081619F" w:rsidRPr="0081619F" w:rsidRDefault="008B1352" w:rsidP="0081619F">
      <w:pPr>
        <w:jc w:val="both"/>
        <w:rPr>
          <w:rFonts w:ascii="Times New Roman" w:hAnsi="Times New Roman" w:cs="Times New Roman"/>
          <w:sz w:val="24"/>
          <w:szCs w:val="24"/>
        </w:rPr>
      </w:pPr>
      <w:r w:rsidRPr="008B1352">
        <w:rPr>
          <w:rFonts w:ascii="Times New Roman" w:hAnsi="Times New Roman" w:cs="Times New Roman"/>
          <w:b/>
          <w:sz w:val="24"/>
          <w:szCs w:val="24"/>
        </w:rPr>
        <w:t>ДТП с ТС</w:t>
      </w:r>
      <w:r w:rsidR="0081619F" w:rsidRPr="008B1352">
        <w:rPr>
          <w:rFonts w:ascii="Times New Roman" w:hAnsi="Times New Roman" w:cs="Times New Roman"/>
          <w:b/>
          <w:sz w:val="24"/>
          <w:szCs w:val="24"/>
        </w:rPr>
        <w:t>, перевозящим радиационно, химически и биологически опасные вещества</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В зависимости от вида ахов (его опасности для окружающих), масштаба аварии и сложившейся обстановки, к ликвидации последствий в зоне аварии могут привлекаться подразделения </w:t>
      </w:r>
      <w:r w:rsidR="008B1352">
        <w:rPr>
          <w:rFonts w:ascii="Times New Roman" w:hAnsi="Times New Roman" w:cs="Times New Roman"/>
          <w:sz w:val="24"/>
          <w:szCs w:val="24"/>
        </w:rPr>
        <w:t>РХБ</w:t>
      </w:r>
      <w:r w:rsidRPr="0081619F">
        <w:rPr>
          <w:rFonts w:ascii="Times New Roman" w:hAnsi="Times New Roman" w:cs="Times New Roman"/>
          <w:sz w:val="24"/>
          <w:szCs w:val="24"/>
        </w:rPr>
        <w:t xml:space="preserve"> защиты, а также подразделения </w:t>
      </w:r>
      <w:r w:rsidR="008B1352">
        <w:rPr>
          <w:rFonts w:ascii="Times New Roman" w:hAnsi="Times New Roman" w:cs="Times New Roman"/>
          <w:sz w:val="24"/>
          <w:szCs w:val="24"/>
        </w:rPr>
        <w:t>МЧС Р</w:t>
      </w:r>
      <w:r w:rsidRPr="0081619F">
        <w:rPr>
          <w:rFonts w:ascii="Times New Roman" w:hAnsi="Times New Roman" w:cs="Times New Roman"/>
          <w:sz w:val="24"/>
          <w:szCs w:val="24"/>
        </w:rPr>
        <w:t>оссии, имеющие в штате спасателей, прошедших специальную подготовку (газоспасателей), средства индивидуальной защиты для спасателей и пострадавших, указанные в аварийно</w:t>
      </w:r>
      <w:r w:rsidR="008B1352">
        <w:rPr>
          <w:rFonts w:ascii="Times New Roman" w:hAnsi="Times New Roman" w:cs="Times New Roman"/>
          <w:sz w:val="24"/>
          <w:szCs w:val="24"/>
        </w:rPr>
        <w:t>й карточке для данного вида АХОВ (ИДА</w:t>
      </w:r>
      <w:r w:rsidRPr="0081619F">
        <w:rPr>
          <w:rFonts w:ascii="Times New Roman" w:hAnsi="Times New Roman" w:cs="Times New Roman"/>
          <w:sz w:val="24"/>
          <w:szCs w:val="24"/>
        </w:rPr>
        <w:t>, химические костюмы и т.п.), и специальное оборудование (приборы химической разведки, средства дегазации и т.п.).</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lastRenderedPageBreak/>
        <w:t>Осно</w:t>
      </w:r>
      <w:r w:rsidR="008B1352">
        <w:rPr>
          <w:rFonts w:ascii="Times New Roman" w:hAnsi="Times New Roman" w:cs="Times New Roman"/>
          <w:sz w:val="24"/>
          <w:szCs w:val="24"/>
        </w:rPr>
        <w:t>вными задачами подразделений МЧС России при АСР в такого вида ДТП</w:t>
      </w:r>
      <w:r w:rsidRPr="0081619F">
        <w:rPr>
          <w:rFonts w:ascii="Times New Roman" w:hAnsi="Times New Roman" w:cs="Times New Roman"/>
          <w:sz w:val="24"/>
          <w:szCs w:val="24"/>
        </w:rPr>
        <w:t xml:space="preserve"> являются:</w:t>
      </w:r>
    </w:p>
    <w:p w:rsidR="0081619F" w:rsidRPr="008B1352" w:rsidRDefault="0081619F" w:rsidP="00F25300">
      <w:pPr>
        <w:pStyle w:val="a3"/>
        <w:numPr>
          <w:ilvl w:val="0"/>
          <w:numId w:val="15"/>
        </w:numPr>
        <w:jc w:val="both"/>
        <w:rPr>
          <w:rFonts w:ascii="Times New Roman" w:hAnsi="Times New Roman" w:cs="Times New Roman"/>
          <w:sz w:val="24"/>
          <w:szCs w:val="24"/>
        </w:rPr>
      </w:pPr>
      <w:r w:rsidRPr="008B1352">
        <w:rPr>
          <w:rFonts w:ascii="Times New Roman" w:hAnsi="Times New Roman" w:cs="Times New Roman"/>
          <w:sz w:val="24"/>
          <w:szCs w:val="24"/>
        </w:rPr>
        <w:t>Проведение разведки (определение размеров зоны заражения, обнаружения пострадавших и т.д.);</w:t>
      </w:r>
    </w:p>
    <w:p w:rsidR="0081619F" w:rsidRPr="008B1352" w:rsidRDefault="0081619F" w:rsidP="00F25300">
      <w:pPr>
        <w:pStyle w:val="a3"/>
        <w:numPr>
          <w:ilvl w:val="0"/>
          <w:numId w:val="15"/>
        </w:numPr>
        <w:jc w:val="both"/>
        <w:rPr>
          <w:rFonts w:ascii="Times New Roman" w:hAnsi="Times New Roman" w:cs="Times New Roman"/>
          <w:sz w:val="24"/>
          <w:szCs w:val="24"/>
        </w:rPr>
      </w:pPr>
      <w:r w:rsidRPr="008B1352">
        <w:rPr>
          <w:rFonts w:ascii="Times New Roman" w:hAnsi="Times New Roman" w:cs="Times New Roman"/>
          <w:sz w:val="24"/>
          <w:szCs w:val="24"/>
        </w:rPr>
        <w:t>Деблокирование и эвакуация пострадавших в чистую зону;</w:t>
      </w:r>
    </w:p>
    <w:p w:rsidR="0081619F" w:rsidRPr="008B1352" w:rsidRDefault="008B1352" w:rsidP="00F25300">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Оказание пострадавшим первой помощи</w:t>
      </w:r>
      <w:r w:rsidR="0081619F" w:rsidRPr="008B1352">
        <w:rPr>
          <w:rFonts w:ascii="Times New Roman" w:hAnsi="Times New Roman" w:cs="Times New Roman"/>
          <w:sz w:val="24"/>
          <w:szCs w:val="24"/>
        </w:rPr>
        <w:t>;</w:t>
      </w:r>
    </w:p>
    <w:p w:rsidR="0081619F" w:rsidRPr="008B1352" w:rsidRDefault="008B1352" w:rsidP="00F25300">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Ликвидация утечки АХОВ</w:t>
      </w:r>
      <w:r w:rsidR="0081619F" w:rsidRPr="008B1352">
        <w:rPr>
          <w:rFonts w:ascii="Times New Roman" w:hAnsi="Times New Roman" w:cs="Times New Roman"/>
          <w:sz w:val="24"/>
          <w:szCs w:val="24"/>
        </w:rPr>
        <w:t>.</w:t>
      </w:r>
    </w:p>
    <w:p w:rsidR="0081619F" w:rsidRPr="0081619F" w:rsidRDefault="008B1352" w:rsidP="0081619F">
      <w:pPr>
        <w:jc w:val="both"/>
        <w:rPr>
          <w:rFonts w:ascii="Times New Roman" w:hAnsi="Times New Roman" w:cs="Times New Roman"/>
          <w:sz w:val="24"/>
          <w:szCs w:val="24"/>
        </w:rPr>
      </w:pPr>
      <w:r w:rsidRPr="008B1352">
        <w:rPr>
          <w:rFonts w:ascii="Times New Roman" w:hAnsi="Times New Roman" w:cs="Times New Roman"/>
          <w:b/>
          <w:sz w:val="24"/>
          <w:szCs w:val="24"/>
        </w:rPr>
        <w:t>В ДТП с ТС</w:t>
      </w:r>
      <w:r w:rsidR="0081619F" w:rsidRPr="008B1352">
        <w:rPr>
          <w:rFonts w:ascii="Times New Roman" w:hAnsi="Times New Roman" w:cs="Times New Roman"/>
          <w:b/>
          <w:sz w:val="24"/>
          <w:szCs w:val="24"/>
        </w:rPr>
        <w:t>, перевозящим радиационно, химически и биологически опасные вещества</w:t>
      </w:r>
      <w:r w:rsidR="0081619F" w:rsidRPr="0081619F">
        <w:rPr>
          <w:rFonts w:ascii="Times New Roman" w:hAnsi="Times New Roman" w:cs="Times New Roman"/>
          <w:sz w:val="24"/>
          <w:szCs w:val="24"/>
        </w:rPr>
        <w:t>, к ликвидации последствий в зоне авари</w:t>
      </w:r>
      <w:r>
        <w:rPr>
          <w:rFonts w:ascii="Times New Roman" w:hAnsi="Times New Roman" w:cs="Times New Roman"/>
          <w:sz w:val="24"/>
          <w:szCs w:val="24"/>
        </w:rPr>
        <w:t>и привлекаются подразделения РХБ защиты. Подразделения МЧС Р</w:t>
      </w:r>
      <w:r w:rsidR="0081619F" w:rsidRPr="0081619F">
        <w:rPr>
          <w:rFonts w:ascii="Times New Roman" w:hAnsi="Times New Roman" w:cs="Times New Roman"/>
          <w:sz w:val="24"/>
          <w:szCs w:val="24"/>
        </w:rPr>
        <w:t>оссии, прибывшие к зоне аварии, разворачиваются в указанной руководителем работ безопасной зоне и согласовывают с ним с</w:t>
      </w:r>
      <w:r>
        <w:rPr>
          <w:rFonts w:ascii="Times New Roman" w:hAnsi="Times New Roman" w:cs="Times New Roman"/>
          <w:sz w:val="24"/>
          <w:szCs w:val="24"/>
        </w:rPr>
        <w:t>вои действия. При проведении АСР</w:t>
      </w:r>
      <w:r w:rsidR="0081619F" w:rsidRPr="0081619F">
        <w:rPr>
          <w:rFonts w:ascii="Times New Roman" w:hAnsi="Times New Roman" w:cs="Times New Roman"/>
          <w:sz w:val="24"/>
          <w:szCs w:val="24"/>
        </w:rPr>
        <w:t xml:space="preserve"> спасатели должны иметь в готовности к применению средства индивидуальной защиты, указанные в аварийной карточк</w:t>
      </w:r>
      <w:r>
        <w:rPr>
          <w:rFonts w:ascii="Times New Roman" w:hAnsi="Times New Roman" w:cs="Times New Roman"/>
          <w:sz w:val="24"/>
          <w:szCs w:val="24"/>
        </w:rPr>
        <w:t>е для данного вида вещества (ИДА</w:t>
      </w:r>
      <w:r w:rsidR="0081619F" w:rsidRPr="0081619F">
        <w:rPr>
          <w:rFonts w:ascii="Times New Roman" w:hAnsi="Times New Roman" w:cs="Times New Roman"/>
          <w:sz w:val="24"/>
          <w:szCs w:val="24"/>
        </w:rPr>
        <w:t>, химические костюмы и т.п.).</w:t>
      </w:r>
    </w:p>
    <w:p w:rsidR="0081619F" w:rsidRPr="0081619F" w:rsidRDefault="0081619F" w:rsidP="0081619F">
      <w:pPr>
        <w:jc w:val="both"/>
        <w:rPr>
          <w:rFonts w:ascii="Times New Roman" w:hAnsi="Times New Roman" w:cs="Times New Roman"/>
          <w:sz w:val="24"/>
          <w:szCs w:val="24"/>
        </w:rPr>
      </w:pPr>
      <w:r w:rsidRPr="008B1352">
        <w:rPr>
          <w:rFonts w:ascii="Times New Roman" w:hAnsi="Times New Roman" w:cs="Times New Roman"/>
          <w:b/>
          <w:sz w:val="24"/>
          <w:szCs w:val="24"/>
        </w:rPr>
        <w:t>ДТП с ТС перевозящим взрывчатые вещества и взрывоопасные предметы</w:t>
      </w:r>
      <w:r w:rsidRPr="0081619F">
        <w:rPr>
          <w:rFonts w:ascii="Times New Roman" w:hAnsi="Times New Roman" w:cs="Times New Roman"/>
          <w:sz w:val="24"/>
          <w:szCs w:val="24"/>
        </w:rPr>
        <w:t>.</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Поражающие факторы взрыва:</w:t>
      </w:r>
    </w:p>
    <w:p w:rsidR="0081619F" w:rsidRPr="008B1352" w:rsidRDefault="0081619F" w:rsidP="00F25300">
      <w:pPr>
        <w:pStyle w:val="a3"/>
        <w:numPr>
          <w:ilvl w:val="0"/>
          <w:numId w:val="16"/>
        </w:numPr>
        <w:jc w:val="both"/>
        <w:rPr>
          <w:rFonts w:ascii="Times New Roman" w:hAnsi="Times New Roman" w:cs="Times New Roman"/>
          <w:sz w:val="24"/>
          <w:szCs w:val="24"/>
        </w:rPr>
      </w:pPr>
      <w:r w:rsidRPr="008B1352">
        <w:rPr>
          <w:rFonts w:ascii="Times New Roman" w:hAnsi="Times New Roman" w:cs="Times New Roman"/>
          <w:sz w:val="24"/>
          <w:szCs w:val="24"/>
        </w:rPr>
        <w:t>Тепловое воздействие;</w:t>
      </w:r>
    </w:p>
    <w:p w:rsidR="0081619F" w:rsidRPr="008B1352" w:rsidRDefault="0081619F" w:rsidP="00F25300">
      <w:pPr>
        <w:pStyle w:val="a3"/>
        <w:numPr>
          <w:ilvl w:val="0"/>
          <w:numId w:val="16"/>
        </w:numPr>
        <w:jc w:val="both"/>
        <w:rPr>
          <w:rFonts w:ascii="Times New Roman" w:hAnsi="Times New Roman" w:cs="Times New Roman"/>
          <w:sz w:val="24"/>
          <w:szCs w:val="24"/>
        </w:rPr>
      </w:pPr>
      <w:r w:rsidRPr="008B1352">
        <w:rPr>
          <w:rFonts w:ascii="Times New Roman" w:hAnsi="Times New Roman" w:cs="Times New Roman"/>
          <w:sz w:val="24"/>
          <w:szCs w:val="24"/>
        </w:rPr>
        <w:t>Ударная волна;</w:t>
      </w:r>
    </w:p>
    <w:p w:rsidR="0081619F" w:rsidRPr="008B1352" w:rsidRDefault="0081619F" w:rsidP="00F25300">
      <w:pPr>
        <w:pStyle w:val="a3"/>
        <w:numPr>
          <w:ilvl w:val="0"/>
          <w:numId w:val="16"/>
        </w:numPr>
        <w:jc w:val="both"/>
        <w:rPr>
          <w:rFonts w:ascii="Times New Roman" w:hAnsi="Times New Roman" w:cs="Times New Roman"/>
          <w:sz w:val="24"/>
          <w:szCs w:val="24"/>
        </w:rPr>
      </w:pPr>
      <w:r w:rsidRPr="008B1352">
        <w:rPr>
          <w:rFonts w:ascii="Times New Roman" w:hAnsi="Times New Roman" w:cs="Times New Roman"/>
          <w:sz w:val="24"/>
          <w:szCs w:val="24"/>
        </w:rPr>
        <w:t>Поражение осколками.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При выез</w:t>
      </w:r>
      <w:r w:rsidR="008B1352">
        <w:rPr>
          <w:rFonts w:ascii="Times New Roman" w:hAnsi="Times New Roman" w:cs="Times New Roman"/>
          <w:sz w:val="24"/>
          <w:szCs w:val="24"/>
        </w:rPr>
        <w:t>де на ликвидацию последствий ДТП с участием, ТС, перевозящим ВВ и ВОП</w:t>
      </w:r>
      <w:r w:rsidRPr="0081619F">
        <w:rPr>
          <w:rFonts w:ascii="Times New Roman" w:hAnsi="Times New Roman" w:cs="Times New Roman"/>
          <w:sz w:val="24"/>
          <w:szCs w:val="24"/>
        </w:rPr>
        <w:t>, необходим вызов специалистов - взрывотехников (</w:t>
      </w:r>
      <w:r w:rsidR="008B1352">
        <w:rPr>
          <w:rFonts w:ascii="Times New Roman" w:hAnsi="Times New Roman" w:cs="Times New Roman"/>
          <w:sz w:val="24"/>
          <w:szCs w:val="24"/>
        </w:rPr>
        <w:t>МВД, ФСБ, МЧС, МО</w:t>
      </w:r>
      <w:r w:rsidRPr="0081619F">
        <w:rPr>
          <w:rFonts w:ascii="Times New Roman" w:hAnsi="Times New Roman" w:cs="Times New Roman"/>
          <w:sz w:val="24"/>
          <w:szCs w:val="24"/>
        </w:rPr>
        <w:t xml:space="preserve">), которые могут перед началом </w:t>
      </w:r>
      <w:r w:rsidR="008B1352">
        <w:rPr>
          <w:rFonts w:ascii="Times New Roman" w:hAnsi="Times New Roman" w:cs="Times New Roman"/>
          <w:sz w:val="24"/>
          <w:szCs w:val="24"/>
        </w:rPr>
        <w:t xml:space="preserve">АСР </w:t>
      </w:r>
      <w:r w:rsidRPr="0081619F">
        <w:rPr>
          <w:rFonts w:ascii="Times New Roman" w:hAnsi="Times New Roman" w:cs="Times New Roman"/>
          <w:sz w:val="24"/>
          <w:szCs w:val="24"/>
        </w:rPr>
        <w:t>определить степень угрозы и контролировать безопасность их проведения.</w:t>
      </w:r>
    </w:p>
    <w:p w:rsidR="0081619F" w:rsidRPr="0081619F" w:rsidRDefault="008B1352" w:rsidP="0081619F">
      <w:pPr>
        <w:jc w:val="both"/>
        <w:rPr>
          <w:rFonts w:ascii="Times New Roman" w:hAnsi="Times New Roman" w:cs="Times New Roman"/>
          <w:sz w:val="24"/>
          <w:szCs w:val="24"/>
        </w:rPr>
      </w:pPr>
      <w:r w:rsidRPr="008B1352">
        <w:rPr>
          <w:rFonts w:ascii="Times New Roman" w:hAnsi="Times New Roman" w:cs="Times New Roman"/>
          <w:b/>
          <w:sz w:val="24"/>
          <w:szCs w:val="24"/>
        </w:rPr>
        <w:t>Примечание</w:t>
      </w:r>
      <w:r w:rsidR="0081619F" w:rsidRPr="0081619F">
        <w:rPr>
          <w:rFonts w:ascii="Times New Roman" w:hAnsi="Times New Roman" w:cs="Times New Roman"/>
          <w:sz w:val="24"/>
          <w:szCs w:val="24"/>
        </w:rPr>
        <w:t>:</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При любых видах </w:t>
      </w:r>
      <w:r w:rsidR="008B1352">
        <w:rPr>
          <w:rFonts w:ascii="Times New Roman" w:hAnsi="Times New Roman" w:cs="Times New Roman"/>
          <w:sz w:val="24"/>
          <w:szCs w:val="24"/>
        </w:rPr>
        <w:t>ДТП</w:t>
      </w:r>
      <w:r w:rsidRPr="0081619F">
        <w:rPr>
          <w:rFonts w:ascii="Times New Roman" w:hAnsi="Times New Roman" w:cs="Times New Roman"/>
          <w:sz w:val="24"/>
          <w:szCs w:val="24"/>
        </w:rPr>
        <w:t xml:space="preserve"> запрещается использование пожарных автомобилей прибывших на ликвидацию последствий </w:t>
      </w:r>
      <w:r w:rsidR="008B1352">
        <w:rPr>
          <w:rFonts w:ascii="Times New Roman" w:hAnsi="Times New Roman" w:cs="Times New Roman"/>
          <w:sz w:val="24"/>
          <w:szCs w:val="24"/>
        </w:rPr>
        <w:t>ДТП</w:t>
      </w:r>
      <w:r w:rsidRPr="0081619F">
        <w:rPr>
          <w:rFonts w:ascii="Times New Roman" w:hAnsi="Times New Roman" w:cs="Times New Roman"/>
          <w:sz w:val="24"/>
          <w:szCs w:val="24"/>
        </w:rPr>
        <w:t xml:space="preserve"> для буксировки аварийных </w:t>
      </w:r>
      <w:r w:rsidR="008B1352">
        <w:rPr>
          <w:rFonts w:ascii="Times New Roman" w:hAnsi="Times New Roman" w:cs="Times New Roman"/>
          <w:sz w:val="24"/>
          <w:szCs w:val="24"/>
        </w:rPr>
        <w:t>ТС</w:t>
      </w:r>
      <w:r w:rsidRPr="0081619F">
        <w:rPr>
          <w:rFonts w:ascii="Times New Roman" w:hAnsi="Times New Roman" w:cs="Times New Roman"/>
          <w:sz w:val="24"/>
          <w:szCs w:val="24"/>
        </w:rPr>
        <w:t xml:space="preserve"> с места </w:t>
      </w:r>
      <w:r w:rsidR="008B1352">
        <w:rPr>
          <w:rFonts w:ascii="Times New Roman" w:hAnsi="Times New Roman" w:cs="Times New Roman"/>
          <w:sz w:val="24"/>
          <w:szCs w:val="24"/>
        </w:rPr>
        <w:t>ДТП</w:t>
      </w:r>
      <w:r w:rsidRPr="0081619F">
        <w:rPr>
          <w:rFonts w:ascii="Times New Roman" w:hAnsi="Times New Roman" w:cs="Times New Roman"/>
          <w:sz w:val="24"/>
          <w:szCs w:val="24"/>
        </w:rPr>
        <w:t>.</w:t>
      </w:r>
    </w:p>
    <w:p w:rsidR="0081619F" w:rsidRPr="008B1352" w:rsidRDefault="0081619F" w:rsidP="008B1352">
      <w:pPr>
        <w:jc w:val="center"/>
        <w:rPr>
          <w:rFonts w:ascii="Times New Roman" w:hAnsi="Times New Roman" w:cs="Times New Roman"/>
          <w:b/>
          <w:sz w:val="28"/>
          <w:szCs w:val="24"/>
        </w:rPr>
      </w:pPr>
      <w:r w:rsidRPr="008B1352">
        <w:rPr>
          <w:rFonts w:ascii="Times New Roman" w:hAnsi="Times New Roman" w:cs="Times New Roman"/>
          <w:b/>
          <w:sz w:val="28"/>
          <w:szCs w:val="24"/>
        </w:rPr>
        <w:t>Извлечение пострадавш</w:t>
      </w:r>
      <w:r w:rsidR="008B1352">
        <w:rPr>
          <w:rFonts w:ascii="Times New Roman" w:hAnsi="Times New Roman" w:cs="Times New Roman"/>
          <w:b/>
          <w:sz w:val="28"/>
          <w:szCs w:val="24"/>
        </w:rPr>
        <w:t>его из поврежденного ТС</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 xml:space="preserve">При обеспечении доступа к </w:t>
      </w:r>
      <w:r w:rsidR="008B1352">
        <w:rPr>
          <w:rFonts w:ascii="Times New Roman" w:hAnsi="Times New Roman" w:cs="Times New Roman"/>
          <w:sz w:val="24"/>
          <w:szCs w:val="24"/>
        </w:rPr>
        <w:t>пострадавшему ему оказывается первая помощь</w:t>
      </w:r>
      <w:r w:rsidR="008B3126">
        <w:rPr>
          <w:rFonts w:ascii="Times New Roman" w:hAnsi="Times New Roman" w:cs="Times New Roman"/>
          <w:sz w:val="24"/>
          <w:szCs w:val="24"/>
        </w:rPr>
        <w:t xml:space="preserve"> (ПП)</w:t>
      </w:r>
      <w:r w:rsidRPr="0081619F">
        <w:rPr>
          <w:rFonts w:ascii="Times New Roman" w:hAnsi="Times New Roman" w:cs="Times New Roman"/>
          <w:sz w:val="24"/>
          <w:szCs w:val="24"/>
        </w:rPr>
        <w:t>.</w:t>
      </w:r>
    </w:p>
    <w:p w:rsidR="0081619F" w:rsidRPr="0081619F" w:rsidRDefault="008B3126" w:rsidP="0081619F">
      <w:pPr>
        <w:jc w:val="both"/>
        <w:rPr>
          <w:rFonts w:ascii="Times New Roman" w:hAnsi="Times New Roman" w:cs="Times New Roman"/>
          <w:sz w:val="24"/>
          <w:szCs w:val="24"/>
        </w:rPr>
      </w:pPr>
      <w:r>
        <w:rPr>
          <w:rFonts w:ascii="Times New Roman" w:hAnsi="Times New Roman" w:cs="Times New Roman"/>
          <w:sz w:val="24"/>
          <w:szCs w:val="24"/>
        </w:rPr>
        <w:t>После оказания ПП</w:t>
      </w:r>
      <w:r w:rsidR="0081619F" w:rsidRPr="0081619F">
        <w:rPr>
          <w:rFonts w:ascii="Times New Roman" w:hAnsi="Times New Roman" w:cs="Times New Roman"/>
          <w:sz w:val="24"/>
          <w:szCs w:val="24"/>
        </w:rPr>
        <w:t xml:space="preserve"> пострадавшему проводят дальнейшую разборку автомобиля с целью освобождения пространства, необходимого для фиксации поврежденных частей тела пострадавшего (головы, шейного, грудного и поясничного отделов позвоно</w:t>
      </w:r>
      <w:r>
        <w:rPr>
          <w:rFonts w:ascii="Times New Roman" w:hAnsi="Times New Roman" w:cs="Times New Roman"/>
          <w:sz w:val="24"/>
          <w:szCs w:val="24"/>
        </w:rPr>
        <w:t>чника, нижних конечностей и т. д</w:t>
      </w:r>
      <w:r w:rsidR="0081619F" w:rsidRPr="0081619F">
        <w:rPr>
          <w:rFonts w:ascii="Times New Roman" w:hAnsi="Times New Roman" w:cs="Times New Roman"/>
          <w:sz w:val="24"/>
          <w:szCs w:val="24"/>
        </w:rPr>
        <w:t>.), и его извлечения. Для фиксации частей тела пострадавшего применяют медицинские корсеты, шины и щиты с ремнями.</w:t>
      </w:r>
    </w:p>
    <w:p w:rsidR="0081619F" w:rsidRPr="008B3126" w:rsidRDefault="0081619F" w:rsidP="0081619F">
      <w:pPr>
        <w:jc w:val="both"/>
        <w:rPr>
          <w:rFonts w:ascii="Times New Roman" w:hAnsi="Times New Roman" w:cs="Times New Roman"/>
          <w:sz w:val="24"/>
          <w:szCs w:val="24"/>
        </w:rPr>
      </w:pPr>
      <w:r w:rsidRPr="008B3126">
        <w:rPr>
          <w:rFonts w:ascii="Times New Roman" w:hAnsi="Times New Roman" w:cs="Times New Roman"/>
          <w:b/>
          <w:sz w:val="24"/>
          <w:szCs w:val="24"/>
        </w:rPr>
        <w:t>При извлечении пострадавшего из поврежденного автомобиля выполняют следующие действия</w:t>
      </w:r>
      <w:r w:rsidRPr="008B3126">
        <w:rPr>
          <w:rFonts w:ascii="Times New Roman" w:hAnsi="Times New Roman" w:cs="Times New Roman"/>
          <w:sz w:val="24"/>
          <w:szCs w:val="24"/>
        </w:rPr>
        <w:t>:</w:t>
      </w:r>
      <w:bookmarkStart w:id="1" w:name="_GoBack"/>
      <w:bookmarkEnd w:id="1"/>
    </w:p>
    <w:p w:rsidR="0081619F" w:rsidRPr="008B3126" w:rsidRDefault="0081619F" w:rsidP="00F25300">
      <w:pPr>
        <w:pStyle w:val="a3"/>
        <w:numPr>
          <w:ilvl w:val="0"/>
          <w:numId w:val="17"/>
        </w:numPr>
        <w:jc w:val="both"/>
        <w:rPr>
          <w:rFonts w:ascii="Times New Roman" w:hAnsi="Times New Roman" w:cs="Times New Roman"/>
          <w:sz w:val="24"/>
          <w:szCs w:val="24"/>
        </w:rPr>
      </w:pPr>
      <w:r w:rsidRPr="008B3126">
        <w:rPr>
          <w:rFonts w:ascii="Times New Roman" w:hAnsi="Times New Roman" w:cs="Times New Roman"/>
          <w:sz w:val="24"/>
          <w:szCs w:val="24"/>
        </w:rPr>
        <w:t>Между сиденьем автомобиля и тазом пострадавшего располагают жесткие ровные носилки, щит;</w:t>
      </w:r>
    </w:p>
    <w:p w:rsidR="0081619F" w:rsidRPr="008B3126" w:rsidRDefault="0081619F" w:rsidP="00F25300">
      <w:pPr>
        <w:pStyle w:val="a3"/>
        <w:numPr>
          <w:ilvl w:val="0"/>
          <w:numId w:val="17"/>
        </w:numPr>
        <w:jc w:val="both"/>
        <w:rPr>
          <w:rFonts w:ascii="Times New Roman" w:hAnsi="Times New Roman" w:cs="Times New Roman"/>
          <w:sz w:val="24"/>
          <w:szCs w:val="24"/>
        </w:rPr>
      </w:pPr>
      <w:r w:rsidRPr="008B3126">
        <w:rPr>
          <w:rFonts w:ascii="Times New Roman" w:hAnsi="Times New Roman" w:cs="Times New Roman"/>
          <w:sz w:val="24"/>
          <w:szCs w:val="24"/>
        </w:rPr>
        <w:t xml:space="preserve">Пострадавшего, при необходимости, осторожно поворачивают (как одно целое) </w:t>
      </w:r>
      <w:r w:rsidR="008B3126">
        <w:rPr>
          <w:rFonts w:ascii="Times New Roman" w:hAnsi="Times New Roman" w:cs="Times New Roman"/>
          <w:sz w:val="24"/>
          <w:szCs w:val="24"/>
        </w:rPr>
        <w:t>и укладывают на носилки (рис. 15</w:t>
      </w:r>
      <w:r w:rsidRPr="008B3126">
        <w:rPr>
          <w:rFonts w:ascii="Times New Roman" w:hAnsi="Times New Roman" w:cs="Times New Roman"/>
          <w:sz w:val="24"/>
          <w:szCs w:val="24"/>
        </w:rPr>
        <w:t>);</w:t>
      </w:r>
    </w:p>
    <w:p w:rsidR="0081619F" w:rsidRPr="008B3126" w:rsidRDefault="0081619F" w:rsidP="00F25300">
      <w:pPr>
        <w:pStyle w:val="a3"/>
        <w:numPr>
          <w:ilvl w:val="0"/>
          <w:numId w:val="17"/>
        </w:numPr>
        <w:jc w:val="both"/>
        <w:rPr>
          <w:rFonts w:ascii="Times New Roman" w:hAnsi="Times New Roman" w:cs="Times New Roman"/>
          <w:sz w:val="24"/>
          <w:szCs w:val="24"/>
        </w:rPr>
      </w:pPr>
      <w:r w:rsidRPr="008B3126">
        <w:rPr>
          <w:rFonts w:ascii="Times New Roman" w:hAnsi="Times New Roman" w:cs="Times New Roman"/>
          <w:sz w:val="24"/>
          <w:szCs w:val="24"/>
        </w:rPr>
        <w:t>Тело и нижние конечности пострадавшего закрепляют на носилках ремнями (пластырем) и затем извлекают п</w:t>
      </w:r>
      <w:r w:rsidR="008B3126">
        <w:rPr>
          <w:rFonts w:ascii="Times New Roman" w:hAnsi="Times New Roman" w:cs="Times New Roman"/>
          <w:sz w:val="24"/>
          <w:szCs w:val="24"/>
        </w:rPr>
        <w:t>острадавшего из поврежденного ТС</w:t>
      </w:r>
      <w:r w:rsidRPr="008B3126">
        <w:rPr>
          <w:rFonts w:ascii="Times New Roman" w:hAnsi="Times New Roman" w:cs="Times New Roman"/>
          <w:sz w:val="24"/>
          <w:szCs w:val="24"/>
        </w:rPr>
        <w:t>.</w:t>
      </w:r>
    </w:p>
    <w:p w:rsidR="0081619F" w:rsidRPr="0081619F" w:rsidRDefault="008B3126" w:rsidP="0081619F">
      <w:pPr>
        <w:jc w:val="both"/>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6324600" cy="217995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24600" cy="2179955"/>
                    </a:xfrm>
                    <a:prstGeom prst="rect">
                      <a:avLst/>
                    </a:prstGeom>
                  </pic:spPr>
                </pic:pic>
              </a:graphicData>
            </a:graphic>
          </wp:inline>
        </w:drawing>
      </w:r>
    </w:p>
    <w:p w:rsidR="0081619F" w:rsidRPr="0081619F" w:rsidRDefault="008B3126" w:rsidP="008B3126">
      <w:pPr>
        <w:jc w:val="center"/>
        <w:rPr>
          <w:rFonts w:ascii="Times New Roman" w:hAnsi="Times New Roman" w:cs="Times New Roman"/>
          <w:sz w:val="24"/>
          <w:szCs w:val="24"/>
        </w:rPr>
      </w:pPr>
      <w:r w:rsidRPr="008B3126">
        <w:rPr>
          <w:rFonts w:ascii="Times New Roman" w:hAnsi="Times New Roman" w:cs="Times New Roman"/>
          <w:b/>
          <w:sz w:val="24"/>
          <w:szCs w:val="24"/>
        </w:rPr>
        <w:t>Рис. 15</w:t>
      </w:r>
      <w:r w:rsidR="0081619F" w:rsidRPr="0081619F">
        <w:rPr>
          <w:rFonts w:ascii="Times New Roman" w:hAnsi="Times New Roman" w:cs="Times New Roman"/>
          <w:sz w:val="24"/>
          <w:szCs w:val="24"/>
        </w:rPr>
        <w:t>. Укладка пострадавшего на носилки.</w:t>
      </w:r>
    </w:p>
    <w:p w:rsidR="0081619F" w:rsidRPr="0081619F" w:rsidRDefault="0081619F" w:rsidP="0081619F">
      <w:pPr>
        <w:jc w:val="both"/>
        <w:rPr>
          <w:rFonts w:ascii="Times New Roman" w:hAnsi="Times New Roman" w:cs="Times New Roman"/>
          <w:sz w:val="24"/>
          <w:szCs w:val="24"/>
        </w:rPr>
      </w:pPr>
      <w:r w:rsidRPr="0081619F">
        <w:rPr>
          <w:rFonts w:ascii="Times New Roman" w:hAnsi="Times New Roman" w:cs="Times New Roman"/>
          <w:sz w:val="24"/>
          <w:szCs w:val="24"/>
        </w:rPr>
        <w:t>При извлечении пострадавшего из-под автомобиля, автомобиль поднимают (приподнимают) с помощью грузоподъемных средств (автокранов, лебедок и др.), гидравлических домкратов, разжимов и силовых цилиндров, пневматических подушек, ручных домкратов.</w:t>
      </w:r>
    </w:p>
    <w:p w:rsidR="0081619F" w:rsidRPr="0081619F" w:rsidRDefault="0081619F" w:rsidP="0081619F">
      <w:pPr>
        <w:jc w:val="both"/>
        <w:rPr>
          <w:rFonts w:ascii="Times New Roman" w:hAnsi="Times New Roman" w:cs="Times New Roman"/>
          <w:sz w:val="24"/>
          <w:szCs w:val="24"/>
        </w:rPr>
      </w:pPr>
      <w:r w:rsidRPr="00C24440">
        <w:rPr>
          <w:rFonts w:ascii="Times New Roman" w:hAnsi="Times New Roman" w:cs="Times New Roman"/>
          <w:b/>
          <w:sz w:val="24"/>
          <w:szCs w:val="24"/>
        </w:rPr>
        <w:t>Извлечение п</w:t>
      </w:r>
      <w:r w:rsidR="00C24440" w:rsidRPr="00C24440">
        <w:rPr>
          <w:rFonts w:ascii="Times New Roman" w:hAnsi="Times New Roman" w:cs="Times New Roman"/>
          <w:b/>
          <w:sz w:val="24"/>
          <w:szCs w:val="24"/>
        </w:rPr>
        <w:t>острадавшего из-под ТС</w:t>
      </w:r>
      <w:r w:rsidRPr="00C24440">
        <w:rPr>
          <w:rFonts w:ascii="Times New Roman" w:hAnsi="Times New Roman" w:cs="Times New Roman"/>
          <w:b/>
          <w:sz w:val="24"/>
          <w:szCs w:val="24"/>
        </w:rPr>
        <w:t xml:space="preserve"> производят с помощью следующего оборудования</w:t>
      </w:r>
      <w:r w:rsidRPr="0081619F">
        <w:rPr>
          <w:rFonts w:ascii="Times New Roman" w:hAnsi="Times New Roman" w:cs="Times New Roman"/>
          <w:sz w:val="24"/>
          <w:szCs w:val="24"/>
        </w:rPr>
        <w:t>:</w:t>
      </w:r>
    </w:p>
    <w:p w:rsidR="0081619F" w:rsidRPr="00C24440" w:rsidRDefault="0081619F" w:rsidP="00F25300">
      <w:pPr>
        <w:pStyle w:val="a3"/>
        <w:numPr>
          <w:ilvl w:val="0"/>
          <w:numId w:val="18"/>
        </w:numPr>
        <w:jc w:val="both"/>
        <w:rPr>
          <w:rFonts w:ascii="Times New Roman" w:hAnsi="Times New Roman" w:cs="Times New Roman"/>
          <w:sz w:val="24"/>
          <w:szCs w:val="24"/>
        </w:rPr>
      </w:pPr>
      <w:r w:rsidRPr="00C24440">
        <w:rPr>
          <w:rFonts w:ascii="Times New Roman" w:hAnsi="Times New Roman" w:cs="Times New Roman"/>
          <w:sz w:val="24"/>
          <w:szCs w:val="24"/>
        </w:rPr>
        <w:t>Гидравлические кусачки, разжимы, домкраты, гидравлические станции, ручные/ножные гидравлические насосы, комплекты тяговых цепей;</w:t>
      </w:r>
    </w:p>
    <w:p w:rsidR="0081619F" w:rsidRPr="00C24440" w:rsidRDefault="0081619F" w:rsidP="00F25300">
      <w:pPr>
        <w:pStyle w:val="a3"/>
        <w:numPr>
          <w:ilvl w:val="0"/>
          <w:numId w:val="18"/>
        </w:numPr>
        <w:jc w:val="both"/>
        <w:rPr>
          <w:rFonts w:ascii="Times New Roman" w:hAnsi="Times New Roman" w:cs="Times New Roman"/>
          <w:sz w:val="24"/>
          <w:szCs w:val="24"/>
        </w:rPr>
      </w:pPr>
      <w:r w:rsidRPr="00C24440">
        <w:rPr>
          <w:rFonts w:ascii="Times New Roman" w:hAnsi="Times New Roman" w:cs="Times New Roman"/>
          <w:sz w:val="24"/>
          <w:szCs w:val="24"/>
        </w:rPr>
        <w:t>Пневматические подушки высокого и низкого давления;</w:t>
      </w:r>
    </w:p>
    <w:p w:rsidR="0081619F" w:rsidRPr="00C24440" w:rsidRDefault="0081619F" w:rsidP="00F25300">
      <w:pPr>
        <w:pStyle w:val="a3"/>
        <w:numPr>
          <w:ilvl w:val="0"/>
          <w:numId w:val="18"/>
        </w:numPr>
        <w:jc w:val="both"/>
        <w:rPr>
          <w:rFonts w:ascii="Times New Roman" w:hAnsi="Times New Roman" w:cs="Times New Roman"/>
          <w:sz w:val="24"/>
          <w:szCs w:val="24"/>
        </w:rPr>
      </w:pPr>
      <w:r w:rsidRPr="00C24440">
        <w:rPr>
          <w:rFonts w:ascii="Times New Roman" w:hAnsi="Times New Roman" w:cs="Times New Roman"/>
          <w:sz w:val="24"/>
          <w:szCs w:val="24"/>
        </w:rPr>
        <w:t>Медицинские корсеты, шины и щиты с ремнями, жесткие носилки-щит;</w:t>
      </w:r>
    </w:p>
    <w:p w:rsidR="0081619F" w:rsidRPr="00C24440" w:rsidRDefault="0081619F" w:rsidP="00F25300">
      <w:pPr>
        <w:pStyle w:val="a3"/>
        <w:numPr>
          <w:ilvl w:val="0"/>
          <w:numId w:val="18"/>
        </w:numPr>
        <w:jc w:val="both"/>
        <w:rPr>
          <w:rFonts w:ascii="Times New Roman" w:hAnsi="Times New Roman" w:cs="Times New Roman"/>
          <w:sz w:val="24"/>
          <w:szCs w:val="24"/>
        </w:rPr>
      </w:pPr>
      <w:r w:rsidRPr="00C24440">
        <w:rPr>
          <w:rFonts w:ascii="Times New Roman" w:hAnsi="Times New Roman" w:cs="Times New Roman"/>
          <w:sz w:val="24"/>
          <w:szCs w:val="24"/>
        </w:rPr>
        <w:t>Средства для защиты спасателей и пострадавших от острых кромок;</w:t>
      </w:r>
    </w:p>
    <w:p w:rsidR="0081619F" w:rsidRPr="00C24440" w:rsidRDefault="0081619F" w:rsidP="00F25300">
      <w:pPr>
        <w:pStyle w:val="a3"/>
        <w:numPr>
          <w:ilvl w:val="0"/>
          <w:numId w:val="18"/>
        </w:numPr>
        <w:jc w:val="both"/>
        <w:rPr>
          <w:rFonts w:ascii="Times New Roman" w:hAnsi="Times New Roman" w:cs="Times New Roman"/>
          <w:sz w:val="24"/>
          <w:szCs w:val="24"/>
        </w:rPr>
      </w:pPr>
      <w:r w:rsidRPr="00C24440">
        <w:rPr>
          <w:rFonts w:ascii="Times New Roman" w:hAnsi="Times New Roman" w:cs="Times New Roman"/>
          <w:sz w:val="24"/>
          <w:szCs w:val="24"/>
        </w:rPr>
        <w:t>Защитные накидки из плотной ткани, шерстяные одеяла;</w:t>
      </w:r>
    </w:p>
    <w:p w:rsidR="0081619F" w:rsidRPr="00C24440" w:rsidRDefault="0081619F" w:rsidP="00F25300">
      <w:pPr>
        <w:pStyle w:val="a3"/>
        <w:numPr>
          <w:ilvl w:val="0"/>
          <w:numId w:val="18"/>
        </w:numPr>
        <w:jc w:val="both"/>
        <w:rPr>
          <w:rFonts w:ascii="Times New Roman" w:hAnsi="Times New Roman" w:cs="Times New Roman"/>
          <w:sz w:val="24"/>
          <w:szCs w:val="24"/>
        </w:rPr>
      </w:pPr>
      <w:r w:rsidRPr="00C24440">
        <w:rPr>
          <w:rFonts w:ascii="Times New Roman" w:hAnsi="Times New Roman" w:cs="Times New Roman"/>
          <w:sz w:val="24"/>
          <w:szCs w:val="24"/>
        </w:rPr>
        <w:t>Шанцевый инструмент: лом, лопата;</w:t>
      </w:r>
    </w:p>
    <w:p w:rsidR="0081619F" w:rsidRPr="00C24440" w:rsidRDefault="0081619F" w:rsidP="00F25300">
      <w:pPr>
        <w:pStyle w:val="a3"/>
        <w:numPr>
          <w:ilvl w:val="0"/>
          <w:numId w:val="18"/>
        </w:numPr>
        <w:jc w:val="both"/>
        <w:rPr>
          <w:rFonts w:ascii="Times New Roman" w:hAnsi="Times New Roman" w:cs="Times New Roman"/>
          <w:sz w:val="24"/>
          <w:szCs w:val="24"/>
        </w:rPr>
      </w:pPr>
      <w:r w:rsidRPr="00C24440">
        <w:rPr>
          <w:rFonts w:ascii="Times New Roman" w:hAnsi="Times New Roman" w:cs="Times New Roman"/>
          <w:sz w:val="24"/>
          <w:szCs w:val="24"/>
        </w:rPr>
        <w:t>Лестница (стремянка или раздвижная).</w:t>
      </w:r>
    </w:p>
    <w:p w:rsidR="0081619F" w:rsidRPr="00C24440" w:rsidRDefault="0081619F" w:rsidP="00C24440">
      <w:pPr>
        <w:jc w:val="both"/>
        <w:rPr>
          <w:rFonts w:ascii="Times New Roman" w:hAnsi="Times New Roman" w:cs="Times New Roman"/>
          <w:sz w:val="24"/>
          <w:szCs w:val="24"/>
        </w:rPr>
      </w:pPr>
      <w:r w:rsidRPr="0081619F">
        <w:rPr>
          <w:rFonts w:ascii="Times New Roman" w:hAnsi="Times New Roman" w:cs="Times New Roman"/>
          <w:sz w:val="24"/>
          <w:szCs w:val="24"/>
        </w:rPr>
        <w:t>Общее время деблокирования и извлечения пострадавшего из поврежденного тс в результате дтп долж</w:t>
      </w:r>
      <w:r w:rsidR="00C24440">
        <w:rPr>
          <w:rFonts w:ascii="Times New Roman" w:hAnsi="Times New Roman" w:cs="Times New Roman"/>
          <w:sz w:val="24"/>
          <w:szCs w:val="24"/>
        </w:rPr>
        <w:t>но быть в пределах 32-42 минут.</w:t>
      </w:r>
    </w:p>
    <w:p w:rsidR="0081619F" w:rsidRDefault="0081619F" w:rsidP="0081619F">
      <w:pPr>
        <w:pStyle w:val="ConsPlusNonformat"/>
        <w:rPr>
          <w:rFonts w:ascii="Times New Roman" w:hAnsi="Times New Roman" w:cs="Times New Roman"/>
          <w:sz w:val="28"/>
          <w:szCs w:val="28"/>
        </w:rPr>
      </w:pPr>
    </w:p>
    <w:p w:rsidR="0081619F" w:rsidRPr="0081619F" w:rsidRDefault="0081619F" w:rsidP="00F25300">
      <w:pPr>
        <w:pStyle w:val="ConsPlusNonformat"/>
        <w:numPr>
          <w:ilvl w:val="0"/>
          <w:numId w:val="1"/>
        </w:numPr>
        <w:ind w:left="426"/>
        <w:rPr>
          <w:rFonts w:ascii="Times New Roman" w:hAnsi="Times New Roman" w:cs="Times New Roman"/>
          <w:sz w:val="28"/>
          <w:szCs w:val="28"/>
        </w:rPr>
      </w:pPr>
      <w:r w:rsidRPr="0081619F">
        <w:rPr>
          <w:rFonts w:ascii="Times New Roman" w:hAnsi="Times New Roman" w:cs="Times New Roman"/>
          <w:b/>
          <w:sz w:val="28"/>
          <w:szCs w:val="28"/>
        </w:rPr>
        <w:t>Заключительная часть  – 5 мин.</w:t>
      </w:r>
      <w:r w:rsidRPr="0081619F">
        <w:rPr>
          <w:rFonts w:ascii="Times New Roman" w:hAnsi="Times New Roman" w:cs="Times New Roman"/>
          <w:b/>
          <w:sz w:val="28"/>
          <w:szCs w:val="28"/>
        </w:rPr>
        <w:tab/>
      </w:r>
    </w:p>
    <w:p w:rsidR="0081619F" w:rsidRDefault="0081619F" w:rsidP="0081619F">
      <w:pPr>
        <w:pStyle w:val="ConsPlusNonformat"/>
        <w:rPr>
          <w:rFonts w:ascii="Times New Roman" w:hAnsi="Times New Roman" w:cs="Times New Roman"/>
          <w:sz w:val="28"/>
          <w:szCs w:val="28"/>
        </w:rPr>
      </w:pPr>
    </w:p>
    <w:p w:rsidR="0081619F" w:rsidRDefault="0081619F" w:rsidP="0081619F">
      <w:pPr>
        <w:pStyle w:val="ConsPlusNonformat"/>
        <w:ind w:firstLine="284"/>
        <w:rPr>
          <w:rFonts w:ascii="Times New Roman" w:hAnsi="Times New Roman" w:cs="Times New Roman"/>
          <w:sz w:val="28"/>
          <w:szCs w:val="28"/>
        </w:rPr>
      </w:pPr>
      <w:r w:rsidRPr="009F5365">
        <w:rPr>
          <w:rFonts w:ascii="Times New Roman" w:hAnsi="Times New Roman" w:cs="Times New Roman"/>
          <w:sz w:val="28"/>
          <w:szCs w:val="28"/>
        </w:rPr>
        <w:t>Ответить на возникшие у личного состава вопросы по изученной теме. Проведение краткого опроса. Объявление оценок с дальнейшим проставлением их в учебный журнал. Задание на самоподготовку.</w:t>
      </w:r>
    </w:p>
    <w:p w:rsidR="0081619F" w:rsidRPr="0005696B" w:rsidRDefault="0081619F" w:rsidP="0081619F">
      <w:pPr>
        <w:pStyle w:val="ConsPlusNonformat"/>
        <w:rPr>
          <w:rFonts w:ascii="Times New Roman" w:hAnsi="Times New Roman" w:cs="Times New Roman"/>
          <w:sz w:val="28"/>
          <w:szCs w:val="28"/>
        </w:rPr>
      </w:pPr>
    </w:p>
    <w:p w:rsidR="0081619F" w:rsidRDefault="0081619F" w:rsidP="0081619F">
      <w:pPr>
        <w:pStyle w:val="ConsPlusNonformat"/>
        <w:rPr>
          <w:rFonts w:ascii="Times New Roman" w:hAnsi="Times New Roman" w:cs="Times New Roman"/>
          <w:sz w:val="28"/>
          <w:szCs w:val="28"/>
        </w:rPr>
      </w:pPr>
    </w:p>
    <w:p w:rsidR="0081619F" w:rsidRPr="0005696B" w:rsidRDefault="0081619F" w:rsidP="0081619F">
      <w:pPr>
        <w:pStyle w:val="ConsPlusNonformat"/>
        <w:rPr>
          <w:rFonts w:ascii="Times New Roman" w:hAnsi="Times New Roman" w:cs="Times New Roman"/>
          <w:sz w:val="28"/>
          <w:szCs w:val="28"/>
        </w:rPr>
      </w:pPr>
      <w:r w:rsidRPr="0005696B">
        <w:rPr>
          <w:rFonts w:ascii="Times New Roman" w:hAnsi="Times New Roman" w:cs="Times New Roman"/>
          <w:sz w:val="28"/>
          <w:szCs w:val="28"/>
        </w:rPr>
        <w:t>Пособия и оборудование, используемые на занятии:</w:t>
      </w:r>
    </w:p>
    <w:p w:rsidR="0081619F" w:rsidRPr="0005696B" w:rsidRDefault="0081619F" w:rsidP="0081619F">
      <w:pPr>
        <w:pStyle w:val="ConsPlusNonformat"/>
        <w:jc w:val="both"/>
        <w:rPr>
          <w:rFonts w:ascii="Times New Roman" w:hAnsi="Times New Roman" w:cs="Times New Roman"/>
          <w:sz w:val="28"/>
          <w:szCs w:val="28"/>
        </w:rPr>
      </w:pPr>
      <w:r w:rsidRPr="0005696B">
        <w:rPr>
          <w:rFonts w:ascii="Times New Roman" w:hAnsi="Times New Roman" w:cs="Times New Roman"/>
          <w:sz w:val="28"/>
          <w:szCs w:val="28"/>
        </w:rPr>
        <w:t>__________________________________________________________________</w:t>
      </w:r>
    </w:p>
    <w:p w:rsidR="0081619F" w:rsidRPr="0005696B" w:rsidRDefault="0081619F" w:rsidP="0081619F">
      <w:pPr>
        <w:pStyle w:val="ConsPlusNonformat"/>
        <w:jc w:val="both"/>
        <w:rPr>
          <w:rFonts w:ascii="Times New Roman" w:hAnsi="Times New Roman" w:cs="Times New Roman"/>
          <w:sz w:val="28"/>
          <w:szCs w:val="28"/>
        </w:rPr>
      </w:pPr>
      <w:r w:rsidRPr="0005696B">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_______________________</w:t>
      </w:r>
    </w:p>
    <w:p w:rsidR="0081619F" w:rsidRPr="0005696B" w:rsidRDefault="0081619F" w:rsidP="0081619F">
      <w:pPr>
        <w:pStyle w:val="ConsPlusNonformat"/>
        <w:jc w:val="both"/>
        <w:rPr>
          <w:rFonts w:ascii="Times New Roman" w:hAnsi="Times New Roman" w:cs="Times New Roman"/>
          <w:sz w:val="28"/>
          <w:szCs w:val="28"/>
        </w:rPr>
      </w:pPr>
      <w:r w:rsidRPr="0005696B">
        <w:rPr>
          <w:rFonts w:ascii="Times New Roman" w:hAnsi="Times New Roman" w:cs="Times New Roman"/>
          <w:sz w:val="28"/>
          <w:szCs w:val="28"/>
        </w:rPr>
        <w:t>___________________________________________</w:t>
      </w:r>
      <w:r>
        <w:rPr>
          <w:rFonts w:ascii="Times New Roman" w:hAnsi="Times New Roman" w:cs="Times New Roman"/>
          <w:sz w:val="28"/>
          <w:szCs w:val="28"/>
        </w:rPr>
        <w:t>_______________________</w:t>
      </w:r>
    </w:p>
    <w:p w:rsidR="0081619F" w:rsidRPr="0005696B" w:rsidRDefault="0081619F" w:rsidP="0081619F">
      <w:pPr>
        <w:pStyle w:val="ConsPlusNonformat"/>
        <w:jc w:val="both"/>
        <w:rPr>
          <w:rFonts w:ascii="Times New Roman" w:hAnsi="Times New Roman" w:cs="Times New Roman"/>
          <w:sz w:val="28"/>
          <w:szCs w:val="28"/>
        </w:rPr>
      </w:pPr>
    </w:p>
    <w:p w:rsidR="0081619F" w:rsidRPr="0005696B" w:rsidRDefault="0081619F" w:rsidP="0081619F">
      <w:pPr>
        <w:pStyle w:val="ConsPlusNonformat"/>
        <w:jc w:val="both"/>
        <w:rPr>
          <w:rFonts w:ascii="Times New Roman" w:hAnsi="Times New Roman" w:cs="Times New Roman"/>
          <w:sz w:val="28"/>
          <w:szCs w:val="28"/>
        </w:rPr>
      </w:pPr>
      <w:r w:rsidRPr="0005696B">
        <w:rPr>
          <w:rFonts w:ascii="Times New Roman" w:hAnsi="Times New Roman" w:cs="Times New Roman"/>
          <w:sz w:val="28"/>
          <w:szCs w:val="28"/>
        </w:rPr>
        <w:t>__________________________________          _________________________</w:t>
      </w:r>
    </w:p>
    <w:p w:rsidR="0081619F" w:rsidRPr="0005696B" w:rsidRDefault="0081619F" w:rsidP="0081619F">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Pr="0005696B">
        <w:rPr>
          <w:rFonts w:ascii="Times New Roman" w:hAnsi="Times New Roman" w:cs="Times New Roman"/>
          <w:sz w:val="28"/>
          <w:szCs w:val="28"/>
        </w:rPr>
        <w:t xml:space="preserve"> (должность, звание, Ф.И.О. лица,         </w:t>
      </w:r>
      <w:r>
        <w:rPr>
          <w:rFonts w:ascii="Times New Roman" w:hAnsi="Times New Roman" w:cs="Times New Roman"/>
          <w:sz w:val="28"/>
          <w:szCs w:val="28"/>
        </w:rPr>
        <w:t xml:space="preserve">                 </w:t>
      </w:r>
      <w:r w:rsidRPr="0005696B">
        <w:rPr>
          <w:rFonts w:ascii="Times New Roman" w:hAnsi="Times New Roman" w:cs="Times New Roman"/>
          <w:sz w:val="28"/>
          <w:szCs w:val="28"/>
        </w:rPr>
        <w:t xml:space="preserve">          (подпись)</w:t>
      </w:r>
    </w:p>
    <w:p w:rsidR="0081619F" w:rsidRPr="0005696B" w:rsidRDefault="0081619F" w:rsidP="0081619F">
      <w:pPr>
        <w:pStyle w:val="ConsPlusNonformat"/>
        <w:jc w:val="both"/>
        <w:rPr>
          <w:rFonts w:ascii="Times New Roman" w:hAnsi="Times New Roman" w:cs="Times New Roman"/>
          <w:sz w:val="28"/>
          <w:szCs w:val="28"/>
        </w:rPr>
      </w:pPr>
      <w:r w:rsidRPr="000569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5696B">
        <w:rPr>
          <w:rFonts w:ascii="Times New Roman" w:hAnsi="Times New Roman" w:cs="Times New Roman"/>
          <w:sz w:val="28"/>
          <w:szCs w:val="28"/>
        </w:rPr>
        <w:t xml:space="preserve"> составившего план-конспект)</w:t>
      </w:r>
    </w:p>
    <w:p w:rsidR="0081619F" w:rsidRPr="0005696B" w:rsidRDefault="0081619F" w:rsidP="0081619F">
      <w:pPr>
        <w:pStyle w:val="ConsPlusNonformat"/>
        <w:jc w:val="both"/>
        <w:rPr>
          <w:rFonts w:ascii="Times New Roman" w:hAnsi="Times New Roman" w:cs="Times New Roman"/>
          <w:sz w:val="28"/>
          <w:szCs w:val="28"/>
        </w:rPr>
      </w:pPr>
    </w:p>
    <w:p w:rsidR="0081619F" w:rsidRPr="0005696B" w:rsidRDefault="0081619F" w:rsidP="0081619F">
      <w:pPr>
        <w:pStyle w:val="ConsPlusNonformat"/>
        <w:jc w:val="both"/>
        <w:rPr>
          <w:rFonts w:ascii="Times New Roman" w:hAnsi="Times New Roman" w:cs="Times New Roman"/>
          <w:sz w:val="28"/>
          <w:szCs w:val="28"/>
        </w:rPr>
      </w:pPr>
      <w:r w:rsidRPr="0005696B">
        <w:rPr>
          <w:rFonts w:ascii="Times New Roman" w:hAnsi="Times New Roman" w:cs="Times New Roman"/>
          <w:sz w:val="28"/>
          <w:szCs w:val="28"/>
        </w:rPr>
        <w:t>"__" __________ 20__ г.</w:t>
      </w:r>
    </w:p>
    <w:p w:rsidR="0081619F" w:rsidRPr="0081619F" w:rsidRDefault="0081619F" w:rsidP="0081619F">
      <w:pPr>
        <w:pStyle w:val="ConsPlusNonformat"/>
        <w:rPr>
          <w:rFonts w:ascii="Times New Roman" w:hAnsi="Times New Roman" w:cs="Times New Roman"/>
          <w:sz w:val="28"/>
          <w:szCs w:val="28"/>
        </w:rPr>
      </w:pPr>
    </w:p>
    <w:p w:rsidR="00A831AC" w:rsidRPr="00A831AC" w:rsidRDefault="00A831AC" w:rsidP="00A831AC">
      <w:pPr>
        <w:rPr>
          <w:rFonts w:ascii="Times New Roman" w:hAnsi="Times New Roman" w:cs="Times New Roman"/>
          <w:sz w:val="24"/>
          <w:szCs w:val="24"/>
        </w:rPr>
      </w:pPr>
    </w:p>
    <w:sectPr w:rsidR="00A831AC" w:rsidRPr="00A831AC" w:rsidSect="0081619F">
      <w:pgSz w:w="11910" w:h="16840"/>
      <w:pgMar w:top="960" w:right="570" w:bottom="280" w:left="1380" w:header="71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536" w:rsidRDefault="00476536" w:rsidP="0093738F">
      <w:pPr>
        <w:spacing w:after="0" w:line="240" w:lineRule="auto"/>
      </w:pPr>
      <w:r>
        <w:separator/>
      </w:r>
    </w:p>
  </w:endnote>
  <w:endnote w:type="continuationSeparator" w:id="0">
    <w:p w:rsidR="00476536" w:rsidRDefault="00476536" w:rsidP="0093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536" w:rsidRDefault="00476536" w:rsidP="0093738F">
      <w:pPr>
        <w:spacing w:after="0" w:line="240" w:lineRule="auto"/>
      </w:pPr>
      <w:r>
        <w:separator/>
      </w:r>
    </w:p>
  </w:footnote>
  <w:footnote w:type="continuationSeparator" w:id="0">
    <w:p w:rsidR="00476536" w:rsidRDefault="00476536" w:rsidP="00937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86BAB"/>
    <w:multiLevelType w:val="hybridMultilevel"/>
    <w:tmpl w:val="7F821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2A1B5A"/>
    <w:multiLevelType w:val="hybridMultilevel"/>
    <w:tmpl w:val="FF422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EF4DC7"/>
    <w:multiLevelType w:val="hybridMultilevel"/>
    <w:tmpl w:val="000C4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2063A46"/>
    <w:multiLevelType w:val="hybridMultilevel"/>
    <w:tmpl w:val="815E7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8A54A42"/>
    <w:multiLevelType w:val="hybridMultilevel"/>
    <w:tmpl w:val="FEEA0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0A966BD"/>
    <w:multiLevelType w:val="hybridMultilevel"/>
    <w:tmpl w:val="5100C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2266A91"/>
    <w:multiLevelType w:val="hybridMultilevel"/>
    <w:tmpl w:val="FBEAE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2B74F8"/>
    <w:multiLevelType w:val="hybridMultilevel"/>
    <w:tmpl w:val="47ACF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5C0452"/>
    <w:multiLevelType w:val="hybridMultilevel"/>
    <w:tmpl w:val="C7186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0D731A"/>
    <w:multiLevelType w:val="hybridMultilevel"/>
    <w:tmpl w:val="149E3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7DE2A04"/>
    <w:multiLevelType w:val="hybridMultilevel"/>
    <w:tmpl w:val="16B80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D25DF7"/>
    <w:multiLevelType w:val="hybridMultilevel"/>
    <w:tmpl w:val="379A6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46252A6"/>
    <w:multiLevelType w:val="hybridMultilevel"/>
    <w:tmpl w:val="FD821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6A339A8"/>
    <w:multiLevelType w:val="hybridMultilevel"/>
    <w:tmpl w:val="55A89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BF5248"/>
    <w:multiLevelType w:val="hybridMultilevel"/>
    <w:tmpl w:val="BF14D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0F0CE5"/>
    <w:multiLevelType w:val="hybridMultilevel"/>
    <w:tmpl w:val="A38A8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CEF60CE"/>
    <w:multiLevelType w:val="hybridMultilevel"/>
    <w:tmpl w:val="B0BEDB5C"/>
    <w:lvl w:ilvl="0" w:tplc="D88E4DCC">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77943FFB"/>
    <w:multiLevelType w:val="hybridMultilevel"/>
    <w:tmpl w:val="62FA7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4"/>
  </w:num>
  <w:num w:numId="4">
    <w:abstractNumId w:val="12"/>
  </w:num>
  <w:num w:numId="5">
    <w:abstractNumId w:val="7"/>
  </w:num>
  <w:num w:numId="6">
    <w:abstractNumId w:val="4"/>
  </w:num>
  <w:num w:numId="7">
    <w:abstractNumId w:val="1"/>
  </w:num>
  <w:num w:numId="8">
    <w:abstractNumId w:val="9"/>
  </w:num>
  <w:num w:numId="9">
    <w:abstractNumId w:val="11"/>
  </w:num>
  <w:num w:numId="10">
    <w:abstractNumId w:val="8"/>
  </w:num>
  <w:num w:numId="11">
    <w:abstractNumId w:val="2"/>
  </w:num>
  <w:num w:numId="12">
    <w:abstractNumId w:val="13"/>
  </w:num>
  <w:num w:numId="13">
    <w:abstractNumId w:val="10"/>
  </w:num>
  <w:num w:numId="14">
    <w:abstractNumId w:val="6"/>
  </w:num>
  <w:num w:numId="15">
    <w:abstractNumId w:val="15"/>
  </w:num>
  <w:num w:numId="16">
    <w:abstractNumId w:val="3"/>
  </w:num>
  <w:num w:numId="17">
    <w:abstractNumId w:val="5"/>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318"/>
    <w:rsid w:val="000231A3"/>
    <w:rsid w:val="00044DF8"/>
    <w:rsid w:val="00050EAE"/>
    <w:rsid w:val="0005696B"/>
    <w:rsid w:val="000712BA"/>
    <w:rsid w:val="00073DFD"/>
    <w:rsid w:val="00185951"/>
    <w:rsid w:val="00193415"/>
    <w:rsid w:val="00195796"/>
    <w:rsid w:val="00197EDA"/>
    <w:rsid w:val="001A2A4C"/>
    <w:rsid w:val="001B705D"/>
    <w:rsid w:val="001C4DF7"/>
    <w:rsid w:val="001F3302"/>
    <w:rsid w:val="0020564C"/>
    <w:rsid w:val="00227D30"/>
    <w:rsid w:val="0025121F"/>
    <w:rsid w:val="00270567"/>
    <w:rsid w:val="002778DD"/>
    <w:rsid w:val="00282592"/>
    <w:rsid w:val="0029605C"/>
    <w:rsid w:val="002C0ABB"/>
    <w:rsid w:val="002C42A7"/>
    <w:rsid w:val="002D2137"/>
    <w:rsid w:val="003B14BB"/>
    <w:rsid w:val="003C3318"/>
    <w:rsid w:val="003D0751"/>
    <w:rsid w:val="00454E56"/>
    <w:rsid w:val="004646AA"/>
    <w:rsid w:val="00476536"/>
    <w:rsid w:val="00480608"/>
    <w:rsid w:val="00480677"/>
    <w:rsid w:val="004854A9"/>
    <w:rsid w:val="004C0FE4"/>
    <w:rsid w:val="005443E7"/>
    <w:rsid w:val="00557DC4"/>
    <w:rsid w:val="005A0C67"/>
    <w:rsid w:val="005C4A9C"/>
    <w:rsid w:val="005F54EE"/>
    <w:rsid w:val="005F6E5F"/>
    <w:rsid w:val="00634939"/>
    <w:rsid w:val="006355EB"/>
    <w:rsid w:val="006405E8"/>
    <w:rsid w:val="00660E56"/>
    <w:rsid w:val="0066474D"/>
    <w:rsid w:val="00681CFD"/>
    <w:rsid w:val="006B086C"/>
    <w:rsid w:val="00704E1D"/>
    <w:rsid w:val="00756E0F"/>
    <w:rsid w:val="00797B72"/>
    <w:rsid w:val="007E0D53"/>
    <w:rsid w:val="007E2A05"/>
    <w:rsid w:val="007E2BCE"/>
    <w:rsid w:val="0081619F"/>
    <w:rsid w:val="0083473E"/>
    <w:rsid w:val="00852D17"/>
    <w:rsid w:val="0086089B"/>
    <w:rsid w:val="00870923"/>
    <w:rsid w:val="00894BCA"/>
    <w:rsid w:val="00895710"/>
    <w:rsid w:val="008B1352"/>
    <w:rsid w:val="008B3126"/>
    <w:rsid w:val="008B31E3"/>
    <w:rsid w:val="008D5478"/>
    <w:rsid w:val="0093738F"/>
    <w:rsid w:val="009740E8"/>
    <w:rsid w:val="00990BF8"/>
    <w:rsid w:val="0099642E"/>
    <w:rsid w:val="009E1949"/>
    <w:rsid w:val="009F5365"/>
    <w:rsid w:val="00A07ADE"/>
    <w:rsid w:val="00A11A9D"/>
    <w:rsid w:val="00A27A66"/>
    <w:rsid w:val="00A64201"/>
    <w:rsid w:val="00A72F53"/>
    <w:rsid w:val="00A831AC"/>
    <w:rsid w:val="00AB3D1C"/>
    <w:rsid w:val="00AB4877"/>
    <w:rsid w:val="00AD06A4"/>
    <w:rsid w:val="00AD5840"/>
    <w:rsid w:val="00AE148C"/>
    <w:rsid w:val="00B035E4"/>
    <w:rsid w:val="00B74D9A"/>
    <w:rsid w:val="00B808D4"/>
    <w:rsid w:val="00B91864"/>
    <w:rsid w:val="00C11A06"/>
    <w:rsid w:val="00C125D5"/>
    <w:rsid w:val="00C1582C"/>
    <w:rsid w:val="00C24440"/>
    <w:rsid w:val="00C44D15"/>
    <w:rsid w:val="00C46E18"/>
    <w:rsid w:val="00C71D4D"/>
    <w:rsid w:val="00C755FC"/>
    <w:rsid w:val="00C760B7"/>
    <w:rsid w:val="00CE61A8"/>
    <w:rsid w:val="00D31EE3"/>
    <w:rsid w:val="00D375F9"/>
    <w:rsid w:val="00D57755"/>
    <w:rsid w:val="00D73DEF"/>
    <w:rsid w:val="00D75BE3"/>
    <w:rsid w:val="00D9160D"/>
    <w:rsid w:val="00DD4AAF"/>
    <w:rsid w:val="00DE36FF"/>
    <w:rsid w:val="00DF2560"/>
    <w:rsid w:val="00E444F2"/>
    <w:rsid w:val="00E6121C"/>
    <w:rsid w:val="00E70588"/>
    <w:rsid w:val="00EA127B"/>
    <w:rsid w:val="00EA6CC7"/>
    <w:rsid w:val="00EC7482"/>
    <w:rsid w:val="00F12201"/>
    <w:rsid w:val="00F25300"/>
    <w:rsid w:val="00F526B7"/>
    <w:rsid w:val="00F56598"/>
    <w:rsid w:val="00FC167A"/>
    <w:rsid w:val="00FE254C"/>
    <w:rsid w:val="00FE5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9BF9B"/>
  <w15:chartTrackingRefBased/>
  <w15:docId w15:val="{E1CBDBD6-0E59-431C-9AAB-880B36EBB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2BCE"/>
    <w:rPr>
      <w:rFonts w:eastAsiaTheme="minorEastAsia"/>
      <w:lang w:eastAsia="ru-RU"/>
    </w:rPr>
  </w:style>
  <w:style w:type="paragraph" w:styleId="1">
    <w:name w:val="heading 1"/>
    <w:basedOn w:val="a"/>
    <w:link w:val="10"/>
    <w:uiPriority w:val="9"/>
    <w:qFormat/>
    <w:rsid w:val="00AB3D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916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577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5696B"/>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05696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3">
    <w:name w:val="List Paragraph"/>
    <w:basedOn w:val="a"/>
    <w:uiPriority w:val="1"/>
    <w:qFormat/>
    <w:rsid w:val="009F5365"/>
    <w:pPr>
      <w:spacing w:after="200" w:line="276" w:lineRule="auto"/>
      <w:ind w:left="720"/>
      <w:contextualSpacing/>
    </w:pPr>
  </w:style>
  <w:style w:type="character" w:customStyle="1" w:styleId="10">
    <w:name w:val="Заголовок 1 Знак"/>
    <w:basedOn w:val="a0"/>
    <w:link w:val="1"/>
    <w:uiPriority w:val="9"/>
    <w:rsid w:val="00AB3D1C"/>
    <w:rPr>
      <w:rFonts w:ascii="Times New Roman" w:eastAsia="Times New Roman" w:hAnsi="Times New Roman" w:cs="Times New Roman"/>
      <w:b/>
      <w:bCs/>
      <w:kern w:val="36"/>
      <w:sz w:val="48"/>
      <w:szCs w:val="48"/>
      <w:lang w:eastAsia="ru-RU"/>
    </w:rPr>
  </w:style>
  <w:style w:type="paragraph" w:customStyle="1" w:styleId="s1">
    <w:name w:val="s_1"/>
    <w:basedOn w:val="a"/>
    <w:rsid w:val="00AB3D1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AB3D1C"/>
    <w:rPr>
      <w:color w:val="0000FF"/>
      <w:u w:val="single"/>
    </w:rPr>
  </w:style>
  <w:style w:type="paragraph" w:styleId="a5">
    <w:name w:val="Normal (Web)"/>
    <w:basedOn w:val="a"/>
    <w:uiPriority w:val="99"/>
    <w:semiHidden/>
    <w:unhideWhenUsed/>
    <w:rsid w:val="00EC74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D9160D"/>
    <w:rPr>
      <w:rFonts w:asciiTheme="majorHAnsi" w:eastAsiaTheme="majorEastAsia" w:hAnsiTheme="majorHAnsi" w:cstheme="majorBidi"/>
      <w:color w:val="2E74B5" w:themeColor="accent1" w:themeShade="BF"/>
      <w:sz w:val="26"/>
      <w:szCs w:val="26"/>
      <w:lang w:eastAsia="ru-RU"/>
    </w:rPr>
  </w:style>
  <w:style w:type="paragraph" w:styleId="a6">
    <w:name w:val="Body Text"/>
    <w:basedOn w:val="a"/>
    <w:link w:val="a7"/>
    <w:uiPriority w:val="1"/>
    <w:qFormat/>
    <w:rsid w:val="0093738F"/>
    <w:pPr>
      <w:widowControl w:val="0"/>
      <w:autoSpaceDE w:val="0"/>
      <w:autoSpaceDN w:val="0"/>
      <w:spacing w:after="0" w:line="240" w:lineRule="auto"/>
      <w:ind w:left="322"/>
    </w:pPr>
    <w:rPr>
      <w:rFonts w:ascii="Times New Roman" w:eastAsia="Times New Roman" w:hAnsi="Times New Roman" w:cs="Times New Roman"/>
      <w:sz w:val="26"/>
      <w:szCs w:val="26"/>
      <w:lang w:bidi="ru-RU"/>
    </w:rPr>
  </w:style>
  <w:style w:type="character" w:customStyle="1" w:styleId="a7">
    <w:name w:val="Основной текст Знак"/>
    <w:basedOn w:val="a0"/>
    <w:link w:val="a6"/>
    <w:uiPriority w:val="1"/>
    <w:rsid w:val="0093738F"/>
    <w:rPr>
      <w:rFonts w:ascii="Times New Roman" w:eastAsia="Times New Roman" w:hAnsi="Times New Roman" w:cs="Times New Roman"/>
      <w:sz w:val="26"/>
      <w:szCs w:val="26"/>
      <w:lang w:eastAsia="ru-RU" w:bidi="ru-RU"/>
    </w:rPr>
  </w:style>
  <w:style w:type="character" w:customStyle="1" w:styleId="30">
    <w:name w:val="Заголовок 3 Знак"/>
    <w:basedOn w:val="a0"/>
    <w:link w:val="3"/>
    <w:uiPriority w:val="9"/>
    <w:semiHidden/>
    <w:rsid w:val="00D57755"/>
    <w:rPr>
      <w:rFonts w:asciiTheme="majorHAnsi" w:eastAsiaTheme="majorEastAsia" w:hAnsiTheme="majorHAnsi" w:cstheme="majorBidi"/>
      <w:color w:val="1F4D78" w:themeColor="accent1" w:themeShade="7F"/>
      <w:sz w:val="24"/>
      <w:szCs w:val="24"/>
      <w:lang w:eastAsia="ru-RU"/>
    </w:rPr>
  </w:style>
  <w:style w:type="table" w:customStyle="1" w:styleId="TableNormal">
    <w:name w:val="Table Normal"/>
    <w:uiPriority w:val="2"/>
    <w:semiHidden/>
    <w:unhideWhenUsed/>
    <w:qFormat/>
    <w:rsid w:val="00D577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57755"/>
    <w:pPr>
      <w:widowControl w:val="0"/>
      <w:autoSpaceDE w:val="0"/>
      <w:autoSpaceDN w:val="0"/>
      <w:spacing w:after="0" w:line="240" w:lineRule="auto"/>
      <w:ind w:left="107"/>
    </w:pPr>
    <w:rPr>
      <w:rFonts w:ascii="Times New Roman" w:eastAsia="Times New Roman" w:hAnsi="Times New Roman" w:cs="Times New Roman"/>
      <w:lang w:bidi="ru-RU"/>
    </w:rPr>
  </w:style>
  <w:style w:type="table" w:styleId="a8">
    <w:name w:val="Table Grid"/>
    <w:basedOn w:val="a1"/>
    <w:uiPriority w:val="39"/>
    <w:rsid w:val="00AD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3233">
      <w:bodyDiv w:val="1"/>
      <w:marLeft w:val="0"/>
      <w:marRight w:val="0"/>
      <w:marTop w:val="0"/>
      <w:marBottom w:val="0"/>
      <w:divBdr>
        <w:top w:val="none" w:sz="0" w:space="0" w:color="auto"/>
        <w:left w:val="none" w:sz="0" w:space="0" w:color="auto"/>
        <w:bottom w:val="none" w:sz="0" w:space="0" w:color="auto"/>
        <w:right w:val="none" w:sz="0" w:space="0" w:color="auto"/>
      </w:divBdr>
      <w:divsChild>
        <w:div w:id="2019235355">
          <w:marLeft w:val="0"/>
          <w:marRight w:val="0"/>
          <w:marTop w:val="0"/>
          <w:marBottom w:val="0"/>
          <w:divBdr>
            <w:top w:val="none" w:sz="0" w:space="0" w:color="auto"/>
            <w:left w:val="none" w:sz="0" w:space="0" w:color="auto"/>
            <w:bottom w:val="none" w:sz="0" w:space="0" w:color="auto"/>
            <w:right w:val="none" w:sz="0" w:space="0" w:color="auto"/>
          </w:divBdr>
        </w:div>
        <w:div w:id="270825713">
          <w:marLeft w:val="0"/>
          <w:marRight w:val="0"/>
          <w:marTop w:val="0"/>
          <w:marBottom w:val="0"/>
          <w:divBdr>
            <w:top w:val="none" w:sz="0" w:space="0" w:color="auto"/>
            <w:left w:val="none" w:sz="0" w:space="0" w:color="auto"/>
            <w:bottom w:val="none" w:sz="0" w:space="0" w:color="auto"/>
            <w:right w:val="none" w:sz="0" w:space="0" w:color="auto"/>
          </w:divBdr>
        </w:div>
        <w:div w:id="1645546168">
          <w:marLeft w:val="0"/>
          <w:marRight w:val="0"/>
          <w:marTop w:val="0"/>
          <w:marBottom w:val="0"/>
          <w:divBdr>
            <w:top w:val="none" w:sz="0" w:space="0" w:color="auto"/>
            <w:left w:val="none" w:sz="0" w:space="0" w:color="auto"/>
            <w:bottom w:val="none" w:sz="0" w:space="0" w:color="auto"/>
            <w:right w:val="none" w:sz="0" w:space="0" w:color="auto"/>
          </w:divBdr>
        </w:div>
        <w:div w:id="936788202">
          <w:marLeft w:val="0"/>
          <w:marRight w:val="0"/>
          <w:marTop w:val="0"/>
          <w:marBottom w:val="0"/>
          <w:divBdr>
            <w:top w:val="none" w:sz="0" w:space="0" w:color="auto"/>
            <w:left w:val="none" w:sz="0" w:space="0" w:color="auto"/>
            <w:bottom w:val="none" w:sz="0" w:space="0" w:color="auto"/>
            <w:right w:val="none" w:sz="0" w:space="0" w:color="auto"/>
          </w:divBdr>
        </w:div>
        <w:div w:id="1660229640">
          <w:marLeft w:val="0"/>
          <w:marRight w:val="0"/>
          <w:marTop w:val="0"/>
          <w:marBottom w:val="0"/>
          <w:divBdr>
            <w:top w:val="none" w:sz="0" w:space="0" w:color="auto"/>
            <w:left w:val="none" w:sz="0" w:space="0" w:color="auto"/>
            <w:bottom w:val="none" w:sz="0" w:space="0" w:color="auto"/>
            <w:right w:val="none" w:sz="0" w:space="0" w:color="auto"/>
          </w:divBdr>
        </w:div>
        <w:div w:id="2136944746">
          <w:marLeft w:val="0"/>
          <w:marRight w:val="0"/>
          <w:marTop w:val="0"/>
          <w:marBottom w:val="0"/>
          <w:divBdr>
            <w:top w:val="none" w:sz="0" w:space="0" w:color="auto"/>
            <w:left w:val="none" w:sz="0" w:space="0" w:color="auto"/>
            <w:bottom w:val="none" w:sz="0" w:space="0" w:color="auto"/>
            <w:right w:val="none" w:sz="0" w:space="0" w:color="auto"/>
          </w:divBdr>
        </w:div>
        <w:div w:id="1576238603">
          <w:marLeft w:val="0"/>
          <w:marRight w:val="0"/>
          <w:marTop w:val="0"/>
          <w:marBottom w:val="0"/>
          <w:divBdr>
            <w:top w:val="none" w:sz="0" w:space="0" w:color="auto"/>
            <w:left w:val="none" w:sz="0" w:space="0" w:color="auto"/>
            <w:bottom w:val="none" w:sz="0" w:space="0" w:color="auto"/>
            <w:right w:val="none" w:sz="0" w:space="0" w:color="auto"/>
          </w:divBdr>
        </w:div>
        <w:div w:id="467935010">
          <w:marLeft w:val="0"/>
          <w:marRight w:val="0"/>
          <w:marTop w:val="0"/>
          <w:marBottom w:val="0"/>
          <w:divBdr>
            <w:top w:val="none" w:sz="0" w:space="0" w:color="auto"/>
            <w:left w:val="none" w:sz="0" w:space="0" w:color="auto"/>
            <w:bottom w:val="none" w:sz="0" w:space="0" w:color="auto"/>
            <w:right w:val="none" w:sz="0" w:space="0" w:color="auto"/>
          </w:divBdr>
        </w:div>
        <w:div w:id="1980526894">
          <w:marLeft w:val="0"/>
          <w:marRight w:val="0"/>
          <w:marTop w:val="0"/>
          <w:marBottom w:val="0"/>
          <w:divBdr>
            <w:top w:val="none" w:sz="0" w:space="0" w:color="auto"/>
            <w:left w:val="none" w:sz="0" w:space="0" w:color="auto"/>
            <w:bottom w:val="none" w:sz="0" w:space="0" w:color="auto"/>
            <w:right w:val="none" w:sz="0" w:space="0" w:color="auto"/>
          </w:divBdr>
        </w:div>
        <w:div w:id="590046058">
          <w:marLeft w:val="0"/>
          <w:marRight w:val="0"/>
          <w:marTop w:val="0"/>
          <w:marBottom w:val="0"/>
          <w:divBdr>
            <w:top w:val="none" w:sz="0" w:space="0" w:color="auto"/>
            <w:left w:val="none" w:sz="0" w:space="0" w:color="auto"/>
            <w:bottom w:val="none" w:sz="0" w:space="0" w:color="auto"/>
            <w:right w:val="none" w:sz="0" w:space="0" w:color="auto"/>
          </w:divBdr>
        </w:div>
        <w:div w:id="49963022">
          <w:marLeft w:val="0"/>
          <w:marRight w:val="0"/>
          <w:marTop w:val="0"/>
          <w:marBottom w:val="0"/>
          <w:divBdr>
            <w:top w:val="none" w:sz="0" w:space="0" w:color="auto"/>
            <w:left w:val="none" w:sz="0" w:space="0" w:color="auto"/>
            <w:bottom w:val="none" w:sz="0" w:space="0" w:color="auto"/>
            <w:right w:val="none" w:sz="0" w:space="0" w:color="auto"/>
          </w:divBdr>
        </w:div>
        <w:div w:id="776100410">
          <w:marLeft w:val="0"/>
          <w:marRight w:val="0"/>
          <w:marTop w:val="0"/>
          <w:marBottom w:val="0"/>
          <w:divBdr>
            <w:top w:val="none" w:sz="0" w:space="0" w:color="auto"/>
            <w:left w:val="none" w:sz="0" w:space="0" w:color="auto"/>
            <w:bottom w:val="none" w:sz="0" w:space="0" w:color="auto"/>
            <w:right w:val="none" w:sz="0" w:space="0" w:color="auto"/>
          </w:divBdr>
        </w:div>
        <w:div w:id="401802166">
          <w:marLeft w:val="0"/>
          <w:marRight w:val="0"/>
          <w:marTop w:val="0"/>
          <w:marBottom w:val="0"/>
          <w:divBdr>
            <w:top w:val="none" w:sz="0" w:space="0" w:color="auto"/>
            <w:left w:val="none" w:sz="0" w:space="0" w:color="auto"/>
            <w:bottom w:val="none" w:sz="0" w:space="0" w:color="auto"/>
            <w:right w:val="none" w:sz="0" w:space="0" w:color="auto"/>
          </w:divBdr>
        </w:div>
        <w:div w:id="2009554834">
          <w:marLeft w:val="0"/>
          <w:marRight w:val="0"/>
          <w:marTop w:val="0"/>
          <w:marBottom w:val="0"/>
          <w:divBdr>
            <w:top w:val="none" w:sz="0" w:space="0" w:color="auto"/>
            <w:left w:val="none" w:sz="0" w:space="0" w:color="auto"/>
            <w:bottom w:val="none" w:sz="0" w:space="0" w:color="auto"/>
            <w:right w:val="none" w:sz="0" w:space="0" w:color="auto"/>
          </w:divBdr>
        </w:div>
        <w:div w:id="452987668">
          <w:marLeft w:val="0"/>
          <w:marRight w:val="0"/>
          <w:marTop w:val="0"/>
          <w:marBottom w:val="0"/>
          <w:divBdr>
            <w:top w:val="none" w:sz="0" w:space="0" w:color="auto"/>
            <w:left w:val="none" w:sz="0" w:space="0" w:color="auto"/>
            <w:bottom w:val="none" w:sz="0" w:space="0" w:color="auto"/>
            <w:right w:val="none" w:sz="0" w:space="0" w:color="auto"/>
          </w:divBdr>
        </w:div>
        <w:div w:id="32463881">
          <w:marLeft w:val="0"/>
          <w:marRight w:val="0"/>
          <w:marTop w:val="0"/>
          <w:marBottom w:val="0"/>
          <w:divBdr>
            <w:top w:val="none" w:sz="0" w:space="0" w:color="auto"/>
            <w:left w:val="none" w:sz="0" w:space="0" w:color="auto"/>
            <w:bottom w:val="none" w:sz="0" w:space="0" w:color="auto"/>
            <w:right w:val="none" w:sz="0" w:space="0" w:color="auto"/>
          </w:divBdr>
        </w:div>
        <w:div w:id="1492940211">
          <w:marLeft w:val="0"/>
          <w:marRight w:val="0"/>
          <w:marTop w:val="0"/>
          <w:marBottom w:val="0"/>
          <w:divBdr>
            <w:top w:val="none" w:sz="0" w:space="0" w:color="auto"/>
            <w:left w:val="none" w:sz="0" w:space="0" w:color="auto"/>
            <w:bottom w:val="none" w:sz="0" w:space="0" w:color="auto"/>
            <w:right w:val="none" w:sz="0" w:space="0" w:color="auto"/>
          </w:divBdr>
        </w:div>
        <w:div w:id="181164136">
          <w:marLeft w:val="0"/>
          <w:marRight w:val="0"/>
          <w:marTop w:val="0"/>
          <w:marBottom w:val="0"/>
          <w:divBdr>
            <w:top w:val="none" w:sz="0" w:space="0" w:color="auto"/>
            <w:left w:val="none" w:sz="0" w:space="0" w:color="auto"/>
            <w:bottom w:val="none" w:sz="0" w:space="0" w:color="auto"/>
            <w:right w:val="none" w:sz="0" w:space="0" w:color="auto"/>
          </w:divBdr>
        </w:div>
        <w:div w:id="948312573">
          <w:marLeft w:val="0"/>
          <w:marRight w:val="0"/>
          <w:marTop w:val="0"/>
          <w:marBottom w:val="0"/>
          <w:divBdr>
            <w:top w:val="none" w:sz="0" w:space="0" w:color="auto"/>
            <w:left w:val="none" w:sz="0" w:space="0" w:color="auto"/>
            <w:bottom w:val="none" w:sz="0" w:space="0" w:color="auto"/>
            <w:right w:val="none" w:sz="0" w:space="0" w:color="auto"/>
          </w:divBdr>
        </w:div>
        <w:div w:id="495537751">
          <w:marLeft w:val="0"/>
          <w:marRight w:val="0"/>
          <w:marTop w:val="0"/>
          <w:marBottom w:val="0"/>
          <w:divBdr>
            <w:top w:val="none" w:sz="0" w:space="0" w:color="auto"/>
            <w:left w:val="none" w:sz="0" w:space="0" w:color="auto"/>
            <w:bottom w:val="none" w:sz="0" w:space="0" w:color="auto"/>
            <w:right w:val="none" w:sz="0" w:space="0" w:color="auto"/>
          </w:divBdr>
        </w:div>
      </w:divsChild>
    </w:div>
    <w:div w:id="13649739">
      <w:bodyDiv w:val="1"/>
      <w:marLeft w:val="0"/>
      <w:marRight w:val="0"/>
      <w:marTop w:val="0"/>
      <w:marBottom w:val="0"/>
      <w:divBdr>
        <w:top w:val="none" w:sz="0" w:space="0" w:color="auto"/>
        <w:left w:val="none" w:sz="0" w:space="0" w:color="auto"/>
        <w:bottom w:val="none" w:sz="0" w:space="0" w:color="auto"/>
        <w:right w:val="none" w:sz="0" w:space="0" w:color="auto"/>
      </w:divBdr>
    </w:div>
    <w:div w:id="267352554">
      <w:bodyDiv w:val="1"/>
      <w:marLeft w:val="0"/>
      <w:marRight w:val="0"/>
      <w:marTop w:val="0"/>
      <w:marBottom w:val="0"/>
      <w:divBdr>
        <w:top w:val="none" w:sz="0" w:space="0" w:color="auto"/>
        <w:left w:val="none" w:sz="0" w:space="0" w:color="auto"/>
        <w:bottom w:val="none" w:sz="0" w:space="0" w:color="auto"/>
        <w:right w:val="none" w:sz="0" w:space="0" w:color="auto"/>
      </w:divBdr>
    </w:div>
    <w:div w:id="361712029">
      <w:bodyDiv w:val="1"/>
      <w:marLeft w:val="0"/>
      <w:marRight w:val="0"/>
      <w:marTop w:val="0"/>
      <w:marBottom w:val="0"/>
      <w:divBdr>
        <w:top w:val="none" w:sz="0" w:space="0" w:color="auto"/>
        <w:left w:val="none" w:sz="0" w:space="0" w:color="auto"/>
        <w:bottom w:val="none" w:sz="0" w:space="0" w:color="auto"/>
        <w:right w:val="none" w:sz="0" w:space="0" w:color="auto"/>
      </w:divBdr>
    </w:div>
    <w:div w:id="597838000">
      <w:bodyDiv w:val="1"/>
      <w:marLeft w:val="0"/>
      <w:marRight w:val="0"/>
      <w:marTop w:val="0"/>
      <w:marBottom w:val="0"/>
      <w:divBdr>
        <w:top w:val="none" w:sz="0" w:space="0" w:color="auto"/>
        <w:left w:val="none" w:sz="0" w:space="0" w:color="auto"/>
        <w:bottom w:val="none" w:sz="0" w:space="0" w:color="auto"/>
        <w:right w:val="none" w:sz="0" w:space="0" w:color="auto"/>
      </w:divBdr>
    </w:div>
    <w:div w:id="659818459">
      <w:bodyDiv w:val="1"/>
      <w:marLeft w:val="0"/>
      <w:marRight w:val="0"/>
      <w:marTop w:val="0"/>
      <w:marBottom w:val="0"/>
      <w:divBdr>
        <w:top w:val="none" w:sz="0" w:space="0" w:color="auto"/>
        <w:left w:val="none" w:sz="0" w:space="0" w:color="auto"/>
        <w:bottom w:val="none" w:sz="0" w:space="0" w:color="auto"/>
        <w:right w:val="none" w:sz="0" w:space="0" w:color="auto"/>
      </w:divBdr>
    </w:div>
    <w:div w:id="702559777">
      <w:bodyDiv w:val="1"/>
      <w:marLeft w:val="0"/>
      <w:marRight w:val="0"/>
      <w:marTop w:val="0"/>
      <w:marBottom w:val="0"/>
      <w:divBdr>
        <w:top w:val="none" w:sz="0" w:space="0" w:color="auto"/>
        <w:left w:val="none" w:sz="0" w:space="0" w:color="auto"/>
        <w:bottom w:val="none" w:sz="0" w:space="0" w:color="auto"/>
        <w:right w:val="none" w:sz="0" w:space="0" w:color="auto"/>
      </w:divBdr>
    </w:div>
    <w:div w:id="709496153">
      <w:bodyDiv w:val="1"/>
      <w:marLeft w:val="0"/>
      <w:marRight w:val="0"/>
      <w:marTop w:val="0"/>
      <w:marBottom w:val="0"/>
      <w:divBdr>
        <w:top w:val="none" w:sz="0" w:space="0" w:color="auto"/>
        <w:left w:val="none" w:sz="0" w:space="0" w:color="auto"/>
        <w:bottom w:val="none" w:sz="0" w:space="0" w:color="auto"/>
        <w:right w:val="none" w:sz="0" w:space="0" w:color="auto"/>
      </w:divBdr>
    </w:div>
    <w:div w:id="711029572">
      <w:bodyDiv w:val="1"/>
      <w:marLeft w:val="0"/>
      <w:marRight w:val="0"/>
      <w:marTop w:val="0"/>
      <w:marBottom w:val="0"/>
      <w:divBdr>
        <w:top w:val="none" w:sz="0" w:space="0" w:color="auto"/>
        <w:left w:val="none" w:sz="0" w:space="0" w:color="auto"/>
        <w:bottom w:val="none" w:sz="0" w:space="0" w:color="auto"/>
        <w:right w:val="none" w:sz="0" w:space="0" w:color="auto"/>
      </w:divBdr>
    </w:div>
    <w:div w:id="853492479">
      <w:bodyDiv w:val="1"/>
      <w:marLeft w:val="0"/>
      <w:marRight w:val="0"/>
      <w:marTop w:val="0"/>
      <w:marBottom w:val="0"/>
      <w:divBdr>
        <w:top w:val="none" w:sz="0" w:space="0" w:color="auto"/>
        <w:left w:val="none" w:sz="0" w:space="0" w:color="auto"/>
        <w:bottom w:val="none" w:sz="0" w:space="0" w:color="auto"/>
        <w:right w:val="none" w:sz="0" w:space="0" w:color="auto"/>
      </w:divBdr>
      <w:divsChild>
        <w:div w:id="1762144540">
          <w:marLeft w:val="0"/>
          <w:marRight w:val="0"/>
          <w:marTop w:val="0"/>
          <w:marBottom w:val="0"/>
          <w:divBdr>
            <w:top w:val="none" w:sz="0" w:space="0" w:color="auto"/>
            <w:left w:val="none" w:sz="0" w:space="0" w:color="auto"/>
            <w:bottom w:val="none" w:sz="0" w:space="0" w:color="auto"/>
            <w:right w:val="none" w:sz="0" w:space="0" w:color="auto"/>
          </w:divBdr>
        </w:div>
        <w:div w:id="106778290">
          <w:marLeft w:val="0"/>
          <w:marRight w:val="0"/>
          <w:marTop w:val="0"/>
          <w:marBottom w:val="0"/>
          <w:divBdr>
            <w:top w:val="none" w:sz="0" w:space="0" w:color="auto"/>
            <w:left w:val="none" w:sz="0" w:space="0" w:color="auto"/>
            <w:bottom w:val="none" w:sz="0" w:space="0" w:color="auto"/>
            <w:right w:val="none" w:sz="0" w:space="0" w:color="auto"/>
          </w:divBdr>
        </w:div>
        <w:div w:id="556166374">
          <w:marLeft w:val="0"/>
          <w:marRight w:val="0"/>
          <w:marTop w:val="0"/>
          <w:marBottom w:val="0"/>
          <w:divBdr>
            <w:top w:val="none" w:sz="0" w:space="0" w:color="auto"/>
            <w:left w:val="none" w:sz="0" w:space="0" w:color="auto"/>
            <w:bottom w:val="none" w:sz="0" w:space="0" w:color="auto"/>
            <w:right w:val="none" w:sz="0" w:space="0" w:color="auto"/>
          </w:divBdr>
        </w:div>
        <w:div w:id="1406492970">
          <w:marLeft w:val="0"/>
          <w:marRight w:val="0"/>
          <w:marTop w:val="0"/>
          <w:marBottom w:val="0"/>
          <w:divBdr>
            <w:top w:val="none" w:sz="0" w:space="0" w:color="auto"/>
            <w:left w:val="none" w:sz="0" w:space="0" w:color="auto"/>
            <w:bottom w:val="none" w:sz="0" w:space="0" w:color="auto"/>
            <w:right w:val="none" w:sz="0" w:space="0" w:color="auto"/>
          </w:divBdr>
        </w:div>
        <w:div w:id="530463069">
          <w:marLeft w:val="0"/>
          <w:marRight w:val="0"/>
          <w:marTop w:val="0"/>
          <w:marBottom w:val="0"/>
          <w:divBdr>
            <w:top w:val="none" w:sz="0" w:space="0" w:color="auto"/>
            <w:left w:val="none" w:sz="0" w:space="0" w:color="auto"/>
            <w:bottom w:val="none" w:sz="0" w:space="0" w:color="auto"/>
            <w:right w:val="none" w:sz="0" w:space="0" w:color="auto"/>
          </w:divBdr>
        </w:div>
        <w:div w:id="902180111">
          <w:marLeft w:val="0"/>
          <w:marRight w:val="0"/>
          <w:marTop w:val="0"/>
          <w:marBottom w:val="0"/>
          <w:divBdr>
            <w:top w:val="none" w:sz="0" w:space="0" w:color="auto"/>
            <w:left w:val="none" w:sz="0" w:space="0" w:color="auto"/>
            <w:bottom w:val="none" w:sz="0" w:space="0" w:color="auto"/>
            <w:right w:val="none" w:sz="0" w:space="0" w:color="auto"/>
          </w:divBdr>
        </w:div>
      </w:divsChild>
    </w:div>
    <w:div w:id="968778040">
      <w:bodyDiv w:val="1"/>
      <w:marLeft w:val="0"/>
      <w:marRight w:val="0"/>
      <w:marTop w:val="0"/>
      <w:marBottom w:val="0"/>
      <w:divBdr>
        <w:top w:val="none" w:sz="0" w:space="0" w:color="auto"/>
        <w:left w:val="none" w:sz="0" w:space="0" w:color="auto"/>
        <w:bottom w:val="none" w:sz="0" w:space="0" w:color="auto"/>
        <w:right w:val="none" w:sz="0" w:space="0" w:color="auto"/>
      </w:divBdr>
    </w:div>
    <w:div w:id="980689187">
      <w:bodyDiv w:val="1"/>
      <w:marLeft w:val="0"/>
      <w:marRight w:val="0"/>
      <w:marTop w:val="0"/>
      <w:marBottom w:val="0"/>
      <w:divBdr>
        <w:top w:val="none" w:sz="0" w:space="0" w:color="auto"/>
        <w:left w:val="none" w:sz="0" w:space="0" w:color="auto"/>
        <w:bottom w:val="none" w:sz="0" w:space="0" w:color="auto"/>
        <w:right w:val="none" w:sz="0" w:space="0" w:color="auto"/>
      </w:divBdr>
    </w:div>
    <w:div w:id="1159032380">
      <w:bodyDiv w:val="1"/>
      <w:marLeft w:val="0"/>
      <w:marRight w:val="0"/>
      <w:marTop w:val="0"/>
      <w:marBottom w:val="0"/>
      <w:divBdr>
        <w:top w:val="none" w:sz="0" w:space="0" w:color="auto"/>
        <w:left w:val="none" w:sz="0" w:space="0" w:color="auto"/>
        <w:bottom w:val="none" w:sz="0" w:space="0" w:color="auto"/>
        <w:right w:val="none" w:sz="0" w:space="0" w:color="auto"/>
      </w:divBdr>
    </w:div>
    <w:div w:id="1179395335">
      <w:bodyDiv w:val="1"/>
      <w:marLeft w:val="0"/>
      <w:marRight w:val="0"/>
      <w:marTop w:val="0"/>
      <w:marBottom w:val="0"/>
      <w:divBdr>
        <w:top w:val="none" w:sz="0" w:space="0" w:color="auto"/>
        <w:left w:val="none" w:sz="0" w:space="0" w:color="auto"/>
        <w:bottom w:val="none" w:sz="0" w:space="0" w:color="auto"/>
        <w:right w:val="none" w:sz="0" w:space="0" w:color="auto"/>
      </w:divBdr>
    </w:div>
    <w:div w:id="1253315010">
      <w:bodyDiv w:val="1"/>
      <w:marLeft w:val="0"/>
      <w:marRight w:val="0"/>
      <w:marTop w:val="0"/>
      <w:marBottom w:val="0"/>
      <w:divBdr>
        <w:top w:val="none" w:sz="0" w:space="0" w:color="auto"/>
        <w:left w:val="none" w:sz="0" w:space="0" w:color="auto"/>
        <w:bottom w:val="none" w:sz="0" w:space="0" w:color="auto"/>
        <w:right w:val="none" w:sz="0" w:space="0" w:color="auto"/>
      </w:divBdr>
      <w:divsChild>
        <w:div w:id="1097679640">
          <w:marLeft w:val="0"/>
          <w:marRight w:val="0"/>
          <w:marTop w:val="0"/>
          <w:marBottom w:val="0"/>
          <w:divBdr>
            <w:top w:val="none" w:sz="0" w:space="0" w:color="auto"/>
            <w:left w:val="none" w:sz="0" w:space="0" w:color="auto"/>
            <w:bottom w:val="none" w:sz="0" w:space="0" w:color="auto"/>
            <w:right w:val="none" w:sz="0" w:space="0" w:color="auto"/>
          </w:divBdr>
        </w:div>
        <w:div w:id="545748">
          <w:marLeft w:val="0"/>
          <w:marRight w:val="0"/>
          <w:marTop w:val="0"/>
          <w:marBottom w:val="0"/>
          <w:divBdr>
            <w:top w:val="none" w:sz="0" w:space="0" w:color="auto"/>
            <w:left w:val="none" w:sz="0" w:space="0" w:color="auto"/>
            <w:bottom w:val="none" w:sz="0" w:space="0" w:color="auto"/>
            <w:right w:val="none" w:sz="0" w:space="0" w:color="auto"/>
          </w:divBdr>
        </w:div>
        <w:div w:id="350109286">
          <w:marLeft w:val="0"/>
          <w:marRight w:val="0"/>
          <w:marTop w:val="0"/>
          <w:marBottom w:val="0"/>
          <w:divBdr>
            <w:top w:val="none" w:sz="0" w:space="0" w:color="auto"/>
            <w:left w:val="none" w:sz="0" w:space="0" w:color="auto"/>
            <w:bottom w:val="none" w:sz="0" w:space="0" w:color="auto"/>
            <w:right w:val="none" w:sz="0" w:space="0" w:color="auto"/>
          </w:divBdr>
        </w:div>
        <w:div w:id="1473445924">
          <w:marLeft w:val="0"/>
          <w:marRight w:val="0"/>
          <w:marTop w:val="0"/>
          <w:marBottom w:val="0"/>
          <w:divBdr>
            <w:top w:val="none" w:sz="0" w:space="0" w:color="auto"/>
            <w:left w:val="none" w:sz="0" w:space="0" w:color="auto"/>
            <w:bottom w:val="none" w:sz="0" w:space="0" w:color="auto"/>
            <w:right w:val="none" w:sz="0" w:space="0" w:color="auto"/>
          </w:divBdr>
        </w:div>
        <w:div w:id="1709838546">
          <w:marLeft w:val="0"/>
          <w:marRight w:val="0"/>
          <w:marTop w:val="0"/>
          <w:marBottom w:val="0"/>
          <w:divBdr>
            <w:top w:val="none" w:sz="0" w:space="0" w:color="auto"/>
            <w:left w:val="none" w:sz="0" w:space="0" w:color="auto"/>
            <w:bottom w:val="none" w:sz="0" w:space="0" w:color="auto"/>
            <w:right w:val="none" w:sz="0" w:space="0" w:color="auto"/>
          </w:divBdr>
        </w:div>
        <w:div w:id="1144471078">
          <w:marLeft w:val="0"/>
          <w:marRight w:val="0"/>
          <w:marTop w:val="0"/>
          <w:marBottom w:val="0"/>
          <w:divBdr>
            <w:top w:val="none" w:sz="0" w:space="0" w:color="auto"/>
            <w:left w:val="none" w:sz="0" w:space="0" w:color="auto"/>
            <w:bottom w:val="none" w:sz="0" w:space="0" w:color="auto"/>
            <w:right w:val="none" w:sz="0" w:space="0" w:color="auto"/>
          </w:divBdr>
        </w:div>
        <w:div w:id="1154369773">
          <w:marLeft w:val="0"/>
          <w:marRight w:val="0"/>
          <w:marTop w:val="0"/>
          <w:marBottom w:val="0"/>
          <w:divBdr>
            <w:top w:val="none" w:sz="0" w:space="0" w:color="auto"/>
            <w:left w:val="none" w:sz="0" w:space="0" w:color="auto"/>
            <w:bottom w:val="none" w:sz="0" w:space="0" w:color="auto"/>
            <w:right w:val="none" w:sz="0" w:space="0" w:color="auto"/>
          </w:divBdr>
        </w:div>
        <w:div w:id="1226796532">
          <w:marLeft w:val="0"/>
          <w:marRight w:val="0"/>
          <w:marTop w:val="0"/>
          <w:marBottom w:val="0"/>
          <w:divBdr>
            <w:top w:val="none" w:sz="0" w:space="0" w:color="auto"/>
            <w:left w:val="none" w:sz="0" w:space="0" w:color="auto"/>
            <w:bottom w:val="none" w:sz="0" w:space="0" w:color="auto"/>
            <w:right w:val="none" w:sz="0" w:space="0" w:color="auto"/>
          </w:divBdr>
        </w:div>
      </w:divsChild>
    </w:div>
    <w:div w:id="1352609653">
      <w:bodyDiv w:val="1"/>
      <w:marLeft w:val="0"/>
      <w:marRight w:val="0"/>
      <w:marTop w:val="0"/>
      <w:marBottom w:val="0"/>
      <w:divBdr>
        <w:top w:val="none" w:sz="0" w:space="0" w:color="auto"/>
        <w:left w:val="none" w:sz="0" w:space="0" w:color="auto"/>
        <w:bottom w:val="none" w:sz="0" w:space="0" w:color="auto"/>
        <w:right w:val="none" w:sz="0" w:space="0" w:color="auto"/>
      </w:divBdr>
    </w:div>
    <w:div w:id="1378629614">
      <w:bodyDiv w:val="1"/>
      <w:marLeft w:val="0"/>
      <w:marRight w:val="0"/>
      <w:marTop w:val="0"/>
      <w:marBottom w:val="0"/>
      <w:divBdr>
        <w:top w:val="none" w:sz="0" w:space="0" w:color="auto"/>
        <w:left w:val="none" w:sz="0" w:space="0" w:color="auto"/>
        <w:bottom w:val="none" w:sz="0" w:space="0" w:color="auto"/>
        <w:right w:val="none" w:sz="0" w:space="0" w:color="auto"/>
      </w:divBdr>
    </w:div>
    <w:div w:id="1454059024">
      <w:bodyDiv w:val="1"/>
      <w:marLeft w:val="0"/>
      <w:marRight w:val="0"/>
      <w:marTop w:val="0"/>
      <w:marBottom w:val="0"/>
      <w:divBdr>
        <w:top w:val="none" w:sz="0" w:space="0" w:color="auto"/>
        <w:left w:val="none" w:sz="0" w:space="0" w:color="auto"/>
        <w:bottom w:val="none" w:sz="0" w:space="0" w:color="auto"/>
        <w:right w:val="none" w:sz="0" w:space="0" w:color="auto"/>
      </w:divBdr>
    </w:div>
    <w:div w:id="1465077409">
      <w:bodyDiv w:val="1"/>
      <w:marLeft w:val="0"/>
      <w:marRight w:val="0"/>
      <w:marTop w:val="0"/>
      <w:marBottom w:val="0"/>
      <w:divBdr>
        <w:top w:val="none" w:sz="0" w:space="0" w:color="auto"/>
        <w:left w:val="none" w:sz="0" w:space="0" w:color="auto"/>
        <w:bottom w:val="none" w:sz="0" w:space="0" w:color="auto"/>
        <w:right w:val="none" w:sz="0" w:space="0" w:color="auto"/>
      </w:divBdr>
    </w:div>
    <w:div w:id="1570269691">
      <w:bodyDiv w:val="1"/>
      <w:marLeft w:val="0"/>
      <w:marRight w:val="0"/>
      <w:marTop w:val="0"/>
      <w:marBottom w:val="0"/>
      <w:divBdr>
        <w:top w:val="none" w:sz="0" w:space="0" w:color="auto"/>
        <w:left w:val="none" w:sz="0" w:space="0" w:color="auto"/>
        <w:bottom w:val="none" w:sz="0" w:space="0" w:color="auto"/>
        <w:right w:val="none" w:sz="0" w:space="0" w:color="auto"/>
      </w:divBdr>
    </w:div>
    <w:div w:id="1576278722">
      <w:bodyDiv w:val="1"/>
      <w:marLeft w:val="0"/>
      <w:marRight w:val="0"/>
      <w:marTop w:val="0"/>
      <w:marBottom w:val="0"/>
      <w:divBdr>
        <w:top w:val="none" w:sz="0" w:space="0" w:color="auto"/>
        <w:left w:val="none" w:sz="0" w:space="0" w:color="auto"/>
        <w:bottom w:val="none" w:sz="0" w:space="0" w:color="auto"/>
        <w:right w:val="none" w:sz="0" w:space="0" w:color="auto"/>
      </w:divBdr>
    </w:div>
    <w:div w:id="1637637961">
      <w:bodyDiv w:val="1"/>
      <w:marLeft w:val="0"/>
      <w:marRight w:val="0"/>
      <w:marTop w:val="0"/>
      <w:marBottom w:val="0"/>
      <w:divBdr>
        <w:top w:val="none" w:sz="0" w:space="0" w:color="auto"/>
        <w:left w:val="none" w:sz="0" w:space="0" w:color="auto"/>
        <w:bottom w:val="none" w:sz="0" w:space="0" w:color="auto"/>
        <w:right w:val="none" w:sz="0" w:space="0" w:color="auto"/>
      </w:divBdr>
    </w:div>
    <w:div w:id="1724257082">
      <w:bodyDiv w:val="1"/>
      <w:marLeft w:val="0"/>
      <w:marRight w:val="0"/>
      <w:marTop w:val="0"/>
      <w:marBottom w:val="0"/>
      <w:divBdr>
        <w:top w:val="none" w:sz="0" w:space="0" w:color="auto"/>
        <w:left w:val="none" w:sz="0" w:space="0" w:color="auto"/>
        <w:bottom w:val="none" w:sz="0" w:space="0" w:color="auto"/>
        <w:right w:val="none" w:sz="0" w:space="0" w:color="auto"/>
      </w:divBdr>
    </w:div>
    <w:div w:id="1886022329">
      <w:bodyDiv w:val="1"/>
      <w:marLeft w:val="0"/>
      <w:marRight w:val="0"/>
      <w:marTop w:val="0"/>
      <w:marBottom w:val="0"/>
      <w:divBdr>
        <w:top w:val="none" w:sz="0" w:space="0" w:color="auto"/>
        <w:left w:val="none" w:sz="0" w:space="0" w:color="auto"/>
        <w:bottom w:val="none" w:sz="0" w:space="0" w:color="auto"/>
        <w:right w:val="none" w:sz="0" w:space="0" w:color="auto"/>
      </w:divBdr>
    </w:div>
    <w:div w:id="198196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Pages>
  <Words>6289</Words>
  <Characters>35851</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Dmitriy</dc:creator>
  <cp:keywords/>
  <dc:description/>
  <cp:lastModifiedBy>Иван</cp:lastModifiedBy>
  <cp:revision>39</cp:revision>
  <dcterms:created xsi:type="dcterms:W3CDTF">2019-02-28T12:57:00Z</dcterms:created>
  <dcterms:modified xsi:type="dcterms:W3CDTF">2021-09-03T12:13:00Z</dcterms:modified>
</cp:coreProperties>
</file>