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6B" w:rsidRPr="0005696B" w:rsidRDefault="0005696B" w:rsidP="0005696B">
      <w:pPr>
        <w:pStyle w:val="ConsPlusNormal"/>
        <w:ind w:left="2835"/>
        <w:rPr>
          <w:sz w:val="32"/>
        </w:rPr>
      </w:pP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05696B" w:rsidRPr="0005696B" w:rsidRDefault="0005696B" w:rsidP="00056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7F0942" w:rsidRDefault="0005696B" w:rsidP="0005696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="00990BF8" w:rsidRPr="009A28D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A28DB" w:rsidRPr="009A28DB">
        <w:rPr>
          <w:rFonts w:ascii="Times New Roman" w:hAnsi="Times New Roman" w:cs="Times New Roman"/>
          <w:sz w:val="28"/>
          <w:szCs w:val="28"/>
          <w:u w:val="single"/>
        </w:rPr>
        <w:t>Проведение АСР на железнодорожном транспорте</w:t>
      </w:r>
      <w:r w:rsidR="00185951" w:rsidRPr="009A28DB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A28D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 и совершенствование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 xml:space="preserve"> личным составом по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дразделения </w:t>
      </w:r>
      <w:r w:rsidR="00E70588">
        <w:rPr>
          <w:rFonts w:ascii="Times New Roman" w:hAnsi="Times New Roman" w:cs="Times New Roman"/>
          <w:sz w:val="28"/>
          <w:szCs w:val="28"/>
          <w:u w:val="single"/>
        </w:rPr>
        <w:t>знаний</w:t>
      </w:r>
      <w:r w:rsidR="00990BF8">
        <w:rPr>
          <w:rFonts w:ascii="Times New Roman" w:hAnsi="Times New Roman" w:cs="Times New Roman"/>
          <w:sz w:val="28"/>
          <w:szCs w:val="28"/>
          <w:u w:val="single"/>
        </w:rPr>
        <w:t xml:space="preserve"> и навыков</w:t>
      </w:r>
      <w:r w:rsidR="00E705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3C4">
        <w:rPr>
          <w:rFonts w:ascii="Times New Roman" w:hAnsi="Times New Roman" w:cs="Times New Roman"/>
          <w:sz w:val="28"/>
          <w:szCs w:val="28"/>
          <w:u w:val="single"/>
        </w:rPr>
        <w:t>проведения</w:t>
      </w:r>
      <w:r w:rsidR="00990BF8">
        <w:rPr>
          <w:rFonts w:ascii="Times New Roman" w:hAnsi="Times New Roman" w:cs="Times New Roman"/>
          <w:sz w:val="28"/>
          <w:szCs w:val="28"/>
          <w:u w:val="single"/>
        </w:rPr>
        <w:t xml:space="preserve"> аварийно-спасательных работ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3C4">
        <w:rPr>
          <w:rFonts w:ascii="Times New Roman" w:hAnsi="Times New Roman" w:cs="Times New Roman"/>
          <w:sz w:val="28"/>
          <w:szCs w:val="28"/>
          <w:u w:val="single"/>
        </w:rPr>
        <w:t>при авариях и катастрофах на железнодорожном транспорте</w:t>
      </w:r>
      <w:r w:rsidR="00990BF8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990BF8" w:rsidRPr="007006D1">
        <w:rPr>
          <w:rFonts w:ascii="Times New Roman" w:hAnsi="Times New Roman" w:cs="Times New Roman"/>
          <w:sz w:val="28"/>
          <w:szCs w:val="28"/>
          <w:u w:val="single"/>
        </w:rPr>
        <w:t>Подготовка личного состава к умелым и слаженным действиям в составе пожарного,</w:t>
      </w:r>
      <w:r w:rsidR="00990BF8">
        <w:rPr>
          <w:rFonts w:ascii="Times New Roman" w:hAnsi="Times New Roman" w:cs="Times New Roman"/>
          <w:sz w:val="28"/>
          <w:szCs w:val="28"/>
          <w:u w:val="single"/>
        </w:rPr>
        <w:t xml:space="preserve"> аварийно-спасательного расчета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7E2BCE" w:rsidRDefault="00663BE9" w:rsidP="00663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Федеральном </w:t>
      </w:r>
      <w:r w:rsidRPr="00383FBD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законе от </w:t>
      </w:r>
      <w:r w:rsidRPr="00383FBD">
        <w:rPr>
          <w:rFonts w:ascii="Times New Roman" w:hAnsi="Times New Roman" w:cs="Times New Roman"/>
          <w:sz w:val="28"/>
          <w:szCs w:val="28"/>
          <w:u w:val="single"/>
        </w:rPr>
        <w:t xml:space="preserve">22 августа 1995 </w:t>
      </w:r>
      <w:r w:rsidRPr="00383FBD">
        <w:rPr>
          <w:rFonts w:ascii="Times New Roman" w:hAnsi="Times New Roman" w:cs="Times New Roman"/>
          <w:spacing w:val="-17"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sz w:val="28"/>
          <w:szCs w:val="28"/>
          <w:u w:val="single"/>
        </w:rPr>
        <w:t>N 151-ФЗ «</w:t>
      </w:r>
      <w:r w:rsidRPr="00383FBD">
        <w:rPr>
          <w:rFonts w:ascii="Times New Roman" w:hAnsi="Times New Roman" w:cs="Times New Roman"/>
          <w:sz w:val="28"/>
          <w:szCs w:val="28"/>
          <w:u w:val="single"/>
        </w:rPr>
        <w:t>Об аварийно-спасательных службах и статусе</w:t>
      </w:r>
      <w:r w:rsidRPr="00383FBD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спасателей»</w:t>
      </w:r>
      <w:r w:rsidRPr="00383FB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383FBD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Методические рекомендации по действиям подразделений федеральной противопожарной службы при тушении пожаров и проведении аварийно-спасательных работ" (направлен указанием МЧС России от 26.05.2010 N 43-2007-18);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bookmarkStart w:id="1" w:name="_GoBack"/>
      <w:bookmarkEnd w:id="1"/>
      <w:r w:rsidRPr="00383FBD">
        <w:rPr>
          <w:rFonts w:ascii="Times New Roman" w:hAnsi="Times New Roman" w:cs="Times New Roman"/>
          <w:sz w:val="28"/>
          <w:szCs w:val="28"/>
          <w:u w:val="single"/>
        </w:rPr>
        <w:t>интернет ресурсы.</w:t>
      </w:r>
    </w:p>
    <w:p w:rsidR="00663BE9" w:rsidRDefault="00663BE9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9F5365" w:rsidRDefault="009F5365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BCE" w:rsidRPr="009F5365" w:rsidRDefault="007E2BCE" w:rsidP="009B362F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9F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9F5365" w:rsidRP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9F5365" w:rsidRPr="009F5365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0F" w:rsidRPr="00990BF8" w:rsidRDefault="009F5365" w:rsidP="009B362F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990BF8" w:rsidRDefault="00990BF8" w:rsidP="00990B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25CAD" w:rsidRPr="009B362F" w:rsidRDefault="00F25CAD" w:rsidP="008A493B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  <w:r w:rsidRPr="009B362F">
        <w:rPr>
          <w:rFonts w:ascii="Times New Roman" w:hAnsi="Times New Roman" w:cs="Times New Roman"/>
          <w:sz w:val="28"/>
          <w:szCs w:val="28"/>
        </w:rPr>
        <w:t xml:space="preserve"> – это вид транспорта, наиболее приспособленный к массовым перевозкам, функционирующий в любое время суток независимо от времени года и атмосферных условий и имеющий высокую провозную способность.</w:t>
      </w:r>
    </w:p>
    <w:p w:rsidR="00F25CAD" w:rsidRPr="009B362F" w:rsidRDefault="00F25CAD" w:rsidP="008A493B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lastRenderedPageBreak/>
        <w:t>Однако при всех положительных факторах имеется высокая вероятность возникновения чрезвычайной ситуации. Поэтому предупреждение и ликвидация чрезвычайных ситуаций (ЧС) на железнодорожном транспорте является одним из важных вопросов.</w:t>
      </w:r>
    </w:p>
    <w:p w:rsidR="00F25CAD" w:rsidRPr="009B362F" w:rsidRDefault="00F25CAD" w:rsidP="008A493B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Ликвидация последствий аварийных ситуаций на железнодорожном транспорте направлена на предотвращение угрозы людям, защиту природной среды, возможную сохранность груза, подвижного состава, сооружений, а также на возобновление движения поездов и маневровой работы в возможно короткий срок.</w:t>
      </w:r>
    </w:p>
    <w:p w:rsidR="008561AC" w:rsidRPr="009B362F" w:rsidRDefault="008561AC" w:rsidP="008A4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Чрезвычайные ситуации на железнодорожном транспорте, вызванные нарушениями безопасности движения</w:t>
      </w:r>
      <w:r w:rsidRPr="009B36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1AE" w:rsidRPr="009B362F" w:rsidRDefault="008561AC" w:rsidP="008A493B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Железнодорожные</w:t>
      </w:r>
      <w:r w:rsidR="00B171AE" w:rsidRPr="009B362F">
        <w:rPr>
          <w:rFonts w:ascii="Times New Roman" w:hAnsi="Times New Roman" w:cs="Times New Roman"/>
          <w:sz w:val="28"/>
          <w:szCs w:val="28"/>
        </w:rPr>
        <w:t xml:space="preserve"> аварии (катастрофы)</w:t>
      </w:r>
      <w:r w:rsidR="008A493B" w:rsidRPr="009B362F">
        <w:rPr>
          <w:rFonts w:ascii="Times New Roman" w:hAnsi="Times New Roman" w:cs="Times New Roman"/>
          <w:sz w:val="28"/>
          <w:szCs w:val="28"/>
        </w:rPr>
        <w:t xml:space="preserve"> можно разделить на 2 вида</w:t>
      </w:r>
      <w:r w:rsidR="00B171AE" w:rsidRPr="009B362F">
        <w:rPr>
          <w:rFonts w:ascii="Times New Roman" w:hAnsi="Times New Roman" w:cs="Times New Roman"/>
          <w:sz w:val="28"/>
          <w:szCs w:val="28"/>
        </w:rPr>
        <w:t>:</w:t>
      </w:r>
    </w:p>
    <w:p w:rsidR="00B171AE" w:rsidRPr="009B362F" w:rsidRDefault="00B171AE" w:rsidP="009B36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аварии товарных поездов;</w:t>
      </w:r>
    </w:p>
    <w:p w:rsidR="00B171AE" w:rsidRPr="009B362F" w:rsidRDefault="00B171AE" w:rsidP="009B36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аварии пассажирских поездов</w:t>
      </w:r>
      <w:r w:rsidR="008561AC" w:rsidRPr="009B362F">
        <w:rPr>
          <w:rFonts w:ascii="Times New Roman" w:hAnsi="Times New Roman" w:cs="Times New Roman"/>
          <w:sz w:val="28"/>
          <w:szCs w:val="28"/>
        </w:rPr>
        <w:t>.</w:t>
      </w:r>
    </w:p>
    <w:p w:rsidR="00B171AE" w:rsidRPr="009B362F" w:rsidRDefault="00B171AE" w:rsidP="00302DC1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 xml:space="preserve">К крушениям поездов </w:t>
      </w:r>
      <w:r w:rsidR="00302DC1" w:rsidRPr="009B362F">
        <w:rPr>
          <w:rFonts w:ascii="Times New Roman" w:hAnsi="Times New Roman" w:cs="Times New Roman"/>
          <w:sz w:val="28"/>
          <w:szCs w:val="28"/>
        </w:rPr>
        <w:t>относятся</w:t>
      </w:r>
      <w:r w:rsidR="009132C4" w:rsidRPr="009B362F">
        <w:rPr>
          <w:rFonts w:ascii="Times New Roman" w:hAnsi="Times New Roman" w:cs="Times New Roman"/>
          <w:sz w:val="28"/>
          <w:szCs w:val="28"/>
        </w:rPr>
        <w:t xml:space="preserve"> </w:t>
      </w:r>
      <w:r w:rsidRPr="009B362F">
        <w:rPr>
          <w:rFonts w:ascii="Times New Roman" w:hAnsi="Times New Roman" w:cs="Times New Roman"/>
          <w:sz w:val="28"/>
          <w:szCs w:val="28"/>
        </w:rPr>
        <w:t xml:space="preserve">столкновения пассажирских или грузовых поездов с другими поездами или подвижным </w:t>
      </w:r>
      <w:r w:rsidR="009132C4" w:rsidRPr="009B362F">
        <w:rPr>
          <w:rFonts w:ascii="Times New Roman" w:hAnsi="Times New Roman" w:cs="Times New Roman"/>
          <w:sz w:val="28"/>
          <w:szCs w:val="28"/>
        </w:rPr>
        <w:t xml:space="preserve">составом, </w:t>
      </w:r>
      <w:r w:rsidRPr="009B362F">
        <w:rPr>
          <w:rFonts w:ascii="Times New Roman" w:hAnsi="Times New Roman" w:cs="Times New Roman"/>
          <w:sz w:val="28"/>
          <w:szCs w:val="28"/>
        </w:rPr>
        <w:t xml:space="preserve">сходы </w:t>
      </w:r>
      <w:r w:rsidR="009132C4" w:rsidRPr="009B362F">
        <w:rPr>
          <w:rFonts w:ascii="Times New Roman" w:hAnsi="Times New Roman" w:cs="Times New Roman"/>
          <w:sz w:val="28"/>
          <w:szCs w:val="28"/>
        </w:rPr>
        <w:t xml:space="preserve">подвижного </w:t>
      </w:r>
      <w:r w:rsidRPr="009B362F">
        <w:rPr>
          <w:rFonts w:ascii="Times New Roman" w:hAnsi="Times New Roman" w:cs="Times New Roman"/>
          <w:sz w:val="28"/>
          <w:szCs w:val="28"/>
        </w:rPr>
        <w:t xml:space="preserve">состава в пассажирских или грузовых поездах на перегонах и станциях, в результате </w:t>
      </w:r>
      <w:r w:rsidR="00302DC1" w:rsidRPr="009B362F">
        <w:rPr>
          <w:rFonts w:ascii="Times New Roman" w:hAnsi="Times New Roman" w:cs="Times New Roman"/>
          <w:sz w:val="28"/>
          <w:szCs w:val="28"/>
        </w:rPr>
        <w:t>которых, могут погибнуть</w:t>
      </w:r>
      <w:r w:rsidRPr="009B362F">
        <w:rPr>
          <w:rFonts w:ascii="Times New Roman" w:hAnsi="Times New Roman" w:cs="Times New Roman"/>
          <w:sz w:val="28"/>
          <w:szCs w:val="28"/>
        </w:rPr>
        <w:t xml:space="preserve"> или получили тяжкие телесные повреждения </w:t>
      </w:r>
      <w:r w:rsidR="00302DC1" w:rsidRPr="009B362F">
        <w:rPr>
          <w:rFonts w:ascii="Times New Roman" w:hAnsi="Times New Roman" w:cs="Times New Roman"/>
          <w:sz w:val="28"/>
          <w:szCs w:val="28"/>
        </w:rPr>
        <w:t xml:space="preserve">люди, а также </w:t>
      </w:r>
      <w:r w:rsidRPr="009B362F">
        <w:rPr>
          <w:rFonts w:ascii="Times New Roman" w:hAnsi="Times New Roman" w:cs="Times New Roman"/>
          <w:sz w:val="28"/>
          <w:szCs w:val="28"/>
        </w:rPr>
        <w:t xml:space="preserve">повреждены локомотивы или вагоны до степени исключения их из </w:t>
      </w:r>
      <w:r w:rsidR="00302DC1" w:rsidRPr="009B362F">
        <w:rPr>
          <w:rFonts w:ascii="Times New Roman" w:hAnsi="Times New Roman" w:cs="Times New Roman"/>
          <w:sz w:val="28"/>
          <w:szCs w:val="28"/>
        </w:rPr>
        <w:t>эксплуатации</w:t>
      </w:r>
      <w:r w:rsidR="00573E59" w:rsidRPr="009B362F">
        <w:rPr>
          <w:rFonts w:ascii="Times New Roman" w:hAnsi="Times New Roman" w:cs="Times New Roman"/>
          <w:sz w:val="28"/>
          <w:szCs w:val="28"/>
        </w:rPr>
        <w:t>,</w:t>
      </w:r>
      <w:r w:rsidR="00573E59" w:rsidRPr="009B362F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либо полный перерыв движения на данном участке превышает нормативное время для ликвидации последствий столкновения.</w:t>
      </w:r>
    </w:p>
    <w:p w:rsidR="007E2A05" w:rsidRPr="009B362F" w:rsidRDefault="00B171AE" w:rsidP="008A493B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Особое беспокойство могут вызывать чрезвычайные ситуации при перевозке опасных грузов, возникающие в результате выше перечисленных происшествий на железнодорожном транспорте.</w:t>
      </w:r>
    </w:p>
    <w:p w:rsidR="00573E59" w:rsidRPr="009B362F" w:rsidRDefault="00573E59" w:rsidP="00573E59">
      <w:pPr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b/>
          <w:sz w:val="28"/>
          <w:szCs w:val="28"/>
        </w:rPr>
        <w:t>Характерные особенности железнодорожного транспорта</w:t>
      </w:r>
      <w:r w:rsidRPr="009B362F">
        <w:rPr>
          <w:rFonts w:ascii="Times New Roman" w:hAnsi="Times New Roman" w:cs="Times New Roman"/>
          <w:sz w:val="28"/>
          <w:szCs w:val="28"/>
        </w:rPr>
        <w:t>:</w:t>
      </w:r>
    </w:p>
    <w:p w:rsidR="00573E59" w:rsidRPr="009B362F" w:rsidRDefault="00573E59" w:rsidP="00573E59">
      <w:pPr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- большая масса подвижного состава. Общая масса грузового поезда составляет 3-4 тыс. т, масса пассажирского состава – около 1 тыс. т, масса одной цистерны - 80 - 100 т;</w:t>
      </w:r>
    </w:p>
    <w:p w:rsidR="00573E59" w:rsidRPr="009B362F" w:rsidRDefault="00573E59" w:rsidP="00573E59">
      <w:pPr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- высокая скорость передвижения состава (до 200 км/ч), при этом отсутствуют ограждения в пределах населенных пунктов, а экстренный тормозной путь составляет несколько сотен метров (средняя техническая скорость движения пассажирского поезда: дальнего сообщения - 56, пригородного сообщения - 47 км/ч);</w:t>
      </w:r>
    </w:p>
    <w:p w:rsidR="00573E59" w:rsidRPr="009B362F" w:rsidRDefault="00573E59" w:rsidP="00573E59">
      <w:pPr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- опасные участки дороги (мосты, тоннели, спуски, подъемы, переезды, сортировочные горки);</w:t>
      </w:r>
    </w:p>
    <w:p w:rsidR="00573E59" w:rsidRPr="009B362F" w:rsidRDefault="00573E59" w:rsidP="00573E59">
      <w:pPr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lastRenderedPageBreak/>
        <w:t>- электроток высокого напряжения (до 30 кВ), проходящий по кабелю, подвешенному на высоте 6 м над рельсами;</w:t>
      </w:r>
    </w:p>
    <w:p w:rsidR="00573E59" w:rsidRPr="009B362F" w:rsidRDefault="00573E59" w:rsidP="00573E59">
      <w:pPr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- наличие человеческого фактора (управление локомотивом, комплектование состава, диспетчерское обслуживание).</w:t>
      </w:r>
    </w:p>
    <w:p w:rsidR="00573E59" w:rsidRPr="009B362F" w:rsidRDefault="00573E59" w:rsidP="00573E59">
      <w:pPr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- по железным дорогам перевозится более 400 наименований опасных грузов, в случае крушения состава с такими грузами может возникнуть зона ЧС с комбинированными поражениями - от взрыва, разлива АХОВ, пожара и схода (столкновения, опрокидывания) вагонов.</w:t>
      </w:r>
    </w:p>
    <w:p w:rsidR="00B171AE" w:rsidRDefault="00B171AE" w:rsidP="00302D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62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ОРГАНИЗАЦИЯ И ПРОВЕДЕНИЕ АВАРИЙНО-СПАСАТЕЛЬНЫХ </w:t>
      </w:r>
      <w:r w:rsidR="00261D14" w:rsidRPr="009B362F">
        <w:rPr>
          <w:rFonts w:ascii="Times New Roman" w:hAnsi="Times New Roman" w:cs="Times New Roman"/>
          <w:b/>
          <w:sz w:val="28"/>
          <w:szCs w:val="28"/>
          <w:u w:val="single"/>
        </w:rPr>
        <w:t>НА ЖЕЛЕЗНОДОРОЖНОМ ТРАНСПОРТЕ</w:t>
      </w:r>
    </w:p>
    <w:p w:rsidR="00261D14" w:rsidRPr="00D23778" w:rsidRDefault="00D23778" w:rsidP="00D2377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966210" cy="2971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д авар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 возникновением </w:t>
      </w:r>
      <w:r w:rsidR="00261D14" w:rsidRPr="009B362F">
        <w:rPr>
          <w:rFonts w:ascii="Times New Roman" w:hAnsi="Times New Roman" w:cs="Times New Roman"/>
          <w:sz w:val="28"/>
          <w:szCs w:val="28"/>
        </w:rPr>
        <w:t>ЧС первоочередной задачей пожарных и спасателей становятся организация и проведение аварийно-спасательных и других неотложных работ (АСиДНР).</w:t>
      </w:r>
    </w:p>
    <w:p w:rsidR="00261D14" w:rsidRPr="009B362F" w:rsidRDefault="00261D14" w:rsidP="00D23778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b/>
          <w:sz w:val="28"/>
          <w:szCs w:val="28"/>
        </w:rPr>
        <w:t>АСиДНР</w:t>
      </w:r>
      <w:r w:rsidRPr="009B362F">
        <w:rPr>
          <w:rFonts w:ascii="Times New Roman" w:hAnsi="Times New Roman" w:cs="Times New Roman"/>
          <w:sz w:val="28"/>
          <w:szCs w:val="28"/>
        </w:rPr>
        <w:t xml:space="preserve"> включают две группы работ: аварийно-спасательные работы (АСР) и другие неотложные работы (ДНР).</w:t>
      </w:r>
    </w:p>
    <w:p w:rsidR="00261D14" w:rsidRPr="009B362F" w:rsidRDefault="00261D14" w:rsidP="00261D14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b/>
          <w:sz w:val="28"/>
          <w:szCs w:val="28"/>
        </w:rPr>
        <w:t>Цель АСР</w:t>
      </w:r>
      <w:r w:rsidRPr="009B362F">
        <w:rPr>
          <w:rFonts w:ascii="Times New Roman" w:hAnsi="Times New Roman" w:cs="Times New Roman"/>
          <w:sz w:val="28"/>
          <w:szCs w:val="28"/>
        </w:rPr>
        <w:t xml:space="preserve"> – поиск и эвакуация людей из зоны ЧС в безопасные районы, оказание помощи пострадавшим и эвакуация их в лечебные учреждения, создание для спасенных нормальных условий жизнедеятельности.</w:t>
      </w:r>
    </w:p>
    <w:p w:rsidR="00261D14" w:rsidRPr="009B362F" w:rsidRDefault="00261D14" w:rsidP="00261D14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b/>
          <w:sz w:val="28"/>
          <w:szCs w:val="28"/>
        </w:rPr>
        <w:t>Цель ДНР</w:t>
      </w:r>
      <w:r w:rsidRPr="009B362F">
        <w:rPr>
          <w:rFonts w:ascii="Times New Roman" w:hAnsi="Times New Roman" w:cs="Times New Roman"/>
          <w:sz w:val="28"/>
          <w:szCs w:val="28"/>
        </w:rPr>
        <w:t xml:space="preserve"> – создание более благоприятных условий для быстрого и безопасного проведения АСР, обеспечение жизнедеятельности сохранившихся элементов объекта и его восстановление. Они должны ограничить или устранить действия полей поражающих факторов (ПФ) источников опасности. В первую очередь ДНР проводят там, где ведутся АСР и где аварии создают опасность для людей и организации, угрожают дополнительными авариями, разрушениями, взрывами, затрудняют ведение АСР.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b/>
          <w:sz w:val="28"/>
          <w:szCs w:val="28"/>
        </w:rPr>
        <w:t>По прибытии на место катастрофы спасатели должны провести следующие мероприятия</w:t>
      </w:r>
      <w:r w:rsidRPr="009B362F">
        <w:rPr>
          <w:rFonts w:ascii="Times New Roman" w:hAnsi="Times New Roman" w:cs="Times New Roman"/>
          <w:sz w:val="28"/>
          <w:szCs w:val="28"/>
        </w:rPr>
        <w:t>:</w:t>
      </w:r>
    </w:p>
    <w:p w:rsidR="00261D14" w:rsidRPr="009B362F" w:rsidRDefault="00261D14" w:rsidP="009B36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lastRenderedPageBreak/>
        <w:t>сбор информации, разведка и оценка ситуации;</w:t>
      </w:r>
    </w:p>
    <w:p w:rsidR="00261D14" w:rsidRPr="009B362F" w:rsidRDefault="00261D14" w:rsidP="009B36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определение границ опасной зоны, ее ограждение и оцепление;</w:t>
      </w:r>
    </w:p>
    <w:p w:rsidR="00261D14" w:rsidRPr="009B362F" w:rsidRDefault="00261D14" w:rsidP="009B36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проведение ПСР с целью оказания помощи пострадавшим;</w:t>
      </w:r>
    </w:p>
    <w:p w:rsidR="00261D14" w:rsidRPr="009B362F" w:rsidRDefault="00261D14" w:rsidP="009B36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ликвидация последствий ЧС (локализация источника ЧС, тушение пожара и др.).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Для обеспечения общественного порядка, организованности среди населения, охраны объектов и имущества граждан создается комендантская служба: контрольно-пропускные пункты на основных маршрутах, комендантские посты, патрулирование. Необходимыми мероприятиями являются опознание и захоронение трупов.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На железнодорожном транспорте должностные лица принимают необходимые меры по обеспечению сохранности перевозимых грузов в условиях ЧС.</w:t>
      </w:r>
    </w:p>
    <w:p w:rsidR="00261D14" w:rsidRPr="009B362F" w:rsidRDefault="00261D14" w:rsidP="009E23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62F">
        <w:rPr>
          <w:rFonts w:ascii="Times New Roman" w:hAnsi="Times New Roman" w:cs="Times New Roman"/>
          <w:b/>
          <w:sz w:val="28"/>
          <w:szCs w:val="28"/>
          <w:u w:val="single"/>
        </w:rPr>
        <w:t>Ликвидация ЧС при пассажирских перевозках</w:t>
      </w:r>
    </w:p>
    <w:p w:rsidR="009E234E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 xml:space="preserve">Для перевозки пассажиров используются купейные, плацкартные и общие вагоны. Средний состав пассажирского поезда: </w:t>
      </w:r>
    </w:p>
    <w:p w:rsidR="009E234E" w:rsidRPr="009B362F" w:rsidRDefault="00261D14" w:rsidP="009B36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д</w:t>
      </w:r>
      <w:r w:rsidR="009E234E" w:rsidRPr="009B362F">
        <w:rPr>
          <w:rFonts w:ascii="Times New Roman" w:hAnsi="Times New Roman" w:cs="Times New Roman"/>
          <w:sz w:val="28"/>
          <w:szCs w:val="28"/>
        </w:rPr>
        <w:t>альнего сообщения - 14 вагонов;</w:t>
      </w:r>
    </w:p>
    <w:p w:rsidR="00261D14" w:rsidRPr="009B362F" w:rsidRDefault="00261D14" w:rsidP="009B36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пригородного сообщения - 8 вагонов.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Длина вагона - 23,6</w:t>
      </w:r>
      <w:r w:rsidR="009E234E" w:rsidRPr="009B362F">
        <w:rPr>
          <w:rFonts w:ascii="Times New Roman" w:hAnsi="Times New Roman" w:cs="Times New Roman"/>
          <w:sz w:val="28"/>
          <w:szCs w:val="28"/>
        </w:rPr>
        <w:t xml:space="preserve"> м.</w:t>
      </w:r>
      <w:r w:rsidRPr="009B362F">
        <w:rPr>
          <w:rFonts w:ascii="Times New Roman" w:hAnsi="Times New Roman" w:cs="Times New Roman"/>
          <w:sz w:val="28"/>
          <w:szCs w:val="28"/>
        </w:rPr>
        <w:t xml:space="preserve"> , ширина- 3,06</w:t>
      </w:r>
      <w:r w:rsidR="009E234E" w:rsidRPr="009B362F">
        <w:rPr>
          <w:rFonts w:ascii="Times New Roman" w:hAnsi="Times New Roman" w:cs="Times New Roman"/>
          <w:sz w:val="28"/>
          <w:szCs w:val="28"/>
        </w:rPr>
        <w:t xml:space="preserve"> м.</w:t>
      </w:r>
      <w:r w:rsidRPr="009B362F">
        <w:rPr>
          <w:rFonts w:ascii="Times New Roman" w:hAnsi="Times New Roman" w:cs="Times New Roman"/>
          <w:sz w:val="28"/>
          <w:szCs w:val="28"/>
        </w:rPr>
        <w:t>, высота - 4,36 м; масса - 52-55 т. Вагоны оборудованы двумя открывающимися вовнутрь дверями размером 80х185см. Они снабжены специальными замками, которые открываются трех- или четырехгранным торцевым ключом.</w:t>
      </w:r>
      <w:r w:rsidR="009E234E" w:rsidRPr="009B362F">
        <w:rPr>
          <w:rFonts w:ascii="Times New Roman" w:hAnsi="Times New Roman" w:cs="Times New Roman"/>
          <w:sz w:val="28"/>
          <w:szCs w:val="28"/>
        </w:rPr>
        <w:t xml:space="preserve"> </w:t>
      </w:r>
      <w:r w:rsidRPr="009B362F">
        <w:rPr>
          <w:rFonts w:ascii="Times New Roman" w:hAnsi="Times New Roman" w:cs="Times New Roman"/>
          <w:sz w:val="28"/>
          <w:szCs w:val="28"/>
        </w:rPr>
        <w:t>Ширина прохода внутри вагона составляет 110 см, вагон оборудован системами электроснабжения, вентиляции и теплоснабжения.</w:t>
      </w:r>
    </w:p>
    <w:p w:rsidR="009E234E" w:rsidRPr="009B362F" w:rsidRDefault="009E234E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При крушениях поездов и авариях на перегонах выполняют работы, связанные со спасением людей и материальных ценностей, открытием движения поездов в минимальные сроки.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При столкновениях, резкой остановке поезда и переворачивании вагонов типичными травмами являются ушибы, переломы, сотрясения головного мозга, сдавливания.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b/>
          <w:sz w:val="28"/>
          <w:szCs w:val="28"/>
        </w:rPr>
        <w:t>Для оказания помощи пострадавшим, находящимся в вагоне, спасатели должны</w:t>
      </w:r>
      <w:r w:rsidRPr="009B362F">
        <w:rPr>
          <w:rFonts w:ascii="Times New Roman" w:hAnsi="Times New Roman" w:cs="Times New Roman"/>
          <w:sz w:val="28"/>
          <w:szCs w:val="28"/>
        </w:rPr>
        <w:t>:</w:t>
      </w:r>
    </w:p>
    <w:p w:rsidR="00261D14" w:rsidRPr="009B362F" w:rsidRDefault="00261D14" w:rsidP="009B36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проникнуть в вагон через входные двери, оконные проемы и специально проделанные люки;</w:t>
      </w:r>
    </w:p>
    <w:p w:rsidR="00261D14" w:rsidRPr="009B362F" w:rsidRDefault="00261D14" w:rsidP="009B36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организовать поиск пострадавших, их освобождение, эвакуацию;</w:t>
      </w:r>
    </w:p>
    <w:p w:rsidR="00261D14" w:rsidRPr="009B362F" w:rsidRDefault="00261D14" w:rsidP="009B36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организовать первую медицинскую помощь пострадавшим.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lastRenderedPageBreak/>
        <w:t>Проникновение спасателей в вагон можно осуществить через входные двери после их вскрытия снаружи или изнутри вагона.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 xml:space="preserve">В случае их заклинивания применяют лом, кувалду, зубило, режущий металл </w:t>
      </w:r>
      <w:r w:rsidR="009E234E" w:rsidRPr="009B362F">
        <w:rPr>
          <w:rFonts w:ascii="Times New Roman" w:hAnsi="Times New Roman" w:cs="Times New Roman"/>
          <w:sz w:val="28"/>
          <w:szCs w:val="28"/>
        </w:rPr>
        <w:t xml:space="preserve">аварийно-спасательный </w:t>
      </w:r>
      <w:r w:rsidRPr="009B362F">
        <w:rPr>
          <w:rFonts w:ascii="Times New Roman" w:hAnsi="Times New Roman" w:cs="Times New Roman"/>
          <w:sz w:val="28"/>
          <w:szCs w:val="28"/>
        </w:rPr>
        <w:t>инструмент. Для проникновения в вагон через оконные проемы используются приставные и навесные лестницы, веревки. В отдельных случаях в окно можно попасть путем подсаживания спасателей или втаскивания их за руки, при этом необходимо сначала убрать острые куски оконного стекла.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После проникновения спасателей в вагон, они приступают к вскрытию купейных дверей, поиску пострадавших, оказанию им помощи, эвакуации. В случае нахождения пострадавших под вагоном спасатели должны осуществить его приподнимание и освобождение людей. Эти работы выполняются с помощью грузоподъемных кранов или специальных домкратов большой грузоподъемности. Иногда для извлечения пострадавших делается подкоп в земле или проделывается проем в конструкции.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Особую опасность для пассажиров представляют пожары в вагонах. Пожар в пассажирском вагоне очень быстро распространяется по внутренней отделке, пустотам конструкции и вентиляции. Он может охватить один вагон за другим. Особенно быстро это происходит во время движения поезда, когда в течение 15-20 минут вагон полностью выгорает. Температура в горящем вагоне составляет порядка 9500</w:t>
      </w:r>
      <w:r w:rsidR="00015A85" w:rsidRPr="009B362F">
        <w:rPr>
          <w:rFonts w:ascii="Times New Roman" w:hAnsi="Times New Roman" w:cs="Times New Roman"/>
          <w:sz w:val="28"/>
          <w:szCs w:val="28"/>
        </w:rPr>
        <w:t>℃</w:t>
      </w:r>
      <w:r w:rsidRPr="009B362F">
        <w:rPr>
          <w:rFonts w:ascii="Times New Roman" w:hAnsi="Times New Roman" w:cs="Times New Roman"/>
          <w:sz w:val="28"/>
          <w:szCs w:val="28"/>
        </w:rPr>
        <w:t xml:space="preserve">. Время эвакуации пассажиров должно </w:t>
      </w:r>
      <w:r w:rsidR="00015A85" w:rsidRPr="009B362F">
        <w:rPr>
          <w:rFonts w:ascii="Times New Roman" w:hAnsi="Times New Roman" w:cs="Times New Roman"/>
          <w:sz w:val="28"/>
          <w:szCs w:val="28"/>
        </w:rPr>
        <w:t>составлять</w:t>
      </w:r>
      <w:r w:rsidRPr="009B362F">
        <w:rPr>
          <w:rFonts w:ascii="Times New Roman" w:hAnsi="Times New Roman" w:cs="Times New Roman"/>
          <w:sz w:val="28"/>
          <w:szCs w:val="28"/>
        </w:rPr>
        <w:t xml:space="preserve"> не более 2 минут.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Пожар на тепловозах осложняется наличием большого количества топлива (5 - 6 т) и смазочных материалов (1,5 - 2 т).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="00015A85" w:rsidRPr="009B362F">
        <w:rPr>
          <w:rFonts w:ascii="Times New Roman" w:hAnsi="Times New Roman" w:cs="Times New Roman"/>
          <w:b/>
          <w:sz w:val="28"/>
          <w:szCs w:val="28"/>
        </w:rPr>
        <w:t xml:space="preserve"> пожарных и</w:t>
      </w:r>
      <w:r w:rsidRPr="009B362F">
        <w:rPr>
          <w:rFonts w:ascii="Times New Roman" w:hAnsi="Times New Roman" w:cs="Times New Roman"/>
          <w:b/>
          <w:sz w:val="28"/>
          <w:szCs w:val="28"/>
        </w:rPr>
        <w:t xml:space="preserve"> спасателей при пожаре пассажирского поезда</w:t>
      </w:r>
      <w:r w:rsidRPr="009B362F">
        <w:rPr>
          <w:rFonts w:ascii="Times New Roman" w:hAnsi="Times New Roman" w:cs="Times New Roman"/>
          <w:sz w:val="28"/>
          <w:szCs w:val="28"/>
        </w:rPr>
        <w:t>:</w:t>
      </w:r>
    </w:p>
    <w:p w:rsidR="00261D14" w:rsidRPr="009B362F" w:rsidRDefault="00261D14" w:rsidP="009B36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проведение быстрого поиска и оперативной эвакуации пассажиров из вагонов в безопасное место;</w:t>
      </w:r>
    </w:p>
    <w:p w:rsidR="00261D14" w:rsidRPr="009B362F" w:rsidRDefault="00261D14" w:rsidP="009B36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розыск пассажиров, покинувших горящий состав во время движения;</w:t>
      </w:r>
    </w:p>
    <w:p w:rsidR="00261D14" w:rsidRPr="009B362F" w:rsidRDefault="00261D14" w:rsidP="009B36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тушение пожара.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Иногда пассажирские поезда могут быть заблокированы снежными заносами, обвалами, камнепадами, лавинами, селевыми потоками, водой. В этих случаях задача спасателей сводится к обнаружению пострадавших, освобождении и оказании им помощи.</w:t>
      </w:r>
    </w:p>
    <w:p w:rsidR="00261D14" w:rsidRPr="009B362F" w:rsidRDefault="00261D14" w:rsidP="00015A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62F">
        <w:rPr>
          <w:rFonts w:ascii="Times New Roman" w:hAnsi="Times New Roman" w:cs="Times New Roman"/>
          <w:b/>
          <w:sz w:val="28"/>
          <w:szCs w:val="28"/>
          <w:u w:val="single"/>
        </w:rPr>
        <w:t>Ликвидация ЧС при грузовых перевозках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lastRenderedPageBreak/>
        <w:t>Средний состав грузового поезда - 56 вагонов. Максимальное количество вагонов в составе - 110. Скорость движения грузовых поездов, км/ч: 36,9 - участковая, 43,8 - техническая.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По железной дороге перевозятся различные, в том числе пожаро-, взрыво-, радиоактивно опасные грузы. На каждый опасный груз составляется и включается в грузовые документы аварийная карточка, в которой дается краткая характеристика основных свойств и видов опасности, присущих данному грузу, рекомендуемые средства индивидуальной защиты и необходимые действия при аварийной ситуации. Помимо этого грузовые места с опасными грузами маркируются знаками опасности по ГОСТ 191433-88.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62F">
        <w:rPr>
          <w:rFonts w:ascii="Times New Roman" w:hAnsi="Times New Roman" w:cs="Times New Roman"/>
          <w:b/>
          <w:sz w:val="28"/>
          <w:szCs w:val="28"/>
        </w:rPr>
        <w:t>Пожары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При тушении пожаров на железной дороге основная задача спасателей заключается в оказании помощи пострадавшим, в тушении пожара, защите соседних составов и строений от возгорания, в защите окружающей природной среды.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Высота пламени при горении цистерны с жидкими горючими материалами составляет 40-50 м, а площадь горения охватывает территорию в 1500 м2 и более.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При горении цистерн с горючими жидкостями необходимо организовать их охлаждение водой. В случае горения паров жидкости над незакрытой горловиной цистерны необходимо под защитой стволов закрыть крышку или набросить на нее кошму (брезент).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Горящую растекшуюся жидкость тушат водой, пеной, адсорбционными материалами. Возможен отвод растекшейся жидкости по канавам или обвалование земли для направления жидкости в безопасное место.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В случае горения нескольких цистерн одновременно, усилия необходимо направить на их охлаждение и защиту соседних вагонов и цистерн. При угрозе огня соседним составам горящую цистерну необходимо отвести в безопасное место и организовать ее тушение.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При горении баллонов со сжатым или сжиженным газом работы необходимо проводить только из укрытия. В случае невозможности ликвидировать факел горящего газа допускается свободное его выгорание при постоянном охлаждении цистерны водой для снижении вероятности взрыва.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b/>
          <w:sz w:val="28"/>
          <w:szCs w:val="28"/>
        </w:rPr>
        <w:t>При тушении пожара в подвижном составе с отравляющими, ядовитыми и взрывоопасными веществами следует</w:t>
      </w:r>
      <w:r w:rsidRPr="009B362F">
        <w:rPr>
          <w:rFonts w:ascii="Times New Roman" w:hAnsi="Times New Roman" w:cs="Times New Roman"/>
          <w:sz w:val="28"/>
          <w:szCs w:val="28"/>
        </w:rPr>
        <w:t>:</w:t>
      </w:r>
    </w:p>
    <w:p w:rsidR="00261D14" w:rsidRPr="009B362F" w:rsidRDefault="00261D14" w:rsidP="009B362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передвинуть горящий состав в безопасное место;</w:t>
      </w:r>
    </w:p>
    <w:p w:rsidR="00261D14" w:rsidRPr="009B362F" w:rsidRDefault="00261D14" w:rsidP="009B362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lastRenderedPageBreak/>
        <w:t>тушить пожар мощными водяными струями;</w:t>
      </w:r>
    </w:p>
    <w:p w:rsidR="00261D14" w:rsidRPr="009B362F" w:rsidRDefault="00261D14" w:rsidP="009B362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открыть двери и люки;</w:t>
      </w:r>
    </w:p>
    <w:p w:rsidR="00261D14" w:rsidRPr="009B362F" w:rsidRDefault="00261D14" w:rsidP="009B362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согласовать свои действия с сопровождающими груз лицами.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62F">
        <w:rPr>
          <w:rFonts w:ascii="Times New Roman" w:hAnsi="Times New Roman" w:cs="Times New Roman"/>
          <w:b/>
          <w:sz w:val="28"/>
          <w:szCs w:val="28"/>
        </w:rPr>
        <w:t>Взрывы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Взрывы происходят в результате нарушения правил транспортировки взрывоопасных грузов, скопления взрывоопасной смеси на пути следования состава, пожаров, террористических актов.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Взрыв цистерны со сжиженными углеводородными газами характеризуется выбросом пламени на высоту 120-150 м, отбрасыванием цистерны на расстояние до 100 м, а металлических осколков - на несколько сотен метров.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В случае взрывов на железной дороге спасатели должны направить свои усилия на поиск и оказание помощи пострадавшим, обезвреживание и обеззараживание пораженных территорий, проведение контрольных измерений наличия вредных и опасных веществ в воздухе, воде и почве.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62F">
        <w:rPr>
          <w:rFonts w:ascii="Times New Roman" w:hAnsi="Times New Roman" w:cs="Times New Roman"/>
          <w:b/>
          <w:sz w:val="28"/>
          <w:szCs w:val="28"/>
        </w:rPr>
        <w:t>ЧС с АХОВ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Остановку выброса АХОВ проводят путем заделки отверстий в емкости или перекачиванием (перегрузкой) опасных грузов в запасные емкости или безопасное место.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Заделка течи осуществляется с использованием деревянных (пластмассовых, свинцовых) клиньев, забиваемых (зачеканиваемых) в отверстия. Иногда применяются хомуты или бандажи.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Источник заражения локализуется обвалованием разлившегося вещества, сбором вредных веществ в естественные углубления, специальные канавы и контейнеры, нейтрализацией АХОВ специальными растворами и адсорбентами.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После этого проводится дегазация территорий и транспортных средств и санитарная обработка личного состава.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Все меры по ликвидации ЧС с АХОВ должны осуществляться с учетом характера груза и мерами предосторожности, указанными в аварийной карточке, а также указаний сопровождающих груз проводников и специалистов грузоотправителя.</w:t>
      </w:r>
    </w:p>
    <w:p w:rsidR="00B00FC9" w:rsidRPr="009B362F" w:rsidRDefault="00BB0976" w:rsidP="00BB0976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b/>
          <w:sz w:val="28"/>
          <w:szCs w:val="28"/>
        </w:rPr>
        <w:t>На объектах железнодорожного транспорта</w:t>
      </w:r>
      <w:r w:rsidRPr="009B3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976" w:rsidRPr="009B362F" w:rsidRDefault="00B00FC9" w:rsidP="00BB0976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 xml:space="preserve">На объектах железнодорожного транспорта </w:t>
      </w:r>
      <w:r w:rsidR="00BB0976" w:rsidRPr="009B362F">
        <w:rPr>
          <w:rFonts w:ascii="Times New Roman" w:hAnsi="Times New Roman" w:cs="Times New Roman"/>
          <w:sz w:val="28"/>
          <w:szCs w:val="28"/>
        </w:rPr>
        <w:t xml:space="preserve">ведение АСР осложняется тем, что на сравнительно небольшой территории обычно сосредоточивается большое число вагонов с различными грузами, в том числе опасными. Могут быть </w:t>
      </w:r>
      <w:r w:rsidR="00BB0976" w:rsidRPr="009B362F">
        <w:rPr>
          <w:rFonts w:ascii="Times New Roman" w:hAnsi="Times New Roman" w:cs="Times New Roman"/>
          <w:sz w:val="28"/>
          <w:szCs w:val="28"/>
        </w:rPr>
        <w:lastRenderedPageBreak/>
        <w:t>поезда и вагоны с людьми. Вагоны в поездах, на соседних путях находятся в непосредственной близости друг от друга, что создает опасность быстрого распространения огня, взрывов вагонов с ВВ, ЛВЖ, а доступ пожарных средств к местам горения затруднен, так как нет проездов и проходов, особенно поперек путей. Проклад</w:t>
      </w:r>
      <w:r w:rsidR="003E37BF" w:rsidRPr="009B362F">
        <w:rPr>
          <w:rFonts w:ascii="Times New Roman" w:hAnsi="Times New Roman" w:cs="Times New Roman"/>
          <w:sz w:val="28"/>
          <w:szCs w:val="28"/>
        </w:rPr>
        <w:t>ка пожарных рукавных линий</w:t>
      </w:r>
      <w:r w:rsidR="00BB0976" w:rsidRPr="009B362F">
        <w:rPr>
          <w:rFonts w:ascii="Times New Roman" w:hAnsi="Times New Roman" w:cs="Times New Roman"/>
          <w:sz w:val="28"/>
          <w:szCs w:val="28"/>
        </w:rPr>
        <w:t xml:space="preserve"> поперек путей затруднена, поскольку </w:t>
      </w:r>
      <w:r w:rsidR="003E37BF" w:rsidRPr="009B362F">
        <w:rPr>
          <w:rFonts w:ascii="Times New Roman" w:hAnsi="Times New Roman" w:cs="Times New Roman"/>
          <w:sz w:val="28"/>
          <w:szCs w:val="28"/>
        </w:rPr>
        <w:t>рукава</w:t>
      </w:r>
      <w:r w:rsidR="00BB0976" w:rsidRPr="009B362F">
        <w:rPr>
          <w:rFonts w:ascii="Times New Roman" w:hAnsi="Times New Roman" w:cs="Times New Roman"/>
          <w:sz w:val="28"/>
          <w:szCs w:val="28"/>
        </w:rPr>
        <w:t xml:space="preserve"> приходится прокладывать под рельсами, проделывая углубления в балласте. Разрушения и повреждения вагонов с АХОВ, РВ могут привести к образованию зон химического и радиоактивного загрязнения.</w:t>
      </w:r>
    </w:p>
    <w:p w:rsidR="00BB0976" w:rsidRPr="009B362F" w:rsidRDefault="00BB0976" w:rsidP="00BB0976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Ликвидация последствий ЧС на станции часто связана с необходимостью вывода составов с ее территории на соседние станции, перегоны, тупики и подъездные пути. В первую очередь выводят поезда и вагоны с людьми и опасными грузами. На электрифицированных участках при возникновении пожара необходимо обесточить станционные пути. Для рассредоточения подвижного состава используют тепловозы.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Как показывает опыт ликвидации последствий ЧС на железнодорожном транспорте, сил и средств самих дорог вполне достаточно для решения возникающих проблем (на 19 дорогах, входящих в состав</w:t>
      </w:r>
      <w:r w:rsidR="00BB0976" w:rsidRPr="009B362F">
        <w:rPr>
          <w:rFonts w:ascii="Times New Roman" w:hAnsi="Times New Roman" w:cs="Times New Roman"/>
          <w:sz w:val="28"/>
          <w:szCs w:val="28"/>
        </w:rPr>
        <w:t xml:space="preserve"> Министерства путей сообщения</w:t>
      </w:r>
      <w:r w:rsidRPr="009B362F">
        <w:rPr>
          <w:rFonts w:ascii="Times New Roman" w:hAnsi="Times New Roman" w:cs="Times New Roman"/>
          <w:sz w:val="28"/>
          <w:szCs w:val="28"/>
        </w:rPr>
        <w:t xml:space="preserve"> </w:t>
      </w:r>
      <w:r w:rsidR="00BB0976" w:rsidRPr="009B362F">
        <w:rPr>
          <w:rFonts w:ascii="Times New Roman" w:hAnsi="Times New Roman" w:cs="Times New Roman"/>
          <w:sz w:val="28"/>
          <w:szCs w:val="28"/>
        </w:rPr>
        <w:t>(</w:t>
      </w:r>
      <w:r w:rsidRPr="009B362F">
        <w:rPr>
          <w:rFonts w:ascii="Times New Roman" w:hAnsi="Times New Roman" w:cs="Times New Roman"/>
          <w:sz w:val="28"/>
          <w:szCs w:val="28"/>
        </w:rPr>
        <w:t>МПС</w:t>
      </w:r>
      <w:r w:rsidR="00BB0976" w:rsidRPr="009B362F">
        <w:rPr>
          <w:rFonts w:ascii="Times New Roman" w:hAnsi="Times New Roman" w:cs="Times New Roman"/>
          <w:sz w:val="28"/>
          <w:szCs w:val="28"/>
        </w:rPr>
        <w:t>)</w:t>
      </w:r>
      <w:r w:rsidRPr="009B362F">
        <w:rPr>
          <w:rFonts w:ascii="Times New Roman" w:hAnsi="Times New Roman" w:cs="Times New Roman"/>
          <w:sz w:val="28"/>
          <w:szCs w:val="28"/>
        </w:rPr>
        <w:t>, в состав сил, предназначенных для ликвидации ЧС, входят 304 восстановительных и 369 пожарных поездов). Поэтому привлечение сил от войск ГО, ПСС нецелесообразно, если эта авария устран</w:t>
      </w:r>
      <w:r w:rsidR="00BB0976" w:rsidRPr="009B362F">
        <w:rPr>
          <w:rFonts w:ascii="Times New Roman" w:hAnsi="Times New Roman" w:cs="Times New Roman"/>
          <w:sz w:val="28"/>
          <w:szCs w:val="28"/>
        </w:rPr>
        <w:t>яется в течение суток. Силы других подразделений</w:t>
      </w:r>
      <w:r w:rsidRPr="009B362F">
        <w:rPr>
          <w:rFonts w:ascii="Times New Roman" w:hAnsi="Times New Roman" w:cs="Times New Roman"/>
          <w:sz w:val="28"/>
          <w:szCs w:val="28"/>
        </w:rPr>
        <w:t xml:space="preserve"> подходят в этом случае со значительным опозданием и реальной помощи не приносят. Другое дело, если авария связана с десятками погибших и сотнями пострадавших, когда требуется проведение сложных спасательных работ по извлечению людей из вагонов, тогда использование сил МЧС просто необходимо.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Взаимодействие при таких ЧС крайне важно, т.к. кроме чисто технических проблем - разборки завалов, тушении пожаров, восстановлении железнодорожного пути и т.п., приходится решать проблемы с привлечением дополнительных сил охраны общественного порядка, пожарной, медицинской службы, решать такие сложные, требующие больших затрат времени вопросы, связанные с розыском и оповещением родственников погибших, их встречей и размещением, опознанием погибших, отправкой оставшихся в живых с места катастрофы. Решение этих вопросов ложится, как правило, на плечи председателя КЧС и начальника УГОЧС.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При таких ЧС от КЧС (РЦ, УГОЧС) целесообразно выделять оперативную группу, которой необходимо выполнять следующие задачи: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lastRenderedPageBreak/>
        <w:t>- организация и непосредственное осуществление в районе катастрофы непрерывного контроля и изучения обстановки, оценка масштабов и прогнозирование дальнейшего ее развития;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- выработка предложений по локализации и ликвидации ЧС, защите населения и окружающей среды в зоне ЧС, представление на утверждение предложения о плане работ по ликвидации ЧС, задействованию сил и средств РСЧС и осуществление реализации принятых председателем КЧС (начальником РЦ, УГОЧС) решений;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- координация действий подсистем РСЧС, привлечение к работам сил и средств войск ГО, ПСС подготовка предложений об использовании всех видов ресурсов;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- принятие на себя (по указанию председателя КЧС, начальника РЦ, УГОЧС) непосредственного руководства работами по ликвидации ЧС;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- организация и контроль оповещения населения о ЧС, принятие участия в планировании и организации эвакуации населения из района ЧС;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- обеспечение работы в районе ЧС представителей СМИ, подготовка материалов для прессы о ходе работ по ликвидации ЧС;</w:t>
      </w:r>
    </w:p>
    <w:p w:rsidR="00261D14" w:rsidRPr="009B362F" w:rsidRDefault="00261D14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- обобщение опыта работы по ликвидации ЧС, подготовка отчетов о проделанной работе, расходах материальных и финансовых средств.</w:t>
      </w:r>
    </w:p>
    <w:p w:rsidR="00E846C7" w:rsidRPr="009B362F" w:rsidRDefault="008A493B" w:rsidP="00E84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b/>
          <w:sz w:val="28"/>
          <w:szCs w:val="28"/>
        </w:rPr>
        <w:t>Для успешного выполнения АСиДНР необходимы следующие условия</w:t>
      </w:r>
      <w:r w:rsidRPr="009B36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46C7" w:rsidRPr="009B362F" w:rsidRDefault="008A493B" w:rsidP="009B36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 xml:space="preserve">заблаговременное изучение возможной в случае ЧС обстановки на объекте; </w:t>
      </w:r>
    </w:p>
    <w:p w:rsidR="00E846C7" w:rsidRPr="009B362F" w:rsidRDefault="008A493B" w:rsidP="009B36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 xml:space="preserve">заблаговременное планирование организации и ведения работ; </w:t>
      </w:r>
    </w:p>
    <w:p w:rsidR="00E846C7" w:rsidRPr="009B362F" w:rsidRDefault="008A493B" w:rsidP="009B36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 xml:space="preserve">создание и подготовка сил и средств для ведения АСиДНР, поддержание их в необходимой степени готовности; непрерывное ведение разведки; </w:t>
      </w:r>
    </w:p>
    <w:p w:rsidR="00E846C7" w:rsidRPr="009B362F" w:rsidRDefault="008A493B" w:rsidP="009B36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 xml:space="preserve">быстрый ввод формирований в зону ЧС (очаг поражения); </w:t>
      </w:r>
    </w:p>
    <w:p w:rsidR="00E846C7" w:rsidRPr="009B362F" w:rsidRDefault="008A493B" w:rsidP="009B36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 xml:space="preserve">твердое и непрерывное управление формированиями, организация четкого взаимодействия между ними; </w:t>
      </w:r>
    </w:p>
    <w:p w:rsidR="00E846C7" w:rsidRPr="009B362F" w:rsidRDefault="008A493B" w:rsidP="009B36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 xml:space="preserve">комплексная механизация работ; </w:t>
      </w:r>
    </w:p>
    <w:p w:rsidR="00E846C7" w:rsidRPr="009B362F" w:rsidRDefault="008A493B" w:rsidP="009B36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 xml:space="preserve">всестороннее обеспечение формирований; </w:t>
      </w:r>
    </w:p>
    <w:p w:rsidR="007E2A05" w:rsidRPr="009B362F" w:rsidRDefault="008A493B" w:rsidP="009B36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62F">
        <w:rPr>
          <w:rFonts w:ascii="Times New Roman" w:hAnsi="Times New Roman" w:cs="Times New Roman"/>
          <w:sz w:val="28"/>
          <w:szCs w:val="28"/>
        </w:rPr>
        <w:t>высокая выучка, психологическая стойкость личного состава формирований, соблюдение им правил и мер безопасности.</w:t>
      </w:r>
    </w:p>
    <w:p w:rsidR="009F5365" w:rsidRPr="0066474D" w:rsidRDefault="009F5365" w:rsidP="009B362F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74D" w:rsidRPr="009F5365">
        <w:rPr>
          <w:rFonts w:ascii="Times New Roman" w:hAnsi="Times New Roman" w:cs="Times New Roman"/>
          <w:b/>
          <w:sz w:val="28"/>
          <w:szCs w:val="28"/>
        </w:rPr>
        <w:t>–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Default="009F5365" w:rsidP="0066474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 xml:space="preserve">Ответить на возникшие у личного состава вопросы по изученной теме. Проведение краткого опроса. Объявление оценок с дальнейшим </w:t>
      </w:r>
      <w:r w:rsidRPr="009F5365">
        <w:rPr>
          <w:rFonts w:ascii="Times New Roman" w:hAnsi="Times New Roman" w:cs="Times New Roman"/>
          <w:sz w:val="28"/>
          <w:szCs w:val="28"/>
        </w:rPr>
        <w:lastRenderedPageBreak/>
        <w:t>проставлением их в учебный журнал. Задание на самоподготовку.</w:t>
      </w:r>
    </w:p>
    <w:p w:rsidR="009F5365" w:rsidRPr="0005696B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05696B" w:rsidRPr="0005696B" w:rsidRDefault="0066474D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лица,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 w:rsidR="0066474D"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25121F" w:rsidRDefault="0025121F"/>
    <w:sectPr w:rsidR="002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6B2"/>
    <w:multiLevelType w:val="hybridMultilevel"/>
    <w:tmpl w:val="0128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691A"/>
    <w:multiLevelType w:val="hybridMultilevel"/>
    <w:tmpl w:val="9972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E62DC"/>
    <w:multiLevelType w:val="hybridMultilevel"/>
    <w:tmpl w:val="D41A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00393"/>
    <w:multiLevelType w:val="hybridMultilevel"/>
    <w:tmpl w:val="8386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FE23AC"/>
    <w:multiLevelType w:val="hybridMultilevel"/>
    <w:tmpl w:val="56A0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118A8"/>
    <w:multiLevelType w:val="hybridMultilevel"/>
    <w:tmpl w:val="504A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D193F"/>
    <w:multiLevelType w:val="hybridMultilevel"/>
    <w:tmpl w:val="759C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8"/>
    <w:rsid w:val="00015A85"/>
    <w:rsid w:val="00050EAE"/>
    <w:rsid w:val="000541F9"/>
    <w:rsid w:val="0005696B"/>
    <w:rsid w:val="000712BA"/>
    <w:rsid w:val="00073DFD"/>
    <w:rsid w:val="00185951"/>
    <w:rsid w:val="00197EDA"/>
    <w:rsid w:val="0025121F"/>
    <w:rsid w:val="00261D14"/>
    <w:rsid w:val="00270567"/>
    <w:rsid w:val="0029605C"/>
    <w:rsid w:val="002C0ABB"/>
    <w:rsid w:val="002C42A7"/>
    <w:rsid w:val="00302DC1"/>
    <w:rsid w:val="003C3318"/>
    <w:rsid w:val="003E37BF"/>
    <w:rsid w:val="003E6783"/>
    <w:rsid w:val="00480677"/>
    <w:rsid w:val="00491DCD"/>
    <w:rsid w:val="005443E7"/>
    <w:rsid w:val="00557DC4"/>
    <w:rsid w:val="005603C4"/>
    <w:rsid w:val="00573E59"/>
    <w:rsid w:val="005A0C67"/>
    <w:rsid w:val="005C4A9C"/>
    <w:rsid w:val="0062406D"/>
    <w:rsid w:val="00634939"/>
    <w:rsid w:val="006405E8"/>
    <w:rsid w:val="00660E56"/>
    <w:rsid w:val="00663BE9"/>
    <w:rsid w:val="0066474D"/>
    <w:rsid w:val="006B086C"/>
    <w:rsid w:val="00704E1D"/>
    <w:rsid w:val="00756E0F"/>
    <w:rsid w:val="00797B72"/>
    <w:rsid w:val="007E2A05"/>
    <w:rsid w:val="007E2BCE"/>
    <w:rsid w:val="00852D17"/>
    <w:rsid w:val="008561AC"/>
    <w:rsid w:val="0086089B"/>
    <w:rsid w:val="008A493B"/>
    <w:rsid w:val="008D5478"/>
    <w:rsid w:val="009132C4"/>
    <w:rsid w:val="00990BF8"/>
    <w:rsid w:val="0099642E"/>
    <w:rsid w:val="009A28DB"/>
    <w:rsid w:val="009B362F"/>
    <w:rsid w:val="009D7D1F"/>
    <w:rsid w:val="009E1949"/>
    <w:rsid w:val="009E234E"/>
    <w:rsid w:val="009F5365"/>
    <w:rsid w:val="00A07ADE"/>
    <w:rsid w:val="00A27A66"/>
    <w:rsid w:val="00A72F53"/>
    <w:rsid w:val="00AB3D1C"/>
    <w:rsid w:val="00AB4877"/>
    <w:rsid w:val="00AD5840"/>
    <w:rsid w:val="00B00FC9"/>
    <w:rsid w:val="00B171AE"/>
    <w:rsid w:val="00BB0976"/>
    <w:rsid w:val="00C11A06"/>
    <w:rsid w:val="00C46E18"/>
    <w:rsid w:val="00D23778"/>
    <w:rsid w:val="00D31EE3"/>
    <w:rsid w:val="00D375F9"/>
    <w:rsid w:val="00D75BE3"/>
    <w:rsid w:val="00D9160D"/>
    <w:rsid w:val="00DD60A8"/>
    <w:rsid w:val="00E444F2"/>
    <w:rsid w:val="00E70588"/>
    <w:rsid w:val="00E846C7"/>
    <w:rsid w:val="00EA127B"/>
    <w:rsid w:val="00EA6CC7"/>
    <w:rsid w:val="00EC7482"/>
    <w:rsid w:val="00F00E95"/>
    <w:rsid w:val="00F25CAD"/>
    <w:rsid w:val="00F526B7"/>
    <w:rsid w:val="00F5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5BC7"/>
  <w15:chartTrackingRefBased/>
  <w15:docId w15:val="{E1CBDBD6-0E59-431C-9AAB-880B36E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C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B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9F5365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3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AB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3D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C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16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ody Text"/>
    <w:basedOn w:val="a"/>
    <w:link w:val="a7"/>
    <w:uiPriority w:val="1"/>
    <w:qFormat/>
    <w:rsid w:val="00F25CAD"/>
    <w:pPr>
      <w:widowControl w:val="0"/>
      <w:autoSpaceDE w:val="0"/>
      <w:autoSpaceDN w:val="0"/>
      <w:spacing w:after="0" w:line="240" w:lineRule="auto"/>
      <w:ind w:left="232" w:firstLine="426"/>
      <w:jc w:val="both"/>
    </w:pPr>
    <w:rPr>
      <w:rFonts w:ascii="Arial" w:eastAsia="Arial" w:hAnsi="Arial" w:cs="Arial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F25CAD"/>
    <w:rPr>
      <w:rFonts w:ascii="Arial" w:eastAsia="Arial" w:hAnsi="Arial" w:cs="Arial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Иван</cp:lastModifiedBy>
  <cp:revision>34</cp:revision>
  <dcterms:created xsi:type="dcterms:W3CDTF">2018-12-01T20:44:00Z</dcterms:created>
  <dcterms:modified xsi:type="dcterms:W3CDTF">2021-09-03T13:03:00Z</dcterms:modified>
</cp:coreProperties>
</file>