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</w:p>
    <w:p w:rsidR="002020A0" w:rsidRPr="002020A0" w:rsidRDefault="002020A0" w:rsidP="002020A0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2020A0" w:rsidRPr="002020A0" w:rsidRDefault="002020A0" w:rsidP="002020A0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(начальник органа управления,</w:t>
      </w:r>
      <w:r>
        <w:rPr>
          <w:rFonts w:ascii="Times New Roman" w:hAnsi="Times New Roman" w:cs="Times New Roman"/>
          <w:sz w:val="28"/>
          <w:szCs w:val="28"/>
        </w:rPr>
        <w:br/>
      </w:r>
      <w:r w:rsidRPr="002020A0">
        <w:rPr>
          <w:rFonts w:ascii="Times New Roman" w:hAnsi="Times New Roman" w:cs="Times New Roman"/>
          <w:sz w:val="28"/>
          <w:szCs w:val="28"/>
        </w:rPr>
        <w:t>подразделения пожарной охраны)</w:t>
      </w:r>
    </w:p>
    <w:p w:rsidR="002020A0" w:rsidRPr="002020A0" w:rsidRDefault="002020A0" w:rsidP="002020A0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2020A0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020A0">
        <w:rPr>
          <w:rFonts w:ascii="Times New Roman" w:hAnsi="Times New Roman" w:cs="Times New Roman"/>
          <w:sz w:val="28"/>
          <w:szCs w:val="28"/>
        </w:rPr>
        <w:t>____ 20__</w:t>
      </w:r>
      <w:r>
        <w:rPr>
          <w:rFonts w:ascii="Times New Roman" w:hAnsi="Times New Roman" w:cs="Times New Roman"/>
          <w:sz w:val="28"/>
          <w:szCs w:val="28"/>
        </w:rPr>
        <w:t>_г.</w:t>
      </w: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</w:p>
    <w:p w:rsidR="002020A0" w:rsidRPr="002020A0" w:rsidRDefault="002020A0" w:rsidP="00202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>МЕТОДИЧЕСКИЙ ПЛАН</w:t>
      </w: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2020A0" w:rsidRPr="004B0488" w:rsidRDefault="002020A0" w:rsidP="004B0488">
      <w:pPr>
        <w:tabs>
          <w:tab w:val="left" w:pos="2100"/>
        </w:tabs>
        <w:spacing w:after="12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4B0488" w:rsidRPr="004B04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B0488" w:rsidRPr="00FB4365">
        <w:rPr>
          <w:rFonts w:ascii="Times New Roman" w:hAnsi="Times New Roman" w:cs="Times New Roman"/>
          <w:sz w:val="28"/>
          <w:szCs w:val="28"/>
          <w:u w:val="single"/>
        </w:rPr>
        <w:t xml:space="preserve">Норматив </w:t>
      </w:r>
      <w:r w:rsidR="00E301A1" w:rsidRPr="00FB4365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E972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4365" w:rsidRPr="00FB436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8726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E7AEA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4B0488" w:rsidRPr="00FB43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010E" w:rsidRPr="00A32815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A32815" w:rsidRPr="00A32815">
        <w:rPr>
          <w:rFonts w:ascii="Times New Roman" w:hAnsi="Times New Roman" w:cs="Times New Roman"/>
          <w:sz w:val="28"/>
          <w:szCs w:val="28"/>
          <w:u w:val="single"/>
        </w:rPr>
        <w:t>Самоспасание</w:t>
      </w:r>
      <w:proofErr w:type="spellEnd"/>
      <w:r w:rsidR="00A32815" w:rsidRPr="00A32815">
        <w:rPr>
          <w:rFonts w:ascii="Times New Roman" w:hAnsi="Times New Roman" w:cs="Times New Roman"/>
          <w:sz w:val="28"/>
          <w:szCs w:val="28"/>
          <w:u w:val="single"/>
        </w:rPr>
        <w:t xml:space="preserve"> с 4-го этажа учебной башни с помощью портативного комплекта аварийного </w:t>
      </w:r>
      <w:proofErr w:type="spellStart"/>
      <w:r w:rsidR="00A32815" w:rsidRPr="00A32815">
        <w:rPr>
          <w:rFonts w:ascii="Times New Roman" w:hAnsi="Times New Roman" w:cs="Times New Roman"/>
          <w:sz w:val="28"/>
          <w:szCs w:val="28"/>
          <w:u w:val="single"/>
        </w:rPr>
        <w:t>самомпасения</w:t>
      </w:r>
      <w:proofErr w:type="spellEnd"/>
      <w:r w:rsidR="00A32815" w:rsidRPr="00A32815">
        <w:rPr>
          <w:rFonts w:ascii="Times New Roman" w:hAnsi="Times New Roman" w:cs="Times New Roman"/>
          <w:sz w:val="28"/>
          <w:szCs w:val="28"/>
          <w:u w:val="single"/>
        </w:rPr>
        <w:t xml:space="preserve"> (КП-1(3))</w:t>
      </w:r>
      <w:r w:rsidR="0008010E" w:rsidRPr="00A3281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B0488" w:rsidRPr="00A3281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2020A0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2020A0">
        <w:rPr>
          <w:rFonts w:ascii="Times New Roman" w:hAnsi="Times New Roman" w:cs="Times New Roman"/>
          <w:sz w:val="28"/>
          <w:szCs w:val="28"/>
        </w:rPr>
        <w:t>:</w:t>
      </w:r>
      <w:r w:rsidR="004B0488">
        <w:rPr>
          <w:rFonts w:ascii="Times New Roman" w:hAnsi="Times New Roman" w:cs="Times New Roman"/>
          <w:sz w:val="28"/>
          <w:szCs w:val="28"/>
        </w:rPr>
        <w:t xml:space="preserve"> </w:t>
      </w:r>
      <w:r w:rsidR="004B048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4B0488">
        <w:rPr>
          <w:rFonts w:ascii="Times New Roman" w:hAnsi="Times New Roman" w:cs="Times New Roman"/>
          <w:sz w:val="28"/>
          <w:szCs w:val="28"/>
          <w:u w:val="single"/>
        </w:rPr>
        <w:t xml:space="preserve">  практическое                                        </w:t>
      </w:r>
      <w:r w:rsidRPr="002020A0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 w:rsidR="00CC6666">
        <w:rPr>
          <w:rFonts w:ascii="Times New Roman" w:hAnsi="Times New Roman" w:cs="Times New Roman"/>
          <w:sz w:val="28"/>
          <w:szCs w:val="28"/>
        </w:rPr>
        <w:t xml:space="preserve"> </w:t>
      </w:r>
      <w:r w:rsidR="004B0488">
        <w:rPr>
          <w:rFonts w:ascii="Times New Roman" w:hAnsi="Times New Roman" w:cs="Times New Roman"/>
          <w:sz w:val="28"/>
          <w:szCs w:val="28"/>
          <w:u w:val="single"/>
        </w:rPr>
        <w:t xml:space="preserve">     1     </w:t>
      </w:r>
      <w:r w:rsidRPr="002020A0">
        <w:rPr>
          <w:rFonts w:ascii="Times New Roman" w:hAnsi="Times New Roman" w:cs="Times New Roman"/>
          <w:sz w:val="28"/>
          <w:szCs w:val="28"/>
        </w:rPr>
        <w:t>(ч.)</w:t>
      </w:r>
    </w:p>
    <w:p w:rsidR="002020A0" w:rsidRPr="004B0488" w:rsidRDefault="002020A0" w:rsidP="004E7D97">
      <w:pPr>
        <w:rPr>
          <w:rFonts w:ascii="Times New Roman" w:hAnsi="Times New Roman" w:cs="Times New Roman"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44F04" w:rsidRPr="004E7D97">
        <w:rPr>
          <w:rFonts w:ascii="Times New Roman" w:hAnsi="Times New Roman" w:cs="Times New Roman"/>
          <w:sz w:val="28"/>
          <w:szCs w:val="28"/>
          <w:u w:val="single"/>
        </w:rPr>
        <w:t xml:space="preserve">Отработка нормативов по ПСП и ТСП. </w:t>
      </w:r>
      <w:r w:rsidR="004B0488" w:rsidRPr="004E7D97">
        <w:rPr>
          <w:rFonts w:ascii="Times New Roman" w:hAnsi="Times New Roman" w:cs="Times New Roman"/>
          <w:sz w:val="28"/>
          <w:szCs w:val="28"/>
          <w:u w:val="single"/>
        </w:rPr>
        <w:t>Совершенствование приемов и способов действий</w:t>
      </w:r>
      <w:r w:rsidR="004E7D9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E7D97" w:rsidRPr="004E7D97">
        <w:rPr>
          <w:i/>
          <w:iCs/>
          <w:color w:val="000000"/>
          <w:sz w:val="24"/>
          <w:szCs w:val="24"/>
          <w:u w:val="single"/>
        </w:rPr>
        <w:t xml:space="preserve"> </w:t>
      </w:r>
      <w:r w:rsidR="004E7D97">
        <w:rPr>
          <w:rFonts w:ascii="Times New Roman" w:hAnsi="Times New Roman" w:cs="Times New Roman"/>
          <w:iCs/>
          <w:color w:val="000000"/>
          <w:sz w:val="28"/>
          <w:szCs w:val="24"/>
          <w:u w:val="single"/>
        </w:rPr>
        <w:t xml:space="preserve">закрепление </w:t>
      </w:r>
      <w:r w:rsidR="004E7D97" w:rsidRPr="004E7D97">
        <w:rPr>
          <w:rFonts w:ascii="Times New Roman" w:hAnsi="Times New Roman" w:cs="Times New Roman"/>
          <w:iCs/>
          <w:color w:val="000000"/>
          <w:sz w:val="28"/>
          <w:szCs w:val="24"/>
          <w:u w:val="single"/>
        </w:rPr>
        <w:t>навыков и умений</w:t>
      </w:r>
      <w:r w:rsidR="004E7D97" w:rsidRPr="004E7D97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4B0488" w:rsidRPr="004E7D97">
        <w:rPr>
          <w:rFonts w:ascii="Times New Roman" w:hAnsi="Times New Roman" w:cs="Times New Roman"/>
          <w:sz w:val="28"/>
          <w:szCs w:val="28"/>
          <w:u w:val="single"/>
        </w:rPr>
        <w:t xml:space="preserve">личного состава по </w:t>
      </w:r>
      <w:proofErr w:type="spellStart"/>
      <w:r w:rsidR="00430F48">
        <w:rPr>
          <w:rFonts w:ascii="Times New Roman" w:hAnsi="Times New Roman" w:cs="Times New Roman"/>
          <w:sz w:val="28"/>
          <w:szCs w:val="28"/>
          <w:u w:val="single"/>
        </w:rPr>
        <w:t>самоспасанию</w:t>
      </w:r>
      <w:proofErr w:type="spellEnd"/>
      <w:r w:rsidR="00430F48">
        <w:rPr>
          <w:rFonts w:ascii="Times New Roman" w:hAnsi="Times New Roman" w:cs="Times New Roman"/>
          <w:sz w:val="28"/>
          <w:szCs w:val="28"/>
          <w:u w:val="single"/>
        </w:rPr>
        <w:t xml:space="preserve"> с применением </w:t>
      </w:r>
      <w:r w:rsidR="00430F48" w:rsidRPr="00A32815">
        <w:rPr>
          <w:rFonts w:ascii="Times New Roman" w:hAnsi="Times New Roman" w:cs="Times New Roman"/>
          <w:sz w:val="28"/>
          <w:szCs w:val="28"/>
          <w:u w:val="single"/>
        </w:rPr>
        <w:t>ком</w:t>
      </w:r>
      <w:r w:rsidR="00430F48">
        <w:rPr>
          <w:rFonts w:ascii="Times New Roman" w:hAnsi="Times New Roman" w:cs="Times New Roman"/>
          <w:sz w:val="28"/>
          <w:szCs w:val="28"/>
          <w:u w:val="single"/>
        </w:rPr>
        <w:t xml:space="preserve">плекта аварийного </w:t>
      </w:r>
      <w:proofErr w:type="spellStart"/>
      <w:r w:rsidR="00430F48">
        <w:rPr>
          <w:rFonts w:ascii="Times New Roman" w:hAnsi="Times New Roman" w:cs="Times New Roman"/>
          <w:sz w:val="28"/>
          <w:szCs w:val="28"/>
          <w:u w:val="single"/>
        </w:rPr>
        <w:t>самоспасения</w:t>
      </w:r>
      <w:proofErr w:type="spellEnd"/>
      <w:r w:rsidR="00430F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0F48" w:rsidRPr="00A32815">
        <w:rPr>
          <w:rFonts w:ascii="Times New Roman" w:hAnsi="Times New Roman" w:cs="Times New Roman"/>
          <w:sz w:val="28"/>
          <w:szCs w:val="28"/>
          <w:u w:val="single"/>
        </w:rPr>
        <w:t>КП</w:t>
      </w:r>
      <w:r w:rsidR="00430F48">
        <w:rPr>
          <w:rFonts w:ascii="Times New Roman" w:hAnsi="Times New Roman" w:cs="Times New Roman"/>
          <w:sz w:val="28"/>
          <w:szCs w:val="28"/>
          <w:u w:val="single"/>
        </w:rPr>
        <w:t>-1(3)</w:t>
      </w:r>
      <w:r w:rsidR="004B0488" w:rsidRPr="004E7D9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020A0" w:rsidRPr="00AD773B" w:rsidRDefault="002020A0" w:rsidP="00AD773B">
      <w:pPr>
        <w:rPr>
          <w:rFonts w:ascii="Times New Roman" w:hAnsi="Times New Roman" w:cs="Times New Roman"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3172E">
        <w:rPr>
          <w:rFonts w:ascii="Times New Roman" w:hAnsi="Times New Roman" w:cs="Times New Roman"/>
          <w:sz w:val="28"/>
          <w:szCs w:val="28"/>
        </w:rPr>
        <w:br/>
      </w:r>
      <w:r w:rsidR="00B219E3">
        <w:rPr>
          <w:rFonts w:ascii="Times New Roman" w:hAnsi="Times New Roman" w:cs="Times New Roman"/>
          <w:sz w:val="28"/>
          <w:szCs w:val="28"/>
        </w:rPr>
        <w:t xml:space="preserve">– </w:t>
      </w:r>
      <w:r w:rsidR="00B219E3">
        <w:rPr>
          <w:rFonts w:ascii="Times New Roman" w:hAnsi="Times New Roman" w:cs="Times New Roman"/>
          <w:sz w:val="28"/>
          <w:szCs w:val="28"/>
          <w:u w:val="single"/>
        </w:rPr>
        <w:t>Приказ Минтруда России от 11.12.2020 № 881н «Об утверждении Правил по охране труда в подразделениях пожарной охраны»;</w:t>
      </w:r>
      <w:r w:rsidR="0083172E" w:rsidRPr="00214CC0">
        <w:rPr>
          <w:rFonts w:ascii="Times New Roman" w:hAnsi="Times New Roman" w:cs="Times New Roman"/>
          <w:sz w:val="28"/>
          <w:szCs w:val="28"/>
        </w:rPr>
        <w:br/>
        <w:t>– «Методические рекомендации по пожарно-строевой подготовке» Е.А. Серебренников 2005 год;</w:t>
      </w:r>
      <w:r w:rsidR="0083172E" w:rsidRPr="00214CC0">
        <w:rPr>
          <w:rFonts w:ascii="Times New Roman" w:hAnsi="Times New Roman" w:cs="Times New Roman"/>
          <w:sz w:val="28"/>
          <w:szCs w:val="28"/>
        </w:rPr>
        <w:br/>
        <w:t xml:space="preserve">– Нормативы по пожарно-строевой и тактико-специальной подготовке для личного состава федеральной противопожарной службы (утв. МЧС России 10.05.2011 </w:t>
      </w:r>
      <w:proofErr w:type="spellStart"/>
      <w:r w:rsidR="0083172E" w:rsidRPr="00214CC0">
        <w:rPr>
          <w:rFonts w:ascii="Times New Roman" w:hAnsi="Times New Roman" w:cs="Times New Roman"/>
          <w:sz w:val="28"/>
          <w:szCs w:val="28"/>
        </w:rPr>
        <w:t>П.В.Плат</w:t>
      </w:r>
      <w:proofErr w:type="spellEnd"/>
      <w:r w:rsidR="0083172E" w:rsidRPr="00214CC0">
        <w:rPr>
          <w:rFonts w:ascii="Times New Roman" w:hAnsi="Times New Roman" w:cs="Times New Roman"/>
          <w:sz w:val="28"/>
          <w:szCs w:val="28"/>
        </w:rPr>
        <w:t>);</w:t>
      </w:r>
      <w:r w:rsidR="00AD773B" w:rsidRPr="00214CC0">
        <w:rPr>
          <w:rFonts w:ascii="Times New Roman" w:hAnsi="Times New Roman" w:cs="Times New Roman"/>
          <w:sz w:val="28"/>
          <w:szCs w:val="28"/>
        </w:rPr>
        <w:br/>
        <w:t xml:space="preserve">– Техника выполнения нормативов по пожарно-строевой и тактико-специальной подготовке : учебное пособие / сост. : В. А. </w:t>
      </w:r>
      <w:proofErr w:type="spellStart"/>
      <w:r w:rsidR="00AD773B" w:rsidRPr="00214CC0">
        <w:rPr>
          <w:rFonts w:ascii="Times New Roman" w:hAnsi="Times New Roman" w:cs="Times New Roman"/>
          <w:sz w:val="28"/>
          <w:szCs w:val="28"/>
        </w:rPr>
        <w:t>Шемятихин</w:t>
      </w:r>
      <w:proofErr w:type="spellEnd"/>
      <w:r w:rsidR="00AD773B" w:rsidRPr="00214CC0">
        <w:rPr>
          <w:rFonts w:ascii="Times New Roman" w:hAnsi="Times New Roman" w:cs="Times New Roman"/>
          <w:sz w:val="28"/>
          <w:szCs w:val="28"/>
        </w:rPr>
        <w:t>, А. А. Юсупов 2017 год.</w:t>
      </w:r>
    </w:p>
    <w:p w:rsidR="002020A0" w:rsidRPr="00CC6666" w:rsidRDefault="002020A0" w:rsidP="002020A0">
      <w:pPr>
        <w:rPr>
          <w:rFonts w:ascii="Times New Roman" w:hAnsi="Times New Roman" w:cs="Times New Roman"/>
          <w:b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560"/>
        <w:gridCol w:w="2275"/>
        <w:gridCol w:w="910"/>
        <w:gridCol w:w="6887"/>
      </w:tblGrid>
      <w:tr w:rsidR="00576EFC" w:rsidRPr="002020A0" w:rsidTr="00F87519">
        <w:tc>
          <w:tcPr>
            <w:tcW w:w="560" w:type="dxa"/>
          </w:tcPr>
          <w:p w:rsidR="002020A0" w:rsidRPr="00F87519" w:rsidRDefault="002020A0" w:rsidP="002020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275" w:type="dxa"/>
          </w:tcPr>
          <w:p w:rsidR="002020A0" w:rsidRPr="00F87519" w:rsidRDefault="002020A0" w:rsidP="002020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Учебные вопросы (включая контроль занятия)</w:t>
            </w:r>
          </w:p>
        </w:tc>
        <w:tc>
          <w:tcPr>
            <w:tcW w:w="910" w:type="dxa"/>
          </w:tcPr>
          <w:p w:rsidR="002020A0" w:rsidRPr="00F87519" w:rsidRDefault="002020A0" w:rsidP="002020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Время (мин.)</w:t>
            </w:r>
          </w:p>
        </w:tc>
        <w:tc>
          <w:tcPr>
            <w:tcW w:w="6887" w:type="dxa"/>
          </w:tcPr>
          <w:p w:rsidR="002020A0" w:rsidRPr="00F87519" w:rsidRDefault="002020A0" w:rsidP="002020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учебного вопроса, метод отработки и материальное обеспечение (в </w:t>
            </w:r>
            <w:proofErr w:type="spellStart"/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т.ч</w:t>
            </w:r>
            <w:proofErr w:type="spellEnd"/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. технические средства обучения) учебного вопроса</w:t>
            </w:r>
          </w:p>
        </w:tc>
      </w:tr>
      <w:tr w:rsidR="00576EFC" w:rsidRPr="002020A0" w:rsidTr="00F87519">
        <w:tc>
          <w:tcPr>
            <w:tcW w:w="560" w:type="dxa"/>
          </w:tcPr>
          <w:p w:rsidR="002020A0" w:rsidRPr="002020A0" w:rsidRDefault="00CC6666" w:rsidP="00CC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275" w:type="dxa"/>
          </w:tcPr>
          <w:p w:rsidR="002020A0" w:rsidRPr="00CC205F" w:rsidRDefault="00FF417F" w:rsidP="003C0F10">
            <w:pPr>
              <w:ind w:left="5" w:hanging="5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CC205F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Вводная часть</w:t>
            </w:r>
          </w:p>
          <w:p w:rsidR="006C233E" w:rsidRPr="003C0F10" w:rsidRDefault="003C0F10" w:rsidP="003C0F10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C233E"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личного состава;</w:t>
            </w:r>
          </w:p>
          <w:p w:rsidR="006C233E" w:rsidRPr="003C0F10" w:rsidRDefault="003C0F10" w:rsidP="003C0F10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C233E"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учебной группы и состояния места проведения занятия;</w:t>
            </w:r>
          </w:p>
          <w:p w:rsidR="006C233E" w:rsidRPr="003C0F10" w:rsidRDefault="003C0F10" w:rsidP="003C0F10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C233E"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до обучаемых содержания целей, задач, учебных </w:t>
            </w:r>
            <w:r w:rsidR="006C233E"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вопросов занятия и очередности их изучения;</w:t>
            </w:r>
          </w:p>
          <w:p w:rsidR="006C233E" w:rsidRPr="003C0F10" w:rsidRDefault="006C233E" w:rsidP="003C0F10">
            <w:pPr>
              <w:ind w:left="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C0F1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вопросов темы, уставных положений, правил охраны труда</w:t>
            </w:r>
            <w:r w:rsidR="00E30683"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dxa"/>
          </w:tcPr>
          <w:p w:rsidR="002020A0" w:rsidRPr="002020A0" w:rsidRDefault="00FF417F" w:rsidP="0031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5 </w:t>
            </w:r>
            <w:r w:rsidR="0031029A" w:rsidRPr="00F87519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мин.</w:t>
            </w:r>
          </w:p>
        </w:tc>
        <w:tc>
          <w:tcPr>
            <w:tcW w:w="6887" w:type="dxa"/>
          </w:tcPr>
          <w:p w:rsidR="00430F48" w:rsidRDefault="00430F48" w:rsidP="0043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48">
              <w:rPr>
                <w:rFonts w:ascii="Times New Roman" w:hAnsi="Times New Roman" w:cs="Times New Roman"/>
                <w:b/>
                <w:sz w:val="24"/>
                <w:szCs w:val="24"/>
              </w:rPr>
              <w:t>Спасательный комплект модификации КП-1(3)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 только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случая АВАРИЙНОГО 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самоспасения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высоты на 3 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- 4 этажа в условиях экстре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мальных и чрезвычайных ситуаций 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профессионально подготовлен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спасателя по термостойкому 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высокопрочному шнуру.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плект используется с поясом или 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 xml:space="preserve">системой безопасности спасателя. </w:t>
            </w:r>
          </w:p>
          <w:p w:rsidR="00430F48" w:rsidRPr="00430F48" w:rsidRDefault="00430F48" w:rsidP="0043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48" w:rsidRDefault="00430F48" w:rsidP="00430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охраны труда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техники безопасности</w:t>
            </w: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проведении тренировок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самоспасанию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этажей учебной башни</w:t>
            </w:r>
          </w:p>
          <w:p w:rsidR="00430F48" w:rsidRDefault="00430F48" w:rsidP="0043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770637">
              <w:rPr>
                <w:rFonts w:ascii="Times New Roman" w:hAnsi="Times New Roman" w:cs="Times New Roman"/>
                <w:sz w:val="24"/>
                <w:szCs w:val="24"/>
              </w:rPr>
              <w:t>се виды тренировок выполняются личным составом подразделе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770637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защитной одежде и снаряжении;</w:t>
            </w:r>
          </w:p>
          <w:p w:rsidR="00430F48" w:rsidRPr="00770637" w:rsidRDefault="00B219E3" w:rsidP="00B219E3">
            <w:pPr>
              <w:tabs>
                <w:tab w:val="left" w:pos="5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0F48" w:rsidRDefault="00430F48" w:rsidP="00430F4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Pr="00770637">
              <w:rPr>
                <w:rFonts w:ascii="Times New Roman" w:hAnsi="Times New Roman" w:cs="Times New Roman"/>
                <w:sz w:val="24"/>
                <w:szCs w:val="24"/>
              </w:rPr>
              <w:t>еред проведением тренировок на учебной башне верхний слой предохранительной подушки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тщательно</w:t>
            </w:r>
            <w:r w:rsidRPr="00770637">
              <w:rPr>
                <w:rFonts w:ascii="Times New Roman" w:hAnsi="Times New Roman" w:cs="Times New Roman"/>
                <w:sz w:val="24"/>
                <w:szCs w:val="24"/>
              </w:rPr>
              <w:t xml:space="preserve"> взрыхлить;</w:t>
            </w:r>
            <w:r w:rsidRPr="001C23A5">
              <w:rPr>
                <w:color w:val="000000"/>
                <w:sz w:val="24"/>
                <w:szCs w:val="24"/>
              </w:rPr>
              <w:t xml:space="preserve"> </w:t>
            </w:r>
          </w:p>
          <w:p w:rsidR="00430F48" w:rsidRDefault="00430F48" w:rsidP="00430F4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30F48" w:rsidRPr="0039001E" w:rsidRDefault="00430F48" w:rsidP="0043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</w:t>
            </w:r>
            <w:r w:rsidRPr="00390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допускается обучение и тренировка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исполнителей</w:t>
            </w:r>
            <w:r w:rsidRPr="00390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страховочной веревки;</w:t>
            </w:r>
          </w:p>
          <w:p w:rsidR="00430F48" w:rsidRPr="00381841" w:rsidRDefault="00430F48" w:rsidP="0043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48" w:rsidRDefault="00430F48" w:rsidP="0043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770637">
              <w:rPr>
                <w:rFonts w:ascii="Times New Roman" w:hAnsi="Times New Roman" w:cs="Times New Roman"/>
                <w:sz w:val="24"/>
                <w:szCs w:val="24"/>
              </w:rPr>
              <w:t>трахующие устройства учебных башен перед использованием подвергаются проверке: замок должен прочно удерживать веревку и после снятия нагрузки на нем должны отсутствовать повреждения и заметная остаточная деформация.</w:t>
            </w:r>
          </w:p>
          <w:p w:rsidR="00430F48" w:rsidRDefault="00430F48" w:rsidP="0043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48" w:rsidRDefault="00430F48" w:rsidP="0043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770637">
              <w:rPr>
                <w:rFonts w:ascii="Times New Roman" w:hAnsi="Times New Roman" w:cs="Times New Roman"/>
                <w:sz w:val="24"/>
                <w:szCs w:val="24"/>
              </w:rPr>
              <w:t xml:space="preserve">еред занятиями по </w:t>
            </w:r>
            <w:proofErr w:type="spellStart"/>
            <w:r w:rsidRPr="00770637">
              <w:rPr>
                <w:rFonts w:ascii="Times New Roman" w:hAnsi="Times New Roman" w:cs="Times New Roman"/>
                <w:sz w:val="24"/>
                <w:szCs w:val="24"/>
              </w:rPr>
              <w:t>самоспасанию</w:t>
            </w:r>
            <w:proofErr w:type="spellEnd"/>
            <w:r w:rsidRPr="00770637">
              <w:rPr>
                <w:rFonts w:ascii="Times New Roman" w:hAnsi="Times New Roman" w:cs="Times New Roman"/>
                <w:sz w:val="24"/>
                <w:szCs w:val="24"/>
              </w:rPr>
              <w:t xml:space="preserve"> пояса пожарные, а также пожарные поясные карабины подлежат тщательному осмотру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проверке (</w:t>
            </w:r>
            <w:r w:rsidRPr="00390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этого отделение надо построить в две шеренги лицом друг к другу, соединить карабины между собой, после чего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  <w:r w:rsidRPr="00390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начинают тянуть в противоположные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70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F48" w:rsidRDefault="00430F48" w:rsidP="0043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48" w:rsidRPr="00770637" w:rsidRDefault="00430F48" w:rsidP="0043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770637">
              <w:rPr>
                <w:rFonts w:ascii="Times New Roman" w:hAnsi="Times New Roman" w:cs="Times New Roman"/>
                <w:sz w:val="24"/>
                <w:szCs w:val="24"/>
              </w:rPr>
              <w:t xml:space="preserve">ояс пожарный не допускается к использованию на занятиях при: повреждении поясной ленты (надрыв, порез), неисправности (поломки, погнутости) пряжки и шпилек пряжки, нарушении целостности заклепок и отсутствие на них шайб, порыве заклепками или </w:t>
            </w:r>
            <w:proofErr w:type="spellStart"/>
            <w:r w:rsidRPr="00770637">
              <w:rPr>
                <w:rFonts w:ascii="Times New Roman" w:hAnsi="Times New Roman" w:cs="Times New Roman"/>
                <w:sz w:val="24"/>
                <w:szCs w:val="24"/>
              </w:rPr>
              <w:t>блочками</w:t>
            </w:r>
            <w:proofErr w:type="spellEnd"/>
            <w:r w:rsidRPr="007706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поясной ленты, отсутствии хомутика для закладывания конца пояса, наличии трещин и вмятин на поверхности </w:t>
            </w:r>
            <w:proofErr w:type="spellStart"/>
            <w:r w:rsidRPr="00770637">
              <w:rPr>
                <w:rFonts w:ascii="Times New Roman" w:hAnsi="Times New Roman" w:cs="Times New Roman"/>
                <w:sz w:val="24"/>
                <w:szCs w:val="24"/>
              </w:rPr>
              <w:t>блочков</w:t>
            </w:r>
            <w:proofErr w:type="spellEnd"/>
            <w:r w:rsidRPr="00770637">
              <w:rPr>
                <w:rFonts w:ascii="Times New Roman" w:hAnsi="Times New Roman" w:cs="Times New Roman"/>
                <w:sz w:val="24"/>
                <w:szCs w:val="24"/>
              </w:rPr>
              <w:t xml:space="preserve"> или отсутствии хотя бы одного из них, наличии разрывов кожаной облицовки пояса.</w:t>
            </w:r>
          </w:p>
          <w:p w:rsidR="00430F48" w:rsidRDefault="00430F48" w:rsidP="0043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48" w:rsidRPr="00770637" w:rsidRDefault="00430F48" w:rsidP="0043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770637">
              <w:rPr>
                <w:rFonts w:ascii="Times New Roman" w:hAnsi="Times New Roman" w:cs="Times New Roman"/>
                <w:sz w:val="24"/>
                <w:szCs w:val="24"/>
              </w:rPr>
              <w:t>арабин не допускается к использованию на занятиях, если имеется его деформация (затвор не открывается или не полностью закрывается), пружина не обеспечивает закрытие замка карабина, а также имеются выступы и шероховатости (неровности) в замке затвора и в месте шарнирного крепления затвора.</w:t>
            </w:r>
          </w:p>
          <w:p w:rsidR="00430F48" w:rsidRPr="0039001E" w:rsidRDefault="00430F48" w:rsidP="00430F4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48" w:rsidRPr="0039001E" w:rsidRDefault="00430F48" w:rsidP="00430F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запрещается спуск с этажей учебной башни</w:t>
            </w:r>
            <w:r w:rsidRPr="00390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рукавиц.</w:t>
            </w:r>
          </w:p>
          <w:p w:rsidR="00430F48" w:rsidRPr="00381841" w:rsidRDefault="00430F48" w:rsidP="0043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48" w:rsidRPr="007C61BE" w:rsidRDefault="00430F48" w:rsidP="00430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безопасности к комплекту</w:t>
            </w:r>
            <w:r w:rsidRPr="00FA1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спусковому стандартному КП</w:t>
            </w:r>
            <w:r w:rsidRPr="00FA1AEE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  <w:p w:rsidR="00430F48" w:rsidRDefault="00430F48" w:rsidP="0043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омплект должен быть закр</w:t>
            </w:r>
            <w:r w:rsidR="00814432">
              <w:rPr>
                <w:rFonts w:ascii="Times New Roman" w:hAnsi="Times New Roman" w:cs="Times New Roman"/>
                <w:sz w:val="24"/>
                <w:szCs w:val="24"/>
              </w:rPr>
              <w:t xml:space="preserve">еплён за спасателем персонально 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использоваться только им.</w:t>
            </w:r>
          </w:p>
          <w:p w:rsidR="00430F48" w:rsidRDefault="00430F48" w:rsidP="0043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48" w:rsidRPr="00430F48" w:rsidRDefault="00430F48" w:rsidP="0043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о начала эксплуатации комплекта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следует произвести его обкатку (два спуска);</w:t>
            </w:r>
          </w:p>
          <w:p w:rsidR="00430F48" w:rsidRDefault="00430F48" w:rsidP="0043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48" w:rsidRDefault="00430F48" w:rsidP="0043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нур комплекта,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оторый был использован при ЧС и подвергался 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воздействию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ысокой температуры, агрессивных сред, значительному 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абразивному износу (например, при спуске по шнуру,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шаржированному мокрым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ском на его прядях), следует 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медленно изъять из эксплуатации;</w:t>
            </w:r>
          </w:p>
          <w:p w:rsidR="00430F48" w:rsidRPr="00430F48" w:rsidRDefault="00430F48" w:rsidP="0043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48" w:rsidRDefault="00430F48" w:rsidP="0043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нур, на котором после обка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 выполнены 10 спусков, далее</w:t>
            </w:r>
          </w:p>
          <w:p w:rsidR="00430F48" w:rsidRDefault="00430F48" w:rsidP="0043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может быть использован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лько для тренировочных спусков;</w:t>
            </w:r>
          </w:p>
          <w:p w:rsidR="00430F48" w:rsidRDefault="00430F48" w:rsidP="0043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48" w:rsidRDefault="00430F48" w:rsidP="0043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все 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тренировочные спуски должны производиться только с верхней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страховкой.</w:t>
            </w:r>
          </w:p>
          <w:p w:rsidR="00430F48" w:rsidRPr="00430F48" w:rsidRDefault="00430F48" w:rsidP="0043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48" w:rsidRPr="00430F48" w:rsidRDefault="00430F48" w:rsidP="0043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осле каждого спуска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шнур необходимо перезарядить в 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начальное положение путём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чного поочерёдного протягивания 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свободных витков шнура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 поперечный палец спускового 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устройства. Витки шнура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пальце должны располагаться параллельно друг другу. О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братное протяги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шнура при его перезарядке 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через спусковое 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с усилием может привести к </w:t>
            </w:r>
            <w:proofErr w:type="spellStart"/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наползанию</w:t>
            </w:r>
            <w:proofErr w:type="spellEnd"/>
            <w:r w:rsidRPr="00430F48">
              <w:rPr>
                <w:rFonts w:ascii="Times New Roman" w:hAnsi="Times New Roman" w:cs="Times New Roman"/>
                <w:sz w:val="24"/>
                <w:szCs w:val="24"/>
              </w:rPr>
              <w:t xml:space="preserve"> витков друг на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 и последующему заклиниванию шнура при спуске;</w:t>
            </w:r>
          </w:p>
          <w:p w:rsidR="00430F48" w:rsidRDefault="00430F48" w:rsidP="0043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48" w:rsidRPr="00430F48" w:rsidRDefault="00430F48" w:rsidP="0043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бщее количество спусков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одном шнуре после обкатки – не 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более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 xml:space="preserve">. После 50 спусков шнур использовать запрещается.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следует заменить на новый, сохраняя рисунок зарядки шнура в</w:t>
            </w:r>
            <w:r w:rsidR="005D2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спусковое устройство.</w:t>
            </w:r>
          </w:p>
          <w:p w:rsidR="00430F48" w:rsidRDefault="00430F48" w:rsidP="0043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A0" w:rsidRDefault="00430F48" w:rsidP="0043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ренировочные комплекты никогда не должны использоваться на</w:t>
            </w:r>
            <w:r w:rsidR="005D2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боевых дежурствах.</w:t>
            </w:r>
          </w:p>
          <w:p w:rsidR="00430F48" w:rsidRPr="00430F48" w:rsidRDefault="00430F48" w:rsidP="0043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76EFC" w:rsidRPr="002020A0" w:rsidTr="00F87519">
        <w:tc>
          <w:tcPr>
            <w:tcW w:w="560" w:type="dxa"/>
          </w:tcPr>
          <w:p w:rsidR="00CC6666" w:rsidRPr="002020A0" w:rsidRDefault="00CC6666" w:rsidP="00CC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2275" w:type="dxa"/>
          </w:tcPr>
          <w:p w:rsidR="00CC6666" w:rsidRPr="00CC205F" w:rsidRDefault="0031029A" w:rsidP="002020A0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CC205F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Подготовительная часть</w:t>
            </w:r>
          </w:p>
          <w:p w:rsidR="00E30683" w:rsidRDefault="00CC205F" w:rsidP="002020A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="00E30683" w:rsidRPr="00E306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азминка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:rsidR="00CC205F" w:rsidRDefault="00CC205F" w:rsidP="002020A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Суставная разминка</w:t>
            </w:r>
          </w:p>
          <w:p w:rsidR="00CC205F" w:rsidRPr="0031029A" w:rsidRDefault="00CC205F" w:rsidP="00202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C6666" w:rsidRPr="00F87519" w:rsidRDefault="0031029A" w:rsidP="003102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10 мин.</w:t>
            </w:r>
          </w:p>
        </w:tc>
        <w:tc>
          <w:tcPr>
            <w:tcW w:w="6887" w:type="dxa"/>
          </w:tcPr>
          <w:p w:rsidR="00D4644C" w:rsidRPr="00D4644C" w:rsidRDefault="00D4644C" w:rsidP="00000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44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разминки</w:t>
            </w:r>
          </w:p>
          <w:p w:rsidR="0087746D" w:rsidRPr="0087746D" w:rsidRDefault="00834BC2" w:rsidP="000007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Суставная размин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77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746D" w:rsidRPr="0087746D">
              <w:rPr>
                <w:rFonts w:ascii="Times New Roman" w:hAnsi="Times New Roman" w:cs="Times New Roman"/>
                <w:sz w:val="24"/>
                <w:szCs w:val="24"/>
              </w:rPr>
              <w:t>(л/с построен в одну шеренгу на интервал вытянутых рук)</w:t>
            </w:r>
            <w:r w:rsidR="000007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4BC2" w:rsidRDefault="0087746D" w:rsidP="0000074D">
            <w:pPr>
              <w:pStyle w:val="a4"/>
              <w:numPr>
                <w:ilvl w:val="0"/>
                <w:numId w:val="12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ращательные движения плечами по кругу в разные стороны (руки опущены вдоль туловища)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– по 10 раз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87746D" w:rsidRDefault="0087746D" w:rsidP="0000074D">
            <w:pPr>
              <w:pStyle w:val="a4"/>
              <w:numPr>
                <w:ilvl w:val="0"/>
                <w:numId w:val="12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вращательные движения предплечьями</w:t>
            </w:r>
            <w:r w:rsidR="0002619F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по 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и против часовой стрелки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(руки вытянуты в стороны параллельно полу) – по 10 раз</w:t>
            </w:r>
            <w:r w:rsidR="0002619F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;</w:t>
            </w:r>
          </w:p>
          <w:p w:rsidR="00834BC2" w:rsidRDefault="0002619F" w:rsidP="0000074D">
            <w:pPr>
              <w:pStyle w:val="a4"/>
              <w:numPr>
                <w:ilvl w:val="0"/>
                <w:numId w:val="12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круговые вращения руками в разные стороны и махи руками в бок и вверх попеременно (разминка плечевых суставов)</w:t>
            </w:r>
            <w:r w:rsidR="00C44B31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по 10 раз;</w:t>
            </w:r>
          </w:p>
          <w:p w:rsidR="0002619F" w:rsidRDefault="0002619F" w:rsidP="0000074D">
            <w:pPr>
              <w:pStyle w:val="a4"/>
              <w:numPr>
                <w:ilvl w:val="0"/>
                <w:numId w:val="12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вращение запястьями рук по кругу в разные стороны (руки согнуты в локте) – </w:t>
            </w:r>
            <w:r w:rsidR="004B3CA9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по 10 раз.</w:t>
            </w:r>
          </w:p>
          <w:p w:rsidR="00A76929" w:rsidRPr="002A50D8" w:rsidRDefault="00A76929" w:rsidP="0068726B">
            <w:pPr>
              <w:pStyle w:val="a4"/>
              <w:ind w:left="257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</w:p>
        </w:tc>
      </w:tr>
      <w:tr w:rsidR="00576EFC" w:rsidRPr="002020A0" w:rsidTr="00F87519">
        <w:tc>
          <w:tcPr>
            <w:tcW w:w="560" w:type="dxa"/>
          </w:tcPr>
          <w:p w:rsidR="00CC6666" w:rsidRPr="002020A0" w:rsidRDefault="00CC6666" w:rsidP="00CC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275" w:type="dxa"/>
          </w:tcPr>
          <w:p w:rsidR="00CC6666" w:rsidRPr="00CC205F" w:rsidRDefault="0031029A" w:rsidP="002020A0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CC205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Основная часть</w:t>
            </w:r>
          </w:p>
          <w:p w:rsidR="003C0F10" w:rsidRDefault="003C0F10" w:rsidP="002020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30683" w:rsidRPr="005F7099" w:rsidRDefault="00B634FF" w:rsidP="002020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Отработка</w:t>
            </w:r>
            <w:r w:rsidR="00390C06">
              <w:rPr>
                <w:rFonts w:ascii="Times New Roman" w:hAnsi="Times New Roman" w:cs="Times New Roman"/>
                <w:sz w:val="24"/>
                <w:szCs w:val="28"/>
              </w:rPr>
              <w:t xml:space="preserve"> норматива №4.6</w:t>
            </w:r>
            <w:r w:rsidR="001A12BA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C0F10" w:rsidRDefault="003C0F10" w:rsidP="0020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10" w:rsidRPr="003C0F10" w:rsidRDefault="003C0F10" w:rsidP="003C0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5F7099"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словия выполнения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5F7099"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0F10" w:rsidRDefault="003C0F10" w:rsidP="003C0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0F10" w:rsidRPr="003C0F10" w:rsidRDefault="003C0F10" w:rsidP="003C0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F7099"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ременные показатели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0F10" w:rsidRDefault="003C0F10" w:rsidP="003C0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7099" w:rsidRPr="003C0F10" w:rsidRDefault="003C0F10" w:rsidP="003C0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F7099"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орядок выполнения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F7099" w:rsidRPr="003C0F10">
              <w:rPr>
                <w:color w:val="000000"/>
              </w:rPr>
              <w:t xml:space="preserve"> </w:t>
            </w:r>
          </w:p>
        </w:tc>
        <w:tc>
          <w:tcPr>
            <w:tcW w:w="910" w:type="dxa"/>
          </w:tcPr>
          <w:p w:rsidR="00CC6666" w:rsidRPr="00F87519" w:rsidRDefault="0031029A" w:rsidP="003102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25 мин.</w:t>
            </w:r>
          </w:p>
        </w:tc>
        <w:tc>
          <w:tcPr>
            <w:tcW w:w="6887" w:type="dxa"/>
          </w:tcPr>
          <w:p w:rsidR="004C390C" w:rsidRPr="0000074D" w:rsidRDefault="004C390C" w:rsidP="004C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выполнения норматива №</w:t>
            </w:r>
            <w:r w:rsidR="00D4644C"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30F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A12BA" w:rsidRPr="00430F48" w:rsidRDefault="004C390C" w:rsidP="00960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4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430F48" w:rsidRPr="00430F48">
              <w:rPr>
                <w:rFonts w:ascii="Times New Roman" w:hAnsi="Times New Roman" w:cs="Times New Roman"/>
                <w:sz w:val="24"/>
                <w:szCs w:val="24"/>
              </w:rPr>
              <w:t>Самоспасание</w:t>
            </w:r>
            <w:proofErr w:type="spellEnd"/>
            <w:r w:rsidR="00430F48" w:rsidRPr="00430F48">
              <w:rPr>
                <w:rFonts w:ascii="Times New Roman" w:hAnsi="Times New Roman" w:cs="Times New Roman"/>
                <w:sz w:val="24"/>
                <w:szCs w:val="24"/>
              </w:rPr>
              <w:t xml:space="preserve"> с 4-го этажа учебной башни с помощью портативного комплекта аварийного </w:t>
            </w:r>
            <w:proofErr w:type="spellStart"/>
            <w:r w:rsidR="00430F48" w:rsidRPr="00430F48">
              <w:rPr>
                <w:rFonts w:ascii="Times New Roman" w:hAnsi="Times New Roman" w:cs="Times New Roman"/>
                <w:sz w:val="24"/>
                <w:szCs w:val="24"/>
              </w:rPr>
              <w:t>самомпасения</w:t>
            </w:r>
            <w:proofErr w:type="spellEnd"/>
            <w:r w:rsidR="00430F48" w:rsidRPr="00430F48">
              <w:rPr>
                <w:rFonts w:ascii="Times New Roman" w:hAnsi="Times New Roman" w:cs="Times New Roman"/>
                <w:sz w:val="24"/>
                <w:szCs w:val="24"/>
              </w:rPr>
              <w:t xml:space="preserve"> (КП-1(3))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726B" w:rsidRDefault="0068726B" w:rsidP="004C39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90C" w:rsidRPr="0000074D" w:rsidRDefault="004C390C" w:rsidP="004C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007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положение</w:t>
            </w:r>
            <w:r w:rsidRPr="000007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4644C" w:rsidRPr="00000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2BA" w:rsidRPr="00430F48" w:rsidRDefault="00430F48" w:rsidP="0043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Исполнитель стоит возле окна 4-го этажа учебной башни в боевой форме одежде и снаряжении. Справа от него лежит КП-1(3)</w:t>
            </w:r>
            <w:r w:rsidR="0068726B" w:rsidRPr="00430F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0F48" w:rsidRDefault="00430F48" w:rsidP="004C39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90C" w:rsidRPr="00B634FF" w:rsidRDefault="0000074D" w:rsidP="004C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C390C" w:rsidRPr="00B634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390C" w:rsidRPr="00B634FF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  <w:r w:rsidR="001A12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12BA" w:rsidRPr="00430F48" w:rsidRDefault="00430F48" w:rsidP="0043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Исполнитель коснулся двумя ногами земли.</w:t>
            </w:r>
          </w:p>
          <w:p w:rsidR="0068726B" w:rsidRPr="0068726B" w:rsidRDefault="0068726B" w:rsidP="004C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0C" w:rsidRPr="0000074D" w:rsidRDefault="00D4644C" w:rsidP="004C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 норматива № 4</w:t>
            </w:r>
            <w:r w:rsidR="004C390C"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30F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C390C" w:rsidRDefault="004C390C" w:rsidP="004C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6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430F48" w:rsidRPr="00430F48">
              <w:rPr>
                <w:rFonts w:ascii="Times New Roman" w:hAnsi="Times New Roman" w:cs="Times New Roman"/>
                <w:sz w:val="24"/>
                <w:szCs w:val="24"/>
              </w:rPr>
              <w:t>Самоспасание</w:t>
            </w:r>
            <w:proofErr w:type="spellEnd"/>
            <w:r w:rsidR="00430F48" w:rsidRPr="00430F48">
              <w:rPr>
                <w:rFonts w:ascii="Times New Roman" w:hAnsi="Times New Roman" w:cs="Times New Roman"/>
                <w:sz w:val="24"/>
                <w:szCs w:val="24"/>
              </w:rPr>
              <w:t xml:space="preserve"> с 4-го этажа учебной башни с помощью портативного комплекта аварийного </w:t>
            </w:r>
            <w:proofErr w:type="spellStart"/>
            <w:r w:rsidR="00430F48" w:rsidRPr="00430F48">
              <w:rPr>
                <w:rFonts w:ascii="Times New Roman" w:hAnsi="Times New Roman" w:cs="Times New Roman"/>
                <w:sz w:val="24"/>
                <w:szCs w:val="24"/>
              </w:rPr>
              <w:t>самомпасения</w:t>
            </w:r>
            <w:proofErr w:type="spellEnd"/>
            <w:r w:rsidR="00430F48" w:rsidRPr="00430F48">
              <w:rPr>
                <w:rFonts w:ascii="Times New Roman" w:hAnsi="Times New Roman" w:cs="Times New Roman"/>
                <w:sz w:val="24"/>
                <w:szCs w:val="24"/>
              </w:rPr>
              <w:t xml:space="preserve"> (КП-1(3))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0F48" w:rsidRDefault="00430F48" w:rsidP="004C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48" w:rsidRDefault="00430F48" w:rsidP="004C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48" w:rsidRDefault="00430F48" w:rsidP="004C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25" w:rsidRDefault="006C4E25" w:rsidP="004C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25" w:rsidRDefault="006C4E25" w:rsidP="004C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48" w:rsidRDefault="00430F48" w:rsidP="004C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48" w:rsidRPr="0068726B" w:rsidRDefault="00430F48" w:rsidP="004C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99"/>
              <w:gridCol w:w="1188"/>
              <w:gridCol w:w="1086"/>
              <w:gridCol w:w="1388"/>
            </w:tblGrid>
            <w:tr w:rsidR="00C442E5" w:rsidRPr="0000074D" w:rsidTr="00430F48">
              <w:tc>
                <w:tcPr>
                  <w:tcW w:w="3104" w:type="dxa"/>
                  <w:vMerge w:val="restart"/>
                  <w:vAlign w:val="center"/>
                </w:tcPr>
                <w:p w:rsidR="004C390C" w:rsidRPr="0000074D" w:rsidRDefault="00D4644C" w:rsidP="004C39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074D">
                    <w:rPr>
                      <w:rStyle w:val="aa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Вид норматива</w:t>
                  </w:r>
                </w:p>
              </w:tc>
              <w:tc>
                <w:tcPr>
                  <w:tcW w:w="3663" w:type="dxa"/>
                  <w:gridSpan w:val="3"/>
                  <w:vAlign w:val="center"/>
                </w:tcPr>
                <w:p w:rsidR="004C390C" w:rsidRPr="0000074D" w:rsidRDefault="004C390C" w:rsidP="004C39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0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</w:t>
                  </w:r>
                </w:p>
              </w:tc>
            </w:tr>
            <w:tr w:rsidR="00C442E5" w:rsidRPr="0000074D" w:rsidTr="00430F48">
              <w:tc>
                <w:tcPr>
                  <w:tcW w:w="3104" w:type="dxa"/>
                  <w:vMerge/>
                  <w:vAlign w:val="center"/>
                </w:tcPr>
                <w:p w:rsidR="004C390C" w:rsidRPr="0000074D" w:rsidRDefault="004C390C" w:rsidP="004C39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vAlign w:val="center"/>
                </w:tcPr>
                <w:p w:rsidR="004C390C" w:rsidRPr="0000074D" w:rsidRDefault="004C390C" w:rsidP="004C39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0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Отлично</w:t>
                  </w:r>
                </w:p>
              </w:tc>
              <w:tc>
                <w:tcPr>
                  <w:tcW w:w="1086" w:type="dxa"/>
                  <w:vAlign w:val="center"/>
                </w:tcPr>
                <w:p w:rsidR="004C390C" w:rsidRPr="0000074D" w:rsidRDefault="004C390C" w:rsidP="004C39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0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Хорошо</w:t>
                  </w:r>
                </w:p>
              </w:tc>
              <w:tc>
                <w:tcPr>
                  <w:tcW w:w="1389" w:type="dxa"/>
                  <w:vAlign w:val="center"/>
                </w:tcPr>
                <w:p w:rsidR="004C390C" w:rsidRPr="0000074D" w:rsidRDefault="004C390C" w:rsidP="004C39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00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Удовлетво</w:t>
                  </w:r>
                  <w:proofErr w:type="spellEnd"/>
                  <w:r w:rsidRPr="00000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proofErr w:type="spellStart"/>
                  <w:r w:rsidRPr="00000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рительно</w:t>
                  </w:r>
                  <w:proofErr w:type="spellEnd"/>
                </w:p>
              </w:tc>
            </w:tr>
            <w:tr w:rsidR="0068726B" w:rsidRPr="0000074D" w:rsidTr="008F4A40">
              <w:tc>
                <w:tcPr>
                  <w:tcW w:w="3104" w:type="dxa"/>
                  <w:vAlign w:val="center"/>
                </w:tcPr>
                <w:p w:rsidR="0068726B" w:rsidRPr="0068726B" w:rsidRDefault="00430F48" w:rsidP="006872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30F4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Самоспасание</w:t>
                  </w:r>
                  <w:proofErr w:type="spellEnd"/>
                  <w:r w:rsidRPr="00430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4-го этажа учебной башни с помощью портативного комплекта аварийного </w:t>
                  </w:r>
                  <w:proofErr w:type="spellStart"/>
                  <w:r w:rsidRPr="00430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самомпасения</w:t>
                  </w:r>
                  <w:proofErr w:type="spellEnd"/>
                  <w:r w:rsidRPr="00430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(КП-1(3))</w:t>
                  </w:r>
                  <w:r w:rsidR="0068726B" w:rsidRPr="006872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663" w:type="dxa"/>
                  <w:gridSpan w:val="3"/>
                  <w:vAlign w:val="center"/>
                </w:tcPr>
                <w:p w:rsidR="0068726B" w:rsidRPr="0068726B" w:rsidRDefault="0068726B" w:rsidP="006872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2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правильность</w:t>
                  </w:r>
                </w:p>
              </w:tc>
            </w:tr>
          </w:tbl>
          <w:p w:rsidR="004C390C" w:rsidRPr="0000074D" w:rsidRDefault="004C390C" w:rsidP="004C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0C" w:rsidRDefault="004C390C" w:rsidP="00460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 w:rsidR="006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выполнения нормат</w:t>
            </w:r>
            <w:r w:rsidR="00430F48">
              <w:rPr>
                <w:rFonts w:ascii="Times New Roman" w:hAnsi="Times New Roman" w:cs="Times New Roman"/>
                <w:b/>
                <w:sz w:val="24"/>
                <w:szCs w:val="24"/>
              </w:rPr>
              <w:t>ива № 4.6</w:t>
            </w:r>
          </w:p>
          <w:p w:rsidR="00430F48" w:rsidRPr="0000074D" w:rsidRDefault="00430F48" w:rsidP="0046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48" w:rsidRDefault="00430F48" w:rsidP="00430F48">
            <w:pPr>
              <w:jc w:val="center"/>
              <w:rPr>
                <w:color w:val="000000"/>
                <w:sz w:val="24"/>
                <w:szCs w:val="24"/>
              </w:rPr>
            </w:pPr>
            <w:r w:rsidRPr="00430F48">
              <w:rPr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40B96859" wp14:editId="23E4F8FF">
                  <wp:extent cx="2847975" cy="26670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br/>
              <w:t xml:space="preserve">Рис.1. </w:t>
            </w:r>
          </w:p>
          <w:p w:rsidR="00430F48" w:rsidRPr="006C4E25" w:rsidRDefault="00430F48" w:rsidP="006C4E25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Термостойкий шнур;</w:t>
            </w:r>
          </w:p>
          <w:p w:rsidR="00430F48" w:rsidRPr="006C4E25" w:rsidRDefault="00430F48" w:rsidP="006C4E25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Спусковое устройство;</w:t>
            </w:r>
          </w:p>
          <w:p w:rsidR="00430F48" w:rsidRPr="006C4E25" w:rsidRDefault="00430F48" w:rsidP="006C4E25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Петля-</w:t>
            </w:r>
            <w:proofErr w:type="spellStart"/>
            <w:r w:rsidRPr="006C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огон</w:t>
            </w:r>
            <w:proofErr w:type="spellEnd"/>
            <w:r w:rsidRPr="006C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30F48" w:rsidRPr="006C4E25" w:rsidRDefault="00430F48" w:rsidP="006C4E25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Термостойкая защитная оболочка;</w:t>
            </w:r>
          </w:p>
          <w:p w:rsidR="00430F48" w:rsidRPr="006C4E25" w:rsidRDefault="00430F48" w:rsidP="006C4E25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Транспортировочный чехол;</w:t>
            </w:r>
          </w:p>
          <w:p w:rsidR="00430F48" w:rsidRPr="006C4E25" w:rsidRDefault="00430F48" w:rsidP="006C4E25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Короткая термостойкая петля (для пристегивания к поясу спасателя);</w:t>
            </w:r>
          </w:p>
          <w:p w:rsidR="00430F48" w:rsidRPr="006C4E25" w:rsidRDefault="00430F48" w:rsidP="006C4E25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Петли для пропускания петли-</w:t>
            </w:r>
            <w:proofErr w:type="spellStart"/>
            <w:r w:rsidRPr="006C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огон</w:t>
            </w:r>
            <w:proofErr w:type="spellEnd"/>
            <w:r w:rsidRPr="006C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(ушки).</w:t>
            </w:r>
          </w:p>
          <w:p w:rsidR="00430F48" w:rsidRDefault="00430F48" w:rsidP="00430F4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8593E" w:rsidRDefault="00430F48" w:rsidP="00A85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По команде руководителя занятия: «</w:t>
            </w:r>
            <w:proofErr w:type="spellStart"/>
            <w:r w:rsidRPr="00430F48">
              <w:rPr>
                <w:rFonts w:ascii="Times New Roman" w:hAnsi="Times New Roman" w:cs="Times New Roman"/>
                <w:b/>
                <w:sz w:val="24"/>
                <w:szCs w:val="24"/>
              </w:rPr>
              <w:t>Самоспасание</w:t>
            </w:r>
            <w:proofErr w:type="spellEnd"/>
            <w:r w:rsidRPr="00430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30F48">
              <w:rPr>
                <w:rFonts w:ascii="Times New Roman" w:hAnsi="Times New Roman" w:cs="Times New Roman"/>
                <w:b/>
                <w:sz w:val="24"/>
                <w:szCs w:val="24"/>
              </w:rPr>
              <w:t>вниз  по</w:t>
            </w:r>
            <w:proofErr w:type="gramEnd"/>
            <w:r w:rsidRPr="00430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КП-1(3) - марш!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»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берет КП-1(3)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A1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вытягивает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 xml:space="preserve"> петлю 3 из 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593E" w:rsidRDefault="00A8593E" w:rsidP="00A85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3E" w:rsidRPr="00BB0A10" w:rsidRDefault="00A8593E" w:rsidP="00BB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A10">
              <w:rPr>
                <w:rFonts w:ascii="Times New Roman" w:hAnsi="Times New Roman" w:cs="Times New Roman"/>
                <w:sz w:val="24"/>
                <w:szCs w:val="24"/>
              </w:rPr>
              <w:t>Выбирает трассу спуска и закрепляет верхний конец шнура-</w:t>
            </w:r>
            <w:proofErr w:type="spellStart"/>
            <w:r w:rsidRPr="00BB0A10">
              <w:rPr>
                <w:rFonts w:ascii="Times New Roman" w:hAnsi="Times New Roman" w:cs="Times New Roman"/>
                <w:sz w:val="24"/>
                <w:szCs w:val="24"/>
              </w:rPr>
              <w:t>огон</w:t>
            </w:r>
            <w:proofErr w:type="spellEnd"/>
            <w:r w:rsidRPr="00BB0A10">
              <w:rPr>
                <w:rFonts w:ascii="Times New Roman" w:hAnsi="Times New Roman" w:cs="Times New Roman"/>
                <w:sz w:val="24"/>
                <w:szCs w:val="24"/>
              </w:rPr>
              <w:t xml:space="preserve"> 3 за деталь конструкции здания </w:t>
            </w:r>
            <w:proofErr w:type="spellStart"/>
            <w:r w:rsidRPr="00BB0A10">
              <w:rPr>
                <w:rFonts w:ascii="Times New Roman" w:hAnsi="Times New Roman" w:cs="Times New Roman"/>
                <w:sz w:val="24"/>
                <w:szCs w:val="24"/>
              </w:rPr>
              <w:t>полусхватывающим</w:t>
            </w:r>
            <w:proofErr w:type="spellEnd"/>
            <w:r w:rsidRPr="00BB0A10">
              <w:rPr>
                <w:rFonts w:ascii="Times New Roman" w:hAnsi="Times New Roman" w:cs="Times New Roman"/>
                <w:sz w:val="24"/>
                <w:szCs w:val="24"/>
              </w:rPr>
              <w:t xml:space="preserve"> узлом, используя </w:t>
            </w:r>
            <w:proofErr w:type="spellStart"/>
            <w:r w:rsidRPr="00BB0A10">
              <w:rPr>
                <w:rFonts w:ascii="Times New Roman" w:hAnsi="Times New Roman" w:cs="Times New Roman"/>
                <w:sz w:val="24"/>
                <w:szCs w:val="24"/>
              </w:rPr>
              <w:t>огон</w:t>
            </w:r>
            <w:proofErr w:type="spellEnd"/>
            <w:r w:rsidRPr="00BB0A10">
              <w:rPr>
                <w:rFonts w:ascii="Times New Roman" w:hAnsi="Times New Roman" w:cs="Times New Roman"/>
                <w:sz w:val="24"/>
                <w:szCs w:val="24"/>
              </w:rPr>
              <w:t xml:space="preserve"> без применения карабина (карабин на конструкции может оказаться в опасном положении «на изл</w:t>
            </w:r>
            <w:r w:rsidR="00986DBA">
              <w:rPr>
                <w:rFonts w:ascii="Times New Roman" w:hAnsi="Times New Roman" w:cs="Times New Roman"/>
                <w:sz w:val="24"/>
                <w:szCs w:val="24"/>
              </w:rPr>
              <w:t xml:space="preserve">ом»), в соответствии с Рис.2а и </w:t>
            </w:r>
            <w:r w:rsidRPr="00BB0A10">
              <w:rPr>
                <w:rFonts w:ascii="Times New Roman" w:hAnsi="Times New Roman" w:cs="Times New Roman"/>
                <w:sz w:val="24"/>
                <w:szCs w:val="24"/>
              </w:rPr>
              <w:t>Рис.2б.</w:t>
            </w:r>
            <w:r w:rsidRPr="00BB0A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8593E" w:rsidRDefault="00A8593E" w:rsidP="00A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415D55FC" wp14:editId="34B88BB9">
                  <wp:extent cx="2620070" cy="1962150"/>
                  <wp:effectExtent l="0" t="0" r="889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закрепление кп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22" cy="1970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0A10" w:rsidRDefault="00BB0A10" w:rsidP="0043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Перемещает</w:t>
            </w:r>
            <w:r w:rsidR="00430F48" w:rsidRPr="00430F48">
              <w:rPr>
                <w:rFonts w:ascii="Times New Roman" w:hAnsi="Times New Roman" w:cs="Times New Roman"/>
                <w:sz w:val="24"/>
                <w:szCs w:val="24"/>
              </w:rPr>
              <w:t xml:space="preserve"> защит</w:t>
            </w:r>
            <w:r w:rsidR="00A8593E">
              <w:rPr>
                <w:rFonts w:ascii="Times New Roman" w:hAnsi="Times New Roman" w:cs="Times New Roman"/>
                <w:sz w:val="24"/>
                <w:szCs w:val="24"/>
              </w:rPr>
              <w:t>ную оболочку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A8593E">
              <w:rPr>
                <w:rFonts w:ascii="Times New Roman" w:hAnsi="Times New Roman" w:cs="Times New Roman"/>
                <w:sz w:val="24"/>
                <w:szCs w:val="24"/>
              </w:rPr>
              <w:t xml:space="preserve"> к месту возможного </w:t>
            </w:r>
            <w:r w:rsidR="00430F48" w:rsidRPr="00430F48">
              <w:rPr>
                <w:rFonts w:ascii="Times New Roman" w:hAnsi="Times New Roman" w:cs="Times New Roman"/>
                <w:sz w:val="24"/>
                <w:szCs w:val="24"/>
              </w:rPr>
              <w:t>повреждения шнура под на</w:t>
            </w:r>
            <w:r w:rsidR="00A8593E">
              <w:rPr>
                <w:rFonts w:ascii="Times New Roman" w:hAnsi="Times New Roman" w:cs="Times New Roman"/>
                <w:sz w:val="24"/>
                <w:szCs w:val="24"/>
              </w:rPr>
              <w:t xml:space="preserve">грузкой на кромках и перегибах. </w:t>
            </w:r>
          </w:p>
          <w:p w:rsidR="00BB0A10" w:rsidRDefault="00BB0A10" w:rsidP="0043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10" w:rsidRDefault="00BB0A10" w:rsidP="0043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Перемещает</w:t>
            </w:r>
            <w:r w:rsidR="00430F48" w:rsidRPr="00430F48">
              <w:rPr>
                <w:rFonts w:ascii="Times New Roman" w:hAnsi="Times New Roman" w:cs="Times New Roman"/>
                <w:sz w:val="24"/>
                <w:szCs w:val="24"/>
              </w:rPr>
              <w:t xml:space="preserve"> рукой по шнуру </w:t>
            </w:r>
            <w:r w:rsidR="00A8593E">
              <w:rPr>
                <w:rFonts w:ascii="Times New Roman" w:hAnsi="Times New Roman" w:cs="Times New Roman"/>
                <w:sz w:val="24"/>
                <w:szCs w:val="24"/>
              </w:rPr>
              <w:t>спусковое устройство</w:t>
            </w:r>
            <w:r w:rsidR="00B865B0" w:rsidRPr="00B865B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8593E">
              <w:rPr>
                <w:rFonts w:ascii="Times New Roman" w:hAnsi="Times New Roman" w:cs="Times New Roman"/>
                <w:sz w:val="24"/>
                <w:szCs w:val="24"/>
              </w:rPr>
              <w:t xml:space="preserve"> так, чтобы </w:t>
            </w:r>
            <w:r w:rsidR="00430F48" w:rsidRPr="00430F48">
              <w:rPr>
                <w:rFonts w:ascii="Times New Roman" w:hAnsi="Times New Roman" w:cs="Times New Roman"/>
                <w:sz w:val="24"/>
                <w:szCs w:val="24"/>
              </w:rPr>
              <w:t xml:space="preserve">оно при начале спуска оказалось за кромкой перегиба. </w:t>
            </w:r>
          </w:p>
          <w:p w:rsidR="000C476D" w:rsidRDefault="000C476D" w:rsidP="0043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6D" w:rsidRPr="000C476D" w:rsidRDefault="000C476D" w:rsidP="000C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6D">
              <w:rPr>
                <w:rFonts w:ascii="Times New Roman" w:hAnsi="Times New Roman" w:cs="Times New Roman"/>
                <w:sz w:val="24"/>
                <w:szCs w:val="24"/>
              </w:rPr>
              <w:t>Закрепляет короткую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мостойкую петлю 6 за карабин пож</w:t>
            </w:r>
            <w:r w:rsidRPr="000C476D">
              <w:rPr>
                <w:rFonts w:ascii="Times New Roman" w:hAnsi="Times New Roman" w:cs="Times New Roman"/>
                <w:sz w:val="24"/>
                <w:szCs w:val="24"/>
              </w:rPr>
              <w:t>арного пояса.</w:t>
            </w:r>
          </w:p>
          <w:p w:rsidR="00BB0A10" w:rsidRDefault="00BB0A10" w:rsidP="0043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48" w:rsidRDefault="00430F48" w:rsidP="0043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Из п</w:t>
            </w:r>
            <w:r w:rsidR="00A8593E">
              <w:rPr>
                <w:rFonts w:ascii="Times New Roman" w:hAnsi="Times New Roman" w:cs="Times New Roman"/>
                <w:sz w:val="24"/>
                <w:szCs w:val="24"/>
              </w:rPr>
              <w:t xml:space="preserve">оложения </w:t>
            </w:r>
            <w:r w:rsidR="00BB0A10">
              <w:rPr>
                <w:rFonts w:ascii="Times New Roman" w:hAnsi="Times New Roman" w:cs="Times New Roman"/>
                <w:sz w:val="24"/>
                <w:szCs w:val="24"/>
              </w:rPr>
              <w:t xml:space="preserve">«сидя на подоконнике» </w:t>
            </w:r>
            <w:proofErr w:type="spellStart"/>
            <w:r w:rsidR="00BB0A10">
              <w:rPr>
                <w:rFonts w:ascii="Times New Roman" w:hAnsi="Times New Roman" w:cs="Times New Roman"/>
                <w:sz w:val="24"/>
                <w:szCs w:val="24"/>
              </w:rPr>
              <w:t>выбрает</w:t>
            </w:r>
            <w:proofErr w:type="spellEnd"/>
            <w:r w:rsidR="00BB0A10">
              <w:rPr>
                <w:rFonts w:ascii="Times New Roman" w:hAnsi="Times New Roman" w:cs="Times New Roman"/>
                <w:sz w:val="24"/>
                <w:szCs w:val="24"/>
              </w:rPr>
              <w:t xml:space="preserve"> слабину шнура и нагружает</w:t>
            </w:r>
            <w:r w:rsidR="00A8593E">
              <w:rPr>
                <w:rFonts w:ascii="Times New Roman" w:hAnsi="Times New Roman" w:cs="Times New Roman"/>
                <w:sz w:val="24"/>
                <w:szCs w:val="24"/>
              </w:rPr>
              <w:t xml:space="preserve"> его 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весом тела, крепко удерживая</w:t>
            </w:r>
            <w:r w:rsidR="00A8593E">
              <w:rPr>
                <w:rFonts w:ascii="Times New Roman" w:hAnsi="Times New Roman" w:cs="Times New Roman"/>
                <w:sz w:val="24"/>
                <w:szCs w:val="24"/>
              </w:rPr>
              <w:t xml:space="preserve"> в натяжении нижнюю ветвь шнура 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рукой или заложив его в положение фиксации (Рис. 3).</w:t>
            </w:r>
          </w:p>
          <w:p w:rsidR="00BB0A10" w:rsidRDefault="00BB0A10" w:rsidP="0043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10" w:rsidRDefault="00BB0A10" w:rsidP="00BB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1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143125" cy="3366249"/>
                  <wp:effectExtent l="0" t="0" r="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3366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Рис.3.</w:t>
            </w:r>
          </w:p>
          <w:p w:rsidR="00BB0A10" w:rsidRDefault="00BB0A10" w:rsidP="00BB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10" w:rsidRDefault="00430F48" w:rsidP="008B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Не до</w:t>
            </w:r>
            <w:r w:rsidR="00BB0A10">
              <w:rPr>
                <w:rFonts w:ascii="Times New Roman" w:hAnsi="Times New Roman" w:cs="Times New Roman"/>
                <w:sz w:val="24"/>
                <w:szCs w:val="24"/>
              </w:rPr>
              <w:t>пуская слабины шнура, вывешивается наружу и нагружает</w:t>
            </w:r>
            <w:r w:rsidR="008B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весом тела систему безопасности (</w:t>
            </w:r>
            <w:r w:rsidR="00BB0A10">
              <w:rPr>
                <w:rFonts w:ascii="Times New Roman" w:hAnsi="Times New Roman" w:cs="Times New Roman"/>
                <w:sz w:val="24"/>
                <w:szCs w:val="24"/>
              </w:rPr>
              <w:t xml:space="preserve">пояс). Следит за тем, чтобы 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 xml:space="preserve">шнур не попал на острую кромку. </w:t>
            </w:r>
          </w:p>
          <w:p w:rsidR="00BB0A10" w:rsidRDefault="00BB0A10" w:rsidP="0043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48" w:rsidRPr="00430F48" w:rsidRDefault="00BB0A10" w:rsidP="0043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висе снимает шнур из</w:t>
            </w:r>
            <w:r w:rsidR="00986DBA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фиксации и начинает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спуск, придерживаясь за шнур </w:t>
            </w:r>
            <w:r w:rsidR="00430F48" w:rsidRPr="00430F48">
              <w:rPr>
                <w:rFonts w:ascii="Times New Roman" w:hAnsi="Times New Roman" w:cs="Times New Roman"/>
                <w:sz w:val="24"/>
                <w:szCs w:val="24"/>
              </w:rPr>
              <w:t>верхней рукой над спуск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овым устройством. Притормаживая </w:t>
            </w:r>
            <w:r w:rsidR="00986DBA">
              <w:rPr>
                <w:rFonts w:ascii="Times New Roman" w:hAnsi="Times New Roman" w:cs="Times New Roman"/>
                <w:sz w:val="24"/>
                <w:szCs w:val="24"/>
              </w:rPr>
              <w:t>шнур нижней рукой, выдает</w:t>
            </w:r>
            <w:r w:rsidR="00430F48" w:rsidRPr="00430F48">
              <w:rPr>
                <w:rFonts w:ascii="Times New Roman" w:hAnsi="Times New Roman" w:cs="Times New Roman"/>
                <w:sz w:val="24"/>
                <w:szCs w:val="24"/>
              </w:rPr>
              <w:t xml:space="preserve"> его на протравл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ивание через </w:t>
            </w:r>
            <w:r w:rsidR="00986DBA">
              <w:rPr>
                <w:rFonts w:ascii="Times New Roman" w:hAnsi="Times New Roman" w:cs="Times New Roman"/>
                <w:sz w:val="24"/>
                <w:szCs w:val="24"/>
              </w:rPr>
              <w:t>спусковое устройство.</w:t>
            </w:r>
          </w:p>
          <w:p w:rsidR="00430F48" w:rsidRDefault="00430F48" w:rsidP="00986DBA">
            <w:pPr>
              <w:rPr>
                <w:color w:val="000000"/>
                <w:sz w:val="24"/>
                <w:szCs w:val="24"/>
              </w:rPr>
            </w:pPr>
          </w:p>
          <w:p w:rsidR="0068726B" w:rsidRPr="00986DBA" w:rsidRDefault="00430F48" w:rsidP="00430F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Приземляясь, исполнитель встает носками на землю, сгибая ноги в коленях. Окончание спуска подтверждается словом </w:t>
            </w:r>
            <w:r w:rsidRPr="00986D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"Есть!"</w:t>
            </w:r>
          </w:p>
        </w:tc>
      </w:tr>
      <w:tr w:rsidR="00576EFC" w:rsidRPr="002020A0" w:rsidTr="00F87519">
        <w:tc>
          <w:tcPr>
            <w:tcW w:w="560" w:type="dxa"/>
          </w:tcPr>
          <w:p w:rsidR="0031029A" w:rsidRDefault="0031029A" w:rsidP="00CC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</w:t>
            </w:r>
          </w:p>
        </w:tc>
        <w:tc>
          <w:tcPr>
            <w:tcW w:w="2275" w:type="dxa"/>
          </w:tcPr>
          <w:p w:rsidR="0031029A" w:rsidRPr="00CC205F" w:rsidRDefault="0031029A" w:rsidP="002020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205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8"/>
                <w:u w:val="single"/>
              </w:rPr>
              <w:t>Заключительная часть</w:t>
            </w:r>
          </w:p>
        </w:tc>
        <w:tc>
          <w:tcPr>
            <w:tcW w:w="910" w:type="dxa"/>
          </w:tcPr>
          <w:p w:rsidR="0031029A" w:rsidRDefault="00911D82" w:rsidP="0031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6887" w:type="dxa"/>
          </w:tcPr>
          <w:p w:rsidR="00986DBA" w:rsidRDefault="00986DBA" w:rsidP="00CC205F">
            <w:pPr>
              <w:spacing w:after="6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C205F" w:rsidRPr="00CC205F" w:rsidRDefault="00CC205F" w:rsidP="00CC205F">
            <w:pPr>
              <w:spacing w:after="6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205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Завершение </w:t>
            </w:r>
            <w:r w:rsidR="00911D82">
              <w:rPr>
                <w:rFonts w:ascii="Times New Roman" w:hAnsi="Times New Roman" w:cs="Times New Roman"/>
                <w:b/>
                <w:sz w:val="24"/>
                <w:szCs w:val="28"/>
              </w:rPr>
              <w:t>занятия</w:t>
            </w:r>
          </w:p>
          <w:p w:rsidR="00911D82" w:rsidRDefault="00F92677" w:rsidP="00911D82">
            <w:pPr>
              <w:pStyle w:val="a4"/>
              <w:numPr>
                <w:ilvl w:val="0"/>
                <w:numId w:val="15"/>
              </w:numPr>
              <w:spacing w:after="60"/>
              <w:ind w:left="257" w:hanging="21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активизация</w:t>
            </w:r>
            <w:r w:rsidR="00CC205F" w:rsidRPr="00911D82">
              <w:rPr>
                <w:rFonts w:ascii="Times New Roman" w:hAnsi="Times New Roman" w:cs="Times New Roman"/>
                <w:sz w:val="24"/>
              </w:rPr>
              <w:t xml:space="preserve"> восстановительных процессов в организме обучаемых</w:t>
            </w:r>
            <w:r w:rsidR="00911D82" w:rsidRPr="00911D82">
              <w:rPr>
                <w:rFonts w:ascii="Times New Roman" w:hAnsi="Times New Roman" w:cs="Times New Roman"/>
                <w:sz w:val="24"/>
              </w:rPr>
              <w:t>;</w:t>
            </w:r>
          </w:p>
          <w:p w:rsidR="00911D82" w:rsidRPr="00911D82" w:rsidRDefault="00CC205F" w:rsidP="00911D82">
            <w:pPr>
              <w:pStyle w:val="a4"/>
              <w:numPr>
                <w:ilvl w:val="0"/>
                <w:numId w:val="15"/>
              </w:numPr>
              <w:spacing w:after="60"/>
              <w:ind w:left="257" w:hanging="218"/>
              <w:rPr>
                <w:rFonts w:ascii="Times New Roman" w:hAnsi="Times New Roman" w:cs="Times New Roman"/>
                <w:sz w:val="24"/>
                <w:szCs w:val="28"/>
              </w:rPr>
            </w:pPr>
            <w:r w:rsidRPr="00911D82">
              <w:rPr>
                <w:rFonts w:ascii="Times New Roman" w:hAnsi="Times New Roman" w:cs="Times New Roman"/>
                <w:sz w:val="24"/>
              </w:rPr>
              <w:t>привед</w:t>
            </w:r>
            <w:r w:rsidR="00F92677">
              <w:rPr>
                <w:rFonts w:ascii="Times New Roman" w:hAnsi="Times New Roman" w:cs="Times New Roman"/>
                <w:sz w:val="24"/>
              </w:rPr>
              <w:t>ение</w:t>
            </w:r>
            <w:r w:rsidR="00911D82" w:rsidRPr="00911D82">
              <w:rPr>
                <w:rFonts w:ascii="Times New Roman" w:hAnsi="Times New Roman" w:cs="Times New Roman"/>
                <w:sz w:val="24"/>
              </w:rPr>
              <w:t xml:space="preserve"> в порядок учебных объектов;</w:t>
            </w:r>
          </w:p>
          <w:p w:rsidR="00911D82" w:rsidRPr="00911D82" w:rsidRDefault="00911D82" w:rsidP="00911D82">
            <w:pPr>
              <w:pStyle w:val="a4"/>
              <w:numPr>
                <w:ilvl w:val="0"/>
                <w:numId w:val="1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 w:rsidRPr="00911D82">
              <w:rPr>
                <w:rFonts w:ascii="Times New Roman" w:hAnsi="Times New Roman" w:cs="Times New Roman"/>
                <w:sz w:val="24"/>
              </w:rPr>
              <w:t xml:space="preserve">построение личного состава; </w:t>
            </w:r>
          </w:p>
          <w:p w:rsidR="00911D82" w:rsidRPr="00911D82" w:rsidRDefault="00F92677" w:rsidP="00911D82">
            <w:pPr>
              <w:pStyle w:val="a4"/>
              <w:numPr>
                <w:ilvl w:val="0"/>
                <w:numId w:val="1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</w:t>
            </w:r>
            <w:r w:rsidR="00911D82" w:rsidRPr="00911D82">
              <w:rPr>
                <w:rFonts w:ascii="Times New Roman" w:hAnsi="Times New Roman" w:cs="Times New Roman"/>
                <w:sz w:val="24"/>
              </w:rPr>
              <w:t xml:space="preserve"> итогов;</w:t>
            </w:r>
            <w:r w:rsidR="00CC205F" w:rsidRPr="00911D8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1029A" w:rsidRDefault="00F92677" w:rsidP="002020A0">
            <w:pPr>
              <w:pStyle w:val="a4"/>
              <w:numPr>
                <w:ilvl w:val="0"/>
                <w:numId w:val="1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постановка</w:t>
            </w:r>
            <w:r w:rsidR="00CC205F" w:rsidRPr="00911D82">
              <w:rPr>
                <w:rFonts w:ascii="Times New Roman" w:hAnsi="Times New Roman" w:cs="Times New Roman"/>
                <w:sz w:val="24"/>
              </w:rPr>
              <w:t xml:space="preserve"> задач для самостоятельной работы.</w:t>
            </w:r>
          </w:p>
          <w:p w:rsidR="00E729D5" w:rsidRPr="00E729D5" w:rsidRDefault="00E729D5" w:rsidP="00E729D5">
            <w:pPr>
              <w:pStyle w:val="a4"/>
              <w:ind w:left="257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ab/>
      </w: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Пособия и оборудо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D7670">
        <w:rPr>
          <w:rFonts w:ascii="Times New Roman" w:hAnsi="Times New Roman" w:cs="Times New Roman"/>
          <w:sz w:val="28"/>
          <w:szCs w:val="28"/>
        </w:rPr>
        <w:t xml:space="preserve">ание, используемые на </w:t>
      </w:r>
      <w:proofErr w:type="gramStart"/>
      <w:r w:rsidR="00FD7670">
        <w:rPr>
          <w:rFonts w:ascii="Times New Roman" w:hAnsi="Times New Roman" w:cs="Times New Roman"/>
          <w:sz w:val="28"/>
          <w:szCs w:val="28"/>
        </w:rPr>
        <w:t xml:space="preserve">занятии: </w:t>
      </w:r>
      <w:r w:rsidR="0044265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44265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D2AC5">
        <w:rPr>
          <w:rFonts w:ascii="Times New Roman" w:hAnsi="Times New Roman" w:cs="Times New Roman"/>
          <w:sz w:val="28"/>
          <w:szCs w:val="28"/>
          <w:u w:val="single"/>
        </w:rPr>
        <w:t>боевая</w:t>
      </w:r>
      <w:r w:rsidR="00FD7670">
        <w:rPr>
          <w:rFonts w:ascii="Times New Roman" w:hAnsi="Times New Roman" w:cs="Times New Roman"/>
          <w:sz w:val="28"/>
          <w:szCs w:val="28"/>
          <w:u w:val="single"/>
        </w:rPr>
        <w:t xml:space="preserve"> одежда</w:t>
      </w:r>
      <w:r w:rsidR="000D2AC5">
        <w:rPr>
          <w:rFonts w:ascii="Times New Roman" w:hAnsi="Times New Roman" w:cs="Times New Roman"/>
          <w:sz w:val="28"/>
          <w:szCs w:val="28"/>
          <w:u w:val="single"/>
        </w:rPr>
        <w:t xml:space="preserve"> и снаряжение  пожарного,</w:t>
      </w:r>
      <w:r w:rsidR="003220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2AC5">
        <w:rPr>
          <w:rFonts w:ascii="Times New Roman" w:hAnsi="Times New Roman" w:cs="Times New Roman"/>
          <w:sz w:val="28"/>
          <w:szCs w:val="28"/>
          <w:u w:val="single"/>
        </w:rPr>
        <w:t>веревки пожарные спасательные</w:t>
      </w:r>
      <w:r w:rsidR="00986DBA">
        <w:rPr>
          <w:rFonts w:ascii="Times New Roman" w:hAnsi="Times New Roman" w:cs="Times New Roman"/>
          <w:sz w:val="28"/>
          <w:szCs w:val="28"/>
          <w:u w:val="single"/>
        </w:rPr>
        <w:t xml:space="preserve"> (страховочные), КП-1(3)</w:t>
      </w:r>
      <w:r w:rsidR="000D2AC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86DB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D2AC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</w:t>
      </w:r>
      <w:r w:rsidR="00322006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Задания  для  самостоятельной  работы  слуша</w:t>
      </w:r>
      <w:r>
        <w:rPr>
          <w:rFonts w:ascii="Times New Roman" w:hAnsi="Times New Roman" w:cs="Times New Roman"/>
          <w:sz w:val="28"/>
          <w:szCs w:val="28"/>
        </w:rPr>
        <w:t xml:space="preserve">телей и подготовка к следующему занятию: </w:t>
      </w:r>
      <w:r w:rsidRPr="002020A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</w:t>
      </w: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 г.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70CC5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Руководитель занятия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</w:t>
      </w:r>
      <w:r w:rsidRPr="002020A0">
        <w:rPr>
          <w:rFonts w:ascii="Times New Roman" w:hAnsi="Times New Roman" w:cs="Times New Roman"/>
          <w:sz w:val="28"/>
          <w:szCs w:val="28"/>
        </w:rPr>
        <w:t xml:space="preserve">  (фамилия, </w:t>
      </w:r>
      <w:proofErr w:type="spellStart"/>
      <w:r w:rsidRPr="002020A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020A0">
        <w:rPr>
          <w:rFonts w:ascii="Times New Roman" w:hAnsi="Times New Roman" w:cs="Times New Roman"/>
          <w:sz w:val="28"/>
          <w:szCs w:val="28"/>
        </w:rPr>
        <w:t>.) (дата, подпись)</w:t>
      </w:r>
    </w:p>
    <w:sectPr w:rsidR="00870CC5" w:rsidRPr="002020A0" w:rsidSect="00F8268B">
      <w:footerReference w:type="default" r:id="rId11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B09" w:rsidRDefault="00CE0B09" w:rsidP="00F8268B">
      <w:pPr>
        <w:spacing w:after="0" w:line="240" w:lineRule="auto"/>
      </w:pPr>
      <w:r>
        <w:separator/>
      </w:r>
    </w:p>
  </w:endnote>
  <w:endnote w:type="continuationSeparator" w:id="0">
    <w:p w:rsidR="00CE0B09" w:rsidRDefault="00CE0B09" w:rsidP="00F8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8B" w:rsidRPr="00F8268B" w:rsidRDefault="00F8268B" w:rsidP="00F8268B">
    <w:pPr>
      <w:pStyle w:val="a7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B09" w:rsidRDefault="00CE0B09" w:rsidP="00F8268B">
      <w:pPr>
        <w:spacing w:after="0" w:line="240" w:lineRule="auto"/>
      </w:pPr>
      <w:r>
        <w:separator/>
      </w:r>
    </w:p>
  </w:footnote>
  <w:footnote w:type="continuationSeparator" w:id="0">
    <w:p w:rsidR="00CE0B09" w:rsidRDefault="00CE0B09" w:rsidP="00F82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F72"/>
    <w:multiLevelType w:val="hybridMultilevel"/>
    <w:tmpl w:val="19D2C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2C4"/>
    <w:multiLevelType w:val="hybridMultilevel"/>
    <w:tmpl w:val="18DC21B0"/>
    <w:lvl w:ilvl="0" w:tplc="332201F8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676AE"/>
    <w:multiLevelType w:val="hybridMultilevel"/>
    <w:tmpl w:val="63040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053305"/>
    <w:multiLevelType w:val="hybridMultilevel"/>
    <w:tmpl w:val="FB86D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823CC"/>
    <w:multiLevelType w:val="hybridMultilevel"/>
    <w:tmpl w:val="F2369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20DB"/>
    <w:multiLevelType w:val="hybridMultilevel"/>
    <w:tmpl w:val="77D22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B264F"/>
    <w:multiLevelType w:val="hybridMultilevel"/>
    <w:tmpl w:val="C2D8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254A8"/>
    <w:multiLevelType w:val="hybridMultilevel"/>
    <w:tmpl w:val="DE702C7A"/>
    <w:lvl w:ilvl="0" w:tplc="332201F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62BB4"/>
    <w:multiLevelType w:val="hybridMultilevel"/>
    <w:tmpl w:val="0B8A1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071C5"/>
    <w:multiLevelType w:val="hybridMultilevel"/>
    <w:tmpl w:val="EAC05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80177"/>
    <w:multiLevelType w:val="hybridMultilevel"/>
    <w:tmpl w:val="D3CE3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824EF"/>
    <w:multiLevelType w:val="hybridMultilevel"/>
    <w:tmpl w:val="51FA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0673B"/>
    <w:multiLevelType w:val="hybridMultilevel"/>
    <w:tmpl w:val="1C90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A7EA4"/>
    <w:multiLevelType w:val="multilevel"/>
    <w:tmpl w:val="4880C33A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B5324E"/>
    <w:multiLevelType w:val="hybridMultilevel"/>
    <w:tmpl w:val="16984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A3018"/>
    <w:multiLevelType w:val="hybridMultilevel"/>
    <w:tmpl w:val="74BA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D315A"/>
    <w:multiLevelType w:val="hybridMultilevel"/>
    <w:tmpl w:val="0A8030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A92E25"/>
    <w:multiLevelType w:val="hybridMultilevel"/>
    <w:tmpl w:val="010A3246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8" w15:restartNumberingAfterBreak="0">
    <w:nsid w:val="6990000A"/>
    <w:multiLevelType w:val="hybridMultilevel"/>
    <w:tmpl w:val="5DB8DCDA"/>
    <w:lvl w:ilvl="0" w:tplc="332201F8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C27BA3"/>
    <w:multiLevelType w:val="hybridMultilevel"/>
    <w:tmpl w:val="030E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1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18"/>
  </w:num>
  <w:num w:numId="10">
    <w:abstractNumId w:val="2"/>
  </w:num>
  <w:num w:numId="11">
    <w:abstractNumId w:val="8"/>
  </w:num>
  <w:num w:numId="12">
    <w:abstractNumId w:val="15"/>
  </w:num>
  <w:num w:numId="13">
    <w:abstractNumId w:val="9"/>
  </w:num>
  <w:num w:numId="14">
    <w:abstractNumId w:val="17"/>
  </w:num>
  <w:num w:numId="15">
    <w:abstractNumId w:val="11"/>
  </w:num>
  <w:num w:numId="16">
    <w:abstractNumId w:val="13"/>
  </w:num>
  <w:num w:numId="17">
    <w:abstractNumId w:val="3"/>
  </w:num>
  <w:num w:numId="18">
    <w:abstractNumId w:val="10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CB"/>
    <w:rsid w:val="0000074D"/>
    <w:rsid w:val="0002619F"/>
    <w:rsid w:val="00030529"/>
    <w:rsid w:val="00067277"/>
    <w:rsid w:val="00076BB3"/>
    <w:rsid w:val="0008010E"/>
    <w:rsid w:val="000C476D"/>
    <w:rsid w:val="000D2AC5"/>
    <w:rsid w:val="000E7AEA"/>
    <w:rsid w:val="001449EC"/>
    <w:rsid w:val="00172916"/>
    <w:rsid w:val="001A12BA"/>
    <w:rsid w:val="001A160E"/>
    <w:rsid w:val="001E1D43"/>
    <w:rsid w:val="002020A0"/>
    <w:rsid w:val="00214CC0"/>
    <w:rsid w:val="00216499"/>
    <w:rsid w:val="00226643"/>
    <w:rsid w:val="00266E0B"/>
    <w:rsid w:val="002A50D8"/>
    <w:rsid w:val="002B2B8C"/>
    <w:rsid w:val="002C4845"/>
    <w:rsid w:val="002D3DB5"/>
    <w:rsid w:val="0031029A"/>
    <w:rsid w:val="00322006"/>
    <w:rsid w:val="0035148A"/>
    <w:rsid w:val="00362A2A"/>
    <w:rsid w:val="00390C06"/>
    <w:rsid w:val="003B2C7A"/>
    <w:rsid w:val="003C0F10"/>
    <w:rsid w:val="003F3E49"/>
    <w:rsid w:val="0043008D"/>
    <w:rsid w:val="00430F48"/>
    <w:rsid w:val="00430FC3"/>
    <w:rsid w:val="00442651"/>
    <w:rsid w:val="00444F04"/>
    <w:rsid w:val="00446E12"/>
    <w:rsid w:val="00460694"/>
    <w:rsid w:val="004A3003"/>
    <w:rsid w:val="004B0488"/>
    <w:rsid w:val="004B3CA9"/>
    <w:rsid w:val="004B4AD2"/>
    <w:rsid w:val="004C0EA0"/>
    <w:rsid w:val="004C390C"/>
    <w:rsid w:val="004E7D97"/>
    <w:rsid w:val="00500BD4"/>
    <w:rsid w:val="00521793"/>
    <w:rsid w:val="00576EFC"/>
    <w:rsid w:val="005D2D95"/>
    <w:rsid w:val="005D7BCB"/>
    <w:rsid w:val="005F109A"/>
    <w:rsid w:val="005F7099"/>
    <w:rsid w:val="00631D5E"/>
    <w:rsid w:val="00636B86"/>
    <w:rsid w:val="006521D5"/>
    <w:rsid w:val="0067326D"/>
    <w:rsid w:val="0068726B"/>
    <w:rsid w:val="006C233E"/>
    <w:rsid w:val="006C4E25"/>
    <w:rsid w:val="006D5265"/>
    <w:rsid w:val="00711767"/>
    <w:rsid w:val="007610ED"/>
    <w:rsid w:val="007A4109"/>
    <w:rsid w:val="00814432"/>
    <w:rsid w:val="0083172E"/>
    <w:rsid w:val="00834BC2"/>
    <w:rsid w:val="00863F10"/>
    <w:rsid w:val="00870CC5"/>
    <w:rsid w:val="0087746D"/>
    <w:rsid w:val="008B052F"/>
    <w:rsid w:val="008C4208"/>
    <w:rsid w:val="008E377E"/>
    <w:rsid w:val="008F4A40"/>
    <w:rsid w:val="00911D82"/>
    <w:rsid w:val="00950159"/>
    <w:rsid w:val="00960689"/>
    <w:rsid w:val="009638D3"/>
    <w:rsid w:val="009741B0"/>
    <w:rsid w:val="00985900"/>
    <w:rsid w:val="00986DBA"/>
    <w:rsid w:val="009B7907"/>
    <w:rsid w:val="00A04AED"/>
    <w:rsid w:val="00A32815"/>
    <w:rsid w:val="00A36C8C"/>
    <w:rsid w:val="00A76929"/>
    <w:rsid w:val="00A8593E"/>
    <w:rsid w:val="00AA2590"/>
    <w:rsid w:val="00AD773B"/>
    <w:rsid w:val="00AE08CE"/>
    <w:rsid w:val="00B219E3"/>
    <w:rsid w:val="00B634FF"/>
    <w:rsid w:val="00B647C9"/>
    <w:rsid w:val="00B764FC"/>
    <w:rsid w:val="00B865B0"/>
    <w:rsid w:val="00BB0A10"/>
    <w:rsid w:val="00C442E5"/>
    <w:rsid w:val="00C44B31"/>
    <w:rsid w:val="00CA522D"/>
    <w:rsid w:val="00CC205F"/>
    <w:rsid w:val="00CC6666"/>
    <w:rsid w:val="00CE0B09"/>
    <w:rsid w:val="00CE799C"/>
    <w:rsid w:val="00D4644C"/>
    <w:rsid w:val="00D51C62"/>
    <w:rsid w:val="00DB2808"/>
    <w:rsid w:val="00DF36F7"/>
    <w:rsid w:val="00E056BC"/>
    <w:rsid w:val="00E301A1"/>
    <w:rsid w:val="00E30683"/>
    <w:rsid w:val="00E710CB"/>
    <w:rsid w:val="00E729D5"/>
    <w:rsid w:val="00E96781"/>
    <w:rsid w:val="00E97275"/>
    <w:rsid w:val="00EB556C"/>
    <w:rsid w:val="00F47BC3"/>
    <w:rsid w:val="00F8268B"/>
    <w:rsid w:val="00F87519"/>
    <w:rsid w:val="00F92677"/>
    <w:rsid w:val="00F9332B"/>
    <w:rsid w:val="00FB4365"/>
    <w:rsid w:val="00FD7670"/>
    <w:rsid w:val="00FF34FC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8EA3A"/>
  <w15:chartTrackingRefBased/>
  <w15:docId w15:val="{AF8FCEDD-277D-48F7-A70F-F7C3328E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233E"/>
    <w:pPr>
      <w:ind w:left="720"/>
      <w:contextualSpacing/>
    </w:pPr>
  </w:style>
  <w:style w:type="paragraph" w:customStyle="1" w:styleId="ConsPlusNormal">
    <w:name w:val="ConsPlusNormal"/>
    <w:rsid w:val="00080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82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268B"/>
  </w:style>
  <w:style w:type="paragraph" w:styleId="a7">
    <w:name w:val="footer"/>
    <w:basedOn w:val="a"/>
    <w:link w:val="a8"/>
    <w:uiPriority w:val="99"/>
    <w:unhideWhenUsed/>
    <w:rsid w:val="00F82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268B"/>
  </w:style>
  <w:style w:type="paragraph" w:styleId="a9">
    <w:name w:val="Normal (Web)"/>
    <w:basedOn w:val="a"/>
    <w:uiPriority w:val="99"/>
    <w:semiHidden/>
    <w:unhideWhenUsed/>
    <w:rsid w:val="00FB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B4365"/>
    <w:rPr>
      <w:b/>
      <w:bCs/>
    </w:rPr>
  </w:style>
  <w:style w:type="character" w:customStyle="1" w:styleId="2">
    <w:name w:val="Основной текст (2)_"/>
    <w:basedOn w:val="a0"/>
    <w:rsid w:val="0000074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00074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AE43564-E8D5-4140-B2AD-03BF97E9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ПОЖАРНЫЕ РЕБЯТА</dc:creator>
  <cp:keywords/>
  <dc:description/>
  <cp:lastModifiedBy>Иван</cp:lastModifiedBy>
  <cp:revision>15</cp:revision>
  <dcterms:created xsi:type="dcterms:W3CDTF">2020-09-02T19:37:00Z</dcterms:created>
  <dcterms:modified xsi:type="dcterms:W3CDTF">2021-09-03T14:11:00Z</dcterms:modified>
</cp:coreProperties>
</file>