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D5545D" w:rsidRPr="00B42061" w:rsidRDefault="00D5545D" w:rsidP="00397396">
      <w:pPr>
        <w:spacing w:after="12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w:t>
      </w:r>
      <w:r w:rsidR="00A23B13" w:rsidRPr="00A23B13">
        <w:rPr>
          <w:rFonts w:ascii="Times New Roman" w:hAnsi="Times New Roman" w:cs="Times New Roman"/>
          <w:sz w:val="28"/>
          <w:szCs w:val="28"/>
        </w:rPr>
        <w:t>по дисци</w:t>
      </w:r>
      <w:r w:rsidR="00A23B13">
        <w:rPr>
          <w:rFonts w:ascii="Times New Roman" w:hAnsi="Times New Roman" w:cs="Times New Roman"/>
          <w:sz w:val="28"/>
          <w:szCs w:val="28"/>
        </w:rPr>
        <w:t>п</w:t>
      </w:r>
      <w:r w:rsidR="00A23B13" w:rsidRPr="00A23B13">
        <w:rPr>
          <w:rFonts w:ascii="Times New Roman" w:hAnsi="Times New Roman" w:cs="Times New Roman"/>
          <w:sz w:val="28"/>
          <w:szCs w:val="28"/>
        </w:rPr>
        <w:t xml:space="preserve">лине «Оказание первой помощи» </w:t>
      </w:r>
      <w:r w:rsidRPr="00B42061">
        <w:rPr>
          <w:rFonts w:ascii="Times New Roman" w:hAnsi="Times New Roman" w:cs="Times New Roman"/>
          <w:sz w:val="28"/>
          <w:szCs w:val="28"/>
        </w:rPr>
        <w:t>с личным составом дежурных караулов ____ ПСЧ</w:t>
      </w:r>
    </w:p>
    <w:p w:rsidR="00A23B13" w:rsidRDefault="00EF3C67" w:rsidP="00A23B13">
      <w:pPr>
        <w:tabs>
          <w:tab w:val="left" w:pos="2100"/>
        </w:tabs>
        <w:spacing w:after="120" w:line="240" w:lineRule="auto"/>
        <w:jc w:val="both"/>
        <w:outlineLvl w:val="0"/>
        <w:rPr>
          <w:rFonts w:ascii="Times New Roman" w:hAnsi="Times New Roman" w:cs="Times New Roman"/>
          <w:sz w:val="28"/>
          <w:szCs w:val="28"/>
        </w:rPr>
      </w:pPr>
      <w:r w:rsidRPr="00B42061">
        <w:rPr>
          <w:rFonts w:ascii="Times New Roman" w:hAnsi="Times New Roman" w:cs="Times New Roman"/>
          <w:b/>
          <w:sz w:val="28"/>
          <w:szCs w:val="28"/>
        </w:rPr>
        <w:t xml:space="preserve">Тема № </w:t>
      </w:r>
      <w:r w:rsidR="00EE3D7F">
        <w:rPr>
          <w:rFonts w:ascii="Times New Roman" w:hAnsi="Times New Roman" w:cs="Times New Roman"/>
          <w:b/>
          <w:sz w:val="28"/>
          <w:szCs w:val="28"/>
        </w:rPr>
        <w:t>6</w:t>
      </w:r>
      <w:r w:rsidRPr="00B42061">
        <w:rPr>
          <w:rFonts w:ascii="Times New Roman" w:hAnsi="Times New Roman" w:cs="Times New Roman"/>
          <w:sz w:val="28"/>
          <w:szCs w:val="28"/>
        </w:rPr>
        <w:t xml:space="preserve">: </w:t>
      </w:r>
      <w:r w:rsidR="00EE3D7F" w:rsidRPr="00EE3D7F">
        <w:rPr>
          <w:rFonts w:ascii="Times New Roman" w:hAnsi="Times New Roman" w:cs="Times New Roman"/>
          <w:sz w:val="28"/>
          <w:szCs w:val="28"/>
        </w:rPr>
        <w:t>Первая помощь при переломах и вывихах</w:t>
      </w:r>
    </w:p>
    <w:p w:rsidR="00E8174C" w:rsidRPr="00B42061" w:rsidRDefault="00E8174C" w:rsidP="00A23B13">
      <w:pPr>
        <w:tabs>
          <w:tab w:val="left" w:pos="2100"/>
        </w:tabs>
        <w:spacing w:after="120" w:line="240" w:lineRule="auto"/>
        <w:jc w:val="both"/>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EF3C67" w:rsidRPr="00B42061">
        <w:rPr>
          <w:rFonts w:ascii="Times New Roman" w:hAnsi="Times New Roman" w:cs="Times New Roman"/>
          <w:sz w:val="28"/>
          <w:szCs w:val="28"/>
        </w:rPr>
        <w:t>класс</w:t>
      </w:r>
      <w:r w:rsidR="00F50020" w:rsidRPr="00B42061">
        <w:rPr>
          <w:rFonts w:ascii="Times New Roman" w:hAnsi="Times New Roman" w:cs="Times New Roman"/>
          <w:sz w:val="28"/>
          <w:szCs w:val="28"/>
        </w:rPr>
        <w:t>но</w:t>
      </w:r>
      <w:r w:rsidR="00A07D19">
        <w:rPr>
          <w:rFonts w:ascii="Times New Roman" w:hAnsi="Times New Roman" w:cs="Times New Roman"/>
          <w:sz w:val="28"/>
          <w:szCs w:val="28"/>
        </w:rPr>
        <w:t>-</w:t>
      </w:r>
      <w:r w:rsidR="00F50020" w:rsidRPr="00B42061">
        <w:rPr>
          <w:rFonts w:ascii="Times New Roman" w:hAnsi="Times New Roman" w:cs="Times New Roman"/>
          <w:sz w:val="28"/>
          <w:szCs w:val="28"/>
        </w:rPr>
        <w:t>групповой</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5B4034">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w:t>
      </w:r>
      <w:r w:rsidR="00397396" w:rsidRPr="00397396">
        <w:rPr>
          <w:rFonts w:ascii="Times New Roman" w:hAnsi="Times New Roman" w:cs="Times New Roman"/>
          <w:sz w:val="28"/>
          <w:szCs w:val="28"/>
        </w:rPr>
        <w:t>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531859">
      <w:pPr>
        <w:pStyle w:val="13"/>
        <w:numPr>
          <w:ilvl w:val="0"/>
          <w:numId w:val="1"/>
        </w:numPr>
        <w:tabs>
          <w:tab w:val="clear" w:pos="720"/>
        </w:tabs>
        <w:spacing w:after="60" w:line="240" w:lineRule="auto"/>
        <w:ind w:left="0" w:firstLine="0"/>
        <w:rPr>
          <w:rFonts w:ascii="Times New Roman" w:hAnsi="Times New Roman" w:cs="Times New Roman"/>
          <w:b/>
          <w:sz w:val="28"/>
          <w:szCs w:val="28"/>
        </w:rPr>
      </w:pPr>
      <w:proofErr w:type="gramStart"/>
      <w:r w:rsidRPr="00B42061">
        <w:rPr>
          <w:rFonts w:ascii="Times New Roman" w:hAnsi="Times New Roman" w:cs="Times New Roman"/>
          <w:b/>
          <w:sz w:val="28"/>
          <w:szCs w:val="28"/>
        </w:rPr>
        <w:t>Литература</w:t>
      </w:r>
      <w:proofErr w:type="gramEnd"/>
      <w:r w:rsidRPr="00B42061">
        <w:rPr>
          <w:rFonts w:ascii="Times New Roman" w:hAnsi="Times New Roman" w:cs="Times New Roman"/>
          <w:b/>
          <w:sz w:val="28"/>
          <w:szCs w:val="28"/>
        </w:rPr>
        <w:t xml:space="preserve"> используемая при проведении занятия:</w:t>
      </w:r>
    </w:p>
    <w:p w:rsidR="00A23B13" w:rsidRPr="00531859" w:rsidRDefault="00A07D19" w:rsidP="00531859">
      <w:pPr>
        <w:suppressAutoHyphens w:val="0"/>
        <w:spacing w:after="60" w:line="240" w:lineRule="auto"/>
        <w:rPr>
          <w:rFonts w:ascii="Times New Roman" w:eastAsia="Times New Roman" w:hAnsi="Times New Roman" w:cs="Times New Roman"/>
          <w:kern w:val="0"/>
          <w:sz w:val="24"/>
          <w:szCs w:val="24"/>
          <w:lang w:eastAsia="ru-RU"/>
        </w:rPr>
      </w:pPr>
      <w:r w:rsidRPr="00531859">
        <w:rPr>
          <w:rFonts w:ascii="Times New Roman" w:eastAsia="Times New Roman" w:hAnsi="Times New Roman" w:cs="Times New Roman"/>
          <w:kern w:val="0"/>
          <w:sz w:val="24"/>
          <w:szCs w:val="24"/>
          <w:lang w:eastAsia="ru-RU"/>
        </w:rPr>
        <w:t xml:space="preserve">- </w:t>
      </w:r>
      <w:r w:rsidR="00A23B13" w:rsidRPr="00531859">
        <w:rPr>
          <w:rFonts w:ascii="Times New Roman" w:eastAsia="Times New Roman" w:hAnsi="Times New Roman" w:cs="Times New Roman"/>
          <w:kern w:val="0"/>
          <w:sz w:val="24"/>
          <w:szCs w:val="24"/>
          <w:lang w:eastAsia="ru-RU"/>
        </w:rPr>
        <w:t>«Учебник спасателя» С.К. Шойгу Основы доврачебной помощи М.-89 Величко Н.В.</w:t>
      </w:r>
    </w:p>
    <w:p w:rsidR="00A23B13" w:rsidRPr="00531859" w:rsidRDefault="00A23B13" w:rsidP="00531859">
      <w:pPr>
        <w:suppressAutoHyphens w:val="0"/>
        <w:spacing w:after="60" w:line="240" w:lineRule="auto"/>
        <w:rPr>
          <w:rFonts w:ascii="Times New Roman" w:eastAsia="Times New Roman" w:hAnsi="Times New Roman" w:cs="Times New Roman"/>
          <w:kern w:val="0"/>
          <w:sz w:val="24"/>
          <w:szCs w:val="24"/>
          <w:lang w:eastAsia="ru-RU"/>
        </w:rPr>
      </w:pPr>
      <w:r w:rsidRPr="00531859">
        <w:rPr>
          <w:rFonts w:ascii="Times New Roman" w:eastAsia="Times New Roman" w:hAnsi="Times New Roman" w:cs="Times New Roman"/>
          <w:kern w:val="0"/>
          <w:sz w:val="24"/>
          <w:szCs w:val="24"/>
          <w:lang w:eastAsia="ru-RU"/>
        </w:rPr>
        <w:t>- Федеральный Закон № 151 от 22.08.1995 г. «Об аварийно-спасательных службах и статусе спасателя»</w:t>
      </w:r>
    </w:p>
    <w:p w:rsidR="00C35470" w:rsidRPr="00531859" w:rsidRDefault="00A07D19" w:rsidP="00531859">
      <w:pPr>
        <w:suppressAutoHyphens w:val="0"/>
        <w:spacing w:after="60" w:line="240" w:lineRule="auto"/>
        <w:rPr>
          <w:rFonts w:ascii="Times New Roman" w:eastAsia="Times New Roman" w:hAnsi="Times New Roman" w:cs="Times New Roman"/>
          <w:kern w:val="0"/>
          <w:sz w:val="24"/>
          <w:szCs w:val="24"/>
          <w:lang w:eastAsia="ru-RU"/>
        </w:rPr>
      </w:pPr>
      <w:r w:rsidRPr="00531859">
        <w:rPr>
          <w:rFonts w:ascii="Times New Roman" w:eastAsia="Times New Roman" w:hAnsi="Times New Roman" w:cs="Times New Roman"/>
          <w:kern w:val="0"/>
          <w:sz w:val="24"/>
          <w:szCs w:val="24"/>
          <w:lang w:eastAsia="ru-RU"/>
        </w:rPr>
        <w:t xml:space="preserve">- </w:t>
      </w:r>
      <w:r w:rsidR="00A070E9">
        <w:rPr>
          <w:rFonts w:ascii="Times New Roman" w:eastAsia="Times New Roman" w:hAnsi="Times New Roman" w:cs="Times New Roman"/>
          <w:kern w:val="0"/>
          <w:sz w:val="24"/>
          <w:szCs w:val="24"/>
          <w:lang w:eastAsia="ru-RU"/>
        </w:rPr>
        <w:t>Приказ Минтруда РФ № 881</w:t>
      </w:r>
      <w:bookmarkStart w:id="0" w:name="_GoBack"/>
      <w:bookmarkEnd w:id="0"/>
      <w:r w:rsidR="00C35470" w:rsidRPr="00531859">
        <w:rPr>
          <w:rFonts w:ascii="Times New Roman" w:eastAsia="Times New Roman" w:hAnsi="Times New Roman" w:cs="Times New Roman"/>
          <w:kern w:val="0"/>
          <w:sz w:val="24"/>
          <w:szCs w:val="24"/>
          <w:lang w:eastAsia="ru-RU"/>
        </w:rPr>
        <w:t>н.</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4781" w:type="pct"/>
        <w:tblInd w:w="24" w:type="dxa"/>
        <w:tblLayout w:type="fixed"/>
        <w:tblLook w:val="0000" w:firstRow="0" w:lastRow="0" w:firstColumn="0" w:lastColumn="0" w:noHBand="0" w:noVBand="0"/>
      </w:tblPr>
      <w:tblGrid>
        <w:gridCol w:w="523"/>
        <w:gridCol w:w="2063"/>
        <w:gridCol w:w="859"/>
        <w:gridCol w:w="5975"/>
      </w:tblGrid>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A23B13"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419D6">
              <w:rPr>
                <w:rFonts w:ascii="Times New Roman" w:hAnsi="Times New Roman" w:cs="Times New Roman"/>
                <w:sz w:val="24"/>
                <w:szCs w:val="24"/>
              </w:rPr>
              <w:t>5</w:t>
            </w:r>
          </w:p>
        </w:tc>
        <w:tc>
          <w:tcPr>
            <w:tcW w:w="5975" w:type="dxa"/>
            <w:tcBorders>
              <w:top w:val="single" w:sz="4" w:space="0" w:color="000000"/>
              <w:left w:val="single" w:sz="4" w:space="0" w:color="000000"/>
              <w:bottom w:val="single" w:sz="4" w:space="0" w:color="000000"/>
              <w:right w:val="single" w:sz="4" w:space="0" w:color="000000"/>
            </w:tcBorders>
          </w:tcPr>
          <w:p w:rsidR="002C2572" w:rsidRPr="002C2572" w:rsidRDefault="00077378" w:rsidP="002C2572">
            <w:pPr>
              <w:spacing w:after="60" w:line="240" w:lineRule="auto"/>
              <w:ind w:firstLine="142"/>
              <w:jc w:val="center"/>
              <w:rPr>
                <w:rFonts w:ascii="Times New Roman" w:hAnsi="Times New Roman" w:cs="Times New Roman"/>
                <w:b/>
                <w:sz w:val="24"/>
                <w:szCs w:val="24"/>
              </w:rPr>
            </w:pPr>
            <w:r w:rsidRPr="00077378">
              <w:rPr>
                <w:rFonts w:ascii="Times New Roman" w:hAnsi="Times New Roman" w:cs="Times New Roman"/>
                <w:b/>
                <w:sz w:val="24"/>
                <w:szCs w:val="24"/>
              </w:rPr>
              <w:t>Первая помощь при переломах и вывихах</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Переломы костей могут произойти в результате сильного удара, падения и т.д.</w:t>
            </w:r>
          </w:p>
          <w:p w:rsidR="00077378" w:rsidRDefault="00077378" w:rsidP="00077378">
            <w:pPr>
              <w:spacing w:after="12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 xml:space="preserve">Различают закрытые переломы, когда кость сломана, но целость кожи на месте перелома не нарушена, и открытые переломы, когда в области перелома имеется рана. Оказывая первую помощь при переломе, необходимо обеспечить неподвижность места перелома, чем уменьшается боль и предотвращается дальнейшее смещение костных обломков. Это достигается наложением на поврежденную часть тела </w:t>
            </w:r>
            <w:proofErr w:type="spellStart"/>
            <w:r w:rsidRPr="00077378">
              <w:rPr>
                <w:rFonts w:ascii="Times New Roman" w:hAnsi="Times New Roman" w:cs="Times New Roman"/>
                <w:sz w:val="24"/>
                <w:szCs w:val="24"/>
              </w:rPr>
              <w:t>иммобилизирующей</w:t>
            </w:r>
            <w:proofErr w:type="spellEnd"/>
            <w:r w:rsidRPr="00077378">
              <w:rPr>
                <w:rFonts w:ascii="Times New Roman" w:hAnsi="Times New Roman" w:cs="Times New Roman"/>
                <w:sz w:val="24"/>
                <w:szCs w:val="24"/>
              </w:rPr>
              <w:t>, то есть создающей неподвижность повязки.</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lastRenderedPageBreak/>
              <w:t xml:space="preserve">Для иммобилизации используют готовые, стандартные шины. Однако в ряде случаев их в районе поражения может не быть. Поэтому оказывающие помощь должны уметь использовать для </w:t>
            </w:r>
            <w:proofErr w:type="spellStart"/>
            <w:r w:rsidRPr="00077378">
              <w:rPr>
                <w:rFonts w:ascii="Times New Roman" w:hAnsi="Times New Roman" w:cs="Times New Roman"/>
                <w:sz w:val="24"/>
                <w:szCs w:val="24"/>
              </w:rPr>
              <w:t>шинирования</w:t>
            </w:r>
            <w:proofErr w:type="spellEnd"/>
            <w:r w:rsidRPr="00077378">
              <w:rPr>
                <w:rFonts w:ascii="Times New Roman" w:hAnsi="Times New Roman" w:cs="Times New Roman"/>
                <w:sz w:val="24"/>
                <w:szCs w:val="24"/>
              </w:rPr>
              <w:t xml:space="preserve"> подручный материал (палки, трости, лыжи, зонты, подходящего размера доски, куски фанеры, линейки, пучки прутьев камыша и т.п.</w:t>
            </w:r>
            <w:proofErr w:type="gramStart"/>
            <w:r w:rsidRPr="00077378">
              <w:rPr>
                <w:rFonts w:ascii="Times New Roman" w:hAnsi="Times New Roman" w:cs="Times New Roman"/>
                <w:sz w:val="24"/>
                <w:szCs w:val="24"/>
              </w:rPr>
              <w:t>) .</w:t>
            </w:r>
            <w:proofErr w:type="gramEnd"/>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При наложении шины следует обязательно обеспечить неподвижность, по крайней мере двух суставов - одного выше места перелома, другого - ниже места перелома, а при переломе крупных костей даже трех.</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Накладывая шины, необходимо соблюдать следующие правила: - поврежденную конечность нельзя вытягивать; - если в месте перелома имеется открытая рана и наблюдается сильное кровотечение, то сначала накладывают жгут выше раны и перелома, затем повязку на рану, а после этого - шины с двух сторон конечностей; - обе шины должны захватывать суставы, расположенные выше и ниже места перелома; - шина перед наложением должна быть обернута ватой или мягкой тканью.</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В случае закрытого перелома первую помощь нужно оказывать осторожно, чтобы не вызвать дополнительных повреждений в результате смещения обломков костей.</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Шина должна прилегать к сломанной конечности. При переломе костей предплечья руку сгибают в локтевом суставе под прямым углом таким образом, чтобы ладонь была повернута к грудной клетке, затем накладывают шину так, чтобы пальцы рук охватывали один ее конец, а второй заходил за локтевой сустав. В таком положении шину закрепляют бинтом или другим материалом, а руку подвешивают на косынке.</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При переломе плечевой кости предплечье нужно согнуть под прямым углом в локтевом суставе, а на сломанную кость плеча наложить по возможности две шины: одну - с наружной стороны плеча так, чтобы один ее конец был выше плечевого сустава, второй чуть ниже локтевого сустава, а другую - от подмышечной впадины до локтевого сустава. Затем обе шины прибинтовывают к плечу и согнутое предплечье подвешивают на ремень, косынку и т.п.</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Для наложения шинной повязки при переломе бедра необходимо иметь, по крайней мере, две большие шины. Одну шину наложить по наружной поверхности поврежденной конечности, при этом шина должна быть такой длины, чтобы один ее конец находился подмышкой, а другой немного выступал за стопу.</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 xml:space="preserve">Вторую шину наложить по внутренней поверхности ноги с таким расчетом, чтобы один конец ее достигал области промежности, а другой - несколько выступал за </w:t>
            </w:r>
            <w:r w:rsidRPr="00077378">
              <w:rPr>
                <w:rFonts w:ascii="Times New Roman" w:hAnsi="Times New Roman" w:cs="Times New Roman"/>
                <w:sz w:val="24"/>
                <w:szCs w:val="24"/>
              </w:rPr>
              <w:lastRenderedPageBreak/>
              <w:t>край стопы (подошвы</w:t>
            </w:r>
            <w:proofErr w:type="gramStart"/>
            <w:r w:rsidRPr="00077378">
              <w:rPr>
                <w:rFonts w:ascii="Times New Roman" w:hAnsi="Times New Roman" w:cs="Times New Roman"/>
                <w:sz w:val="24"/>
                <w:szCs w:val="24"/>
              </w:rPr>
              <w:t>) .</w:t>
            </w:r>
            <w:proofErr w:type="gramEnd"/>
            <w:r w:rsidRPr="00077378">
              <w:rPr>
                <w:rFonts w:ascii="Times New Roman" w:hAnsi="Times New Roman" w:cs="Times New Roman"/>
                <w:sz w:val="24"/>
                <w:szCs w:val="24"/>
              </w:rPr>
              <w:t xml:space="preserve"> В таком положении шины прибинтовываются. При этом широким бинтом, поясным ремнем или полотенцем верхнюю часть наружной шины прикрепить к туловищу.</w:t>
            </w:r>
          </w:p>
          <w:p w:rsidR="00077378" w:rsidRPr="00077378" w:rsidRDefault="00077378" w:rsidP="00077378">
            <w:pPr>
              <w:spacing w:after="60" w:line="240" w:lineRule="auto"/>
              <w:ind w:firstLine="142"/>
              <w:jc w:val="both"/>
              <w:rPr>
                <w:rFonts w:ascii="Times New Roman" w:hAnsi="Times New Roman" w:cs="Times New Roman"/>
                <w:sz w:val="24"/>
                <w:szCs w:val="24"/>
                <w:u w:val="single"/>
              </w:rPr>
            </w:pPr>
            <w:r w:rsidRPr="00077378">
              <w:rPr>
                <w:rFonts w:ascii="Times New Roman" w:hAnsi="Times New Roman" w:cs="Times New Roman"/>
                <w:sz w:val="24"/>
                <w:szCs w:val="24"/>
                <w:u w:val="single"/>
              </w:rPr>
              <w:t>При переломе голени первая помощь оказывается так же, как и при переломе бедра.</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При оказании первой помощи при переломе ключицы необходимо прежде всего подвесить руку на косынку, затем сшить два ватно-марлевых кольца, надеть их пострадавшему на руки и подвинуть до плечевых суставов, плечи пострадавшего максимально отвести назад, а кольца сзади, над лопатками, связать.</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При переломе таза раненого нужно уложить на спину, согнуть ноги в коленях и положить под область коленных суставов свернутое пальто, подушку и т.п., с тем чтобы уменьшить напряженность мышц живота.</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При повреждении позвоночника пострадавшего необходимо положить на твердую подстилку (доску, фанеру, дверь и т.д.) - на спину ил живот, в зависимости от того, в каком положении он находится. Поднимать пострадавшего следует очень осторожно, привлекая для этого трех-четырех человек, избегать при подъеме любых сотрясений и сгибов позвоночника.</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При переломах ребер на грудную клетку нужно наложить тугую круговую повязку.</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 xml:space="preserve">При переломах челюсти надо прикрыть рот, потом фиксировать челюсть </w:t>
            </w:r>
            <w:proofErr w:type="spellStart"/>
            <w:r w:rsidRPr="00077378">
              <w:rPr>
                <w:rFonts w:ascii="Times New Roman" w:hAnsi="Times New Roman" w:cs="Times New Roman"/>
                <w:sz w:val="24"/>
                <w:szCs w:val="24"/>
              </w:rPr>
              <w:t>пращевидной</w:t>
            </w:r>
            <w:proofErr w:type="spellEnd"/>
            <w:r w:rsidRPr="00077378">
              <w:rPr>
                <w:rFonts w:ascii="Times New Roman" w:hAnsi="Times New Roman" w:cs="Times New Roman"/>
                <w:sz w:val="24"/>
                <w:szCs w:val="24"/>
              </w:rPr>
              <w:t xml:space="preserve"> повязкой</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Растяжение связок получают, неловко ступив или споткнувшись. При этом в суставе происходит надрыв связок, область сустава припухает.</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Признаки: боль, в месте повреждения появляется кровоподтек.</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b/>
                <w:sz w:val="24"/>
                <w:szCs w:val="24"/>
              </w:rPr>
              <w:t>Первая помощь</w:t>
            </w:r>
            <w:r w:rsidRPr="00077378">
              <w:rPr>
                <w:rFonts w:ascii="Times New Roman" w:hAnsi="Times New Roman" w:cs="Times New Roman"/>
                <w:sz w:val="24"/>
                <w:szCs w:val="24"/>
              </w:rPr>
              <w:t xml:space="preserve">. При повреждениях костей и суставов необходимо создать покой поврежденному участку тела. Это достигается иммобилизацией (фиксацией), которая является мерой борьбы с болью, противошоковым мероприятием и средством защиты от распространения раненой инфекции. К области повреждения прикладывают холод—лед или холодную воду в по </w:t>
            </w:r>
            <w:proofErr w:type="spellStart"/>
            <w:r w:rsidRPr="00077378">
              <w:rPr>
                <w:rFonts w:ascii="Times New Roman" w:hAnsi="Times New Roman" w:cs="Times New Roman"/>
                <w:sz w:val="24"/>
                <w:szCs w:val="24"/>
              </w:rPr>
              <w:t>лиэтиленовом</w:t>
            </w:r>
            <w:proofErr w:type="spellEnd"/>
            <w:r w:rsidRPr="00077378">
              <w:rPr>
                <w:rFonts w:ascii="Times New Roman" w:hAnsi="Times New Roman" w:cs="Times New Roman"/>
                <w:sz w:val="24"/>
                <w:szCs w:val="24"/>
              </w:rPr>
              <w:t xml:space="preserve"> пакете. Пострадавшему дают обезболивающий препарат анальгин, амидопирин. При любом растяжении связок надо обратиться к врачу, так как нельзя исключить трещину кости.</w:t>
            </w:r>
          </w:p>
          <w:p w:rsidR="00077378" w:rsidRPr="00077378" w:rsidRDefault="00077378" w:rsidP="00077378">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u w:val="single"/>
              </w:rPr>
              <w:t>Вывих</w:t>
            </w:r>
            <w:r w:rsidRPr="00077378">
              <w:rPr>
                <w:rFonts w:ascii="Times New Roman" w:hAnsi="Times New Roman" w:cs="Times New Roman"/>
                <w:sz w:val="24"/>
                <w:szCs w:val="24"/>
              </w:rPr>
              <w:t xml:space="preserve"> — это повреждение сустава, сопровождающееся смещением поверхностей сочленяющихся костей.</w:t>
            </w:r>
          </w:p>
          <w:p w:rsidR="00077378" w:rsidRPr="00077378" w:rsidRDefault="00077378" w:rsidP="00077378">
            <w:pPr>
              <w:spacing w:after="48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Признаки: боль в суставе, деформация сустава, невозможность движений в суставе.</w:t>
            </w:r>
          </w:p>
          <w:p w:rsidR="00077378" w:rsidRPr="00077378" w:rsidRDefault="00077378" w:rsidP="00077378">
            <w:pPr>
              <w:spacing w:after="60" w:line="240" w:lineRule="auto"/>
              <w:ind w:firstLine="142"/>
              <w:jc w:val="both"/>
              <w:rPr>
                <w:rFonts w:ascii="Times New Roman" w:hAnsi="Times New Roman" w:cs="Times New Roman"/>
                <w:sz w:val="24"/>
                <w:szCs w:val="24"/>
                <w:u w:val="single"/>
              </w:rPr>
            </w:pPr>
            <w:r w:rsidRPr="00077378">
              <w:rPr>
                <w:rFonts w:ascii="Times New Roman" w:hAnsi="Times New Roman" w:cs="Times New Roman"/>
                <w:sz w:val="24"/>
                <w:szCs w:val="24"/>
                <w:u w:val="single"/>
              </w:rPr>
              <w:lastRenderedPageBreak/>
              <w:t>Внимание! Нельзя пытаться вправить вывих. Это должен сделать только врач.</w:t>
            </w:r>
          </w:p>
          <w:p w:rsidR="00077378" w:rsidRPr="00077378" w:rsidRDefault="00077378" w:rsidP="00077378">
            <w:pPr>
              <w:spacing w:after="60" w:line="240" w:lineRule="auto"/>
              <w:ind w:firstLine="142"/>
              <w:jc w:val="both"/>
              <w:rPr>
                <w:rFonts w:ascii="Times New Roman" w:hAnsi="Times New Roman" w:cs="Times New Roman"/>
                <w:b/>
                <w:sz w:val="24"/>
                <w:szCs w:val="24"/>
              </w:rPr>
            </w:pPr>
            <w:r w:rsidRPr="00077378">
              <w:rPr>
                <w:rFonts w:ascii="Times New Roman" w:hAnsi="Times New Roman" w:cs="Times New Roman"/>
                <w:b/>
                <w:sz w:val="24"/>
                <w:szCs w:val="24"/>
              </w:rPr>
              <w:t>Первая помощь.</w:t>
            </w:r>
          </w:p>
          <w:p w:rsidR="004419D6" w:rsidRPr="007F2859" w:rsidRDefault="00077378" w:rsidP="007F2859">
            <w:pPr>
              <w:spacing w:after="60" w:line="240" w:lineRule="auto"/>
              <w:ind w:firstLine="142"/>
              <w:jc w:val="both"/>
              <w:rPr>
                <w:rFonts w:ascii="Times New Roman" w:hAnsi="Times New Roman" w:cs="Times New Roman"/>
                <w:sz w:val="24"/>
                <w:szCs w:val="24"/>
              </w:rPr>
            </w:pPr>
            <w:r w:rsidRPr="00077378">
              <w:rPr>
                <w:rFonts w:ascii="Times New Roman" w:hAnsi="Times New Roman" w:cs="Times New Roman"/>
                <w:sz w:val="24"/>
                <w:szCs w:val="24"/>
              </w:rPr>
              <w:t xml:space="preserve">Пострадавшему дают обезболивающие препараты — анальгин, амидопирин. На область поврежденного сустава кладут лед или холодный компресс. Конечность фиксируют в том положении, которое она приняла после травмы. Верхнюю конечность иммобилизуют, подвешивая на </w:t>
            </w:r>
            <w:proofErr w:type="spellStart"/>
            <w:r w:rsidRPr="00077378">
              <w:rPr>
                <w:rFonts w:ascii="Times New Roman" w:hAnsi="Times New Roman" w:cs="Times New Roman"/>
                <w:sz w:val="24"/>
                <w:szCs w:val="24"/>
              </w:rPr>
              <w:t>косыяке</w:t>
            </w:r>
            <w:proofErr w:type="spellEnd"/>
            <w:r w:rsidRPr="00077378">
              <w:rPr>
                <w:rFonts w:ascii="Times New Roman" w:hAnsi="Times New Roman" w:cs="Times New Roman"/>
                <w:sz w:val="24"/>
                <w:szCs w:val="24"/>
              </w:rPr>
              <w:t xml:space="preserve"> или бинте на шею. Для иммобилизации нижней </w:t>
            </w:r>
            <w:proofErr w:type="spellStart"/>
            <w:r w:rsidRPr="00077378">
              <w:rPr>
                <w:rFonts w:ascii="Times New Roman" w:hAnsi="Times New Roman" w:cs="Times New Roman"/>
                <w:sz w:val="24"/>
                <w:szCs w:val="24"/>
              </w:rPr>
              <w:t>копечности</w:t>
            </w:r>
            <w:proofErr w:type="spellEnd"/>
            <w:r w:rsidRPr="00077378">
              <w:rPr>
                <w:rFonts w:ascii="Times New Roman" w:hAnsi="Times New Roman" w:cs="Times New Roman"/>
                <w:sz w:val="24"/>
                <w:szCs w:val="24"/>
              </w:rPr>
              <w:t xml:space="preserve"> прибинтовывают длинную доску (палку) или связывают вместе здоровую и раненую конечности. Пострадавшего доставляют в лечебное учреждение.</w:t>
            </w:r>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10</w:t>
            </w:r>
          </w:p>
        </w:tc>
        <w:tc>
          <w:tcPr>
            <w:tcW w:w="5975"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отвечаю на вопросы личного состава, даю задание на самоподготовку, подвожу итоги</w:t>
            </w:r>
          </w:p>
        </w:tc>
      </w:tr>
    </w:tbl>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A6588F" w:rsidRPr="00B42061" w:rsidRDefault="00A6588F" w:rsidP="00B42061">
      <w:pPr>
        <w:tabs>
          <w:tab w:val="left" w:pos="8724"/>
        </w:tabs>
        <w:spacing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D006D8" w:rsidRPr="00B42061" w:rsidRDefault="00A6588F" w:rsidP="00B42061">
      <w:pPr>
        <w:spacing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B42061">
      <w:pPr>
        <w:spacing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EF38F0">
      <w:footerReference w:type="default" r:id="rId8"/>
      <w:pgSz w:w="11905" w:h="16837"/>
      <w:pgMar w:top="1134" w:right="851" w:bottom="1134" w:left="1418"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56" w:rsidRDefault="004D4956" w:rsidP="000C63B8">
      <w:pPr>
        <w:spacing w:after="0" w:line="240" w:lineRule="auto"/>
      </w:pPr>
      <w:r>
        <w:separator/>
      </w:r>
    </w:p>
  </w:endnote>
  <w:endnote w:type="continuationSeparator" w:id="0">
    <w:p w:rsidR="004D4956" w:rsidRDefault="004D4956"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1C" w:rsidRPr="0019560F" w:rsidRDefault="0000291C"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56" w:rsidRDefault="004D4956" w:rsidP="000C63B8">
      <w:pPr>
        <w:spacing w:after="0" w:line="240" w:lineRule="auto"/>
      </w:pPr>
      <w:r>
        <w:separator/>
      </w:r>
    </w:p>
  </w:footnote>
  <w:footnote w:type="continuationSeparator" w:id="0">
    <w:p w:rsidR="004D4956" w:rsidRDefault="004D4956"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45E3809"/>
    <w:multiLevelType w:val="multilevel"/>
    <w:tmpl w:val="C20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32290"/>
    <w:multiLevelType w:val="multilevel"/>
    <w:tmpl w:val="6AC6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46B10"/>
    <w:multiLevelType w:val="multilevel"/>
    <w:tmpl w:val="2558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B1F55"/>
    <w:multiLevelType w:val="multilevel"/>
    <w:tmpl w:val="65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BC08E0"/>
    <w:multiLevelType w:val="multilevel"/>
    <w:tmpl w:val="3F7C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D66EC9"/>
    <w:multiLevelType w:val="multilevel"/>
    <w:tmpl w:val="CF56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7397B"/>
    <w:multiLevelType w:val="multilevel"/>
    <w:tmpl w:val="C2DC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EE1EF1"/>
    <w:multiLevelType w:val="multilevel"/>
    <w:tmpl w:val="5588C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096522"/>
    <w:multiLevelType w:val="multilevel"/>
    <w:tmpl w:val="3D8E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DA365B"/>
    <w:multiLevelType w:val="multilevel"/>
    <w:tmpl w:val="DB5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55894"/>
    <w:multiLevelType w:val="multilevel"/>
    <w:tmpl w:val="DC2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0F3164"/>
    <w:multiLevelType w:val="multilevel"/>
    <w:tmpl w:val="215A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1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 w:numId="8">
    <w:abstractNumId w:val="11"/>
  </w:num>
  <w:num w:numId="9">
    <w:abstractNumId w:val="7"/>
  </w:num>
  <w:num w:numId="10">
    <w:abstractNumId w:val="16"/>
  </w:num>
  <w:num w:numId="11">
    <w:abstractNumId w:val="6"/>
  </w:num>
  <w:num w:numId="12">
    <w:abstractNumId w:val="4"/>
  </w:num>
  <w:num w:numId="13">
    <w:abstractNumId w:val="17"/>
  </w:num>
  <w:num w:numId="14">
    <w:abstractNumId w:val="9"/>
  </w:num>
  <w:num w:numId="15">
    <w:abstractNumId w:val="14"/>
  </w:num>
  <w:num w:numId="16">
    <w:abstractNumId w:val="15"/>
  </w:num>
  <w:num w:numId="17">
    <w:abstractNumId w:val="12"/>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0291C"/>
    <w:rsid w:val="00010D8C"/>
    <w:rsid w:val="00031840"/>
    <w:rsid w:val="0005608B"/>
    <w:rsid w:val="00077378"/>
    <w:rsid w:val="000B5FCA"/>
    <w:rsid w:val="000C59A3"/>
    <w:rsid w:val="000C63B8"/>
    <w:rsid w:val="000F3CAF"/>
    <w:rsid w:val="00105C9D"/>
    <w:rsid w:val="00113744"/>
    <w:rsid w:val="001B2F9A"/>
    <w:rsid w:val="001D6053"/>
    <w:rsid w:val="001F235E"/>
    <w:rsid w:val="00240595"/>
    <w:rsid w:val="002C2572"/>
    <w:rsid w:val="00325344"/>
    <w:rsid w:val="003315C2"/>
    <w:rsid w:val="00397396"/>
    <w:rsid w:val="003D3260"/>
    <w:rsid w:val="003F018B"/>
    <w:rsid w:val="00415B61"/>
    <w:rsid w:val="0042536B"/>
    <w:rsid w:val="004419D6"/>
    <w:rsid w:val="0045171B"/>
    <w:rsid w:val="004B23AE"/>
    <w:rsid w:val="004D4956"/>
    <w:rsid w:val="004E6C74"/>
    <w:rsid w:val="00500639"/>
    <w:rsid w:val="0050337F"/>
    <w:rsid w:val="00531859"/>
    <w:rsid w:val="005B2A5F"/>
    <w:rsid w:val="005B4034"/>
    <w:rsid w:val="005E465B"/>
    <w:rsid w:val="00633106"/>
    <w:rsid w:val="00691125"/>
    <w:rsid w:val="006A568D"/>
    <w:rsid w:val="006E2FB6"/>
    <w:rsid w:val="006F1492"/>
    <w:rsid w:val="006F5ABC"/>
    <w:rsid w:val="00703A79"/>
    <w:rsid w:val="007C06BE"/>
    <w:rsid w:val="007C1022"/>
    <w:rsid w:val="007F2859"/>
    <w:rsid w:val="0081564B"/>
    <w:rsid w:val="008D621D"/>
    <w:rsid w:val="00926341"/>
    <w:rsid w:val="00970772"/>
    <w:rsid w:val="009E10D2"/>
    <w:rsid w:val="00A070E9"/>
    <w:rsid w:val="00A07BB9"/>
    <w:rsid w:val="00A07D19"/>
    <w:rsid w:val="00A23B13"/>
    <w:rsid w:val="00A6588F"/>
    <w:rsid w:val="00A7136F"/>
    <w:rsid w:val="00AC44B5"/>
    <w:rsid w:val="00AE1C26"/>
    <w:rsid w:val="00B11684"/>
    <w:rsid w:val="00B42061"/>
    <w:rsid w:val="00B447E1"/>
    <w:rsid w:val="00B63699"/>
    <w:rsid w:val="00BD6725"/>
    <w:rsid w:val="00C00BBB"/>
    <w:rsid w:val="00C35470"/>
    <w:rsid w:val="00C40946"/>
    <w:rsid w:val="00C74299"/>
    <w:rsid w:val="00C9714C"/>
    <w:rsid w:val="00CA3FCE"/>
    <w:rsid w:val="00CD051C"/>
    <w:rsid w:val="00CD1B88"/>
    <w:rsid w:val="00D006D8"/>
    <w:rsid w:val="00D44C90"/>
    <w:rsid w:val="00D5447E"/>
    <w:rsid w:val="00D5545D"/>
    <w:rsid w:val="00D80B9F"/>
    <w:rsid w:val="00DB3ABA"/>
    <w:rsid w:val="00DD51F1"/>
    <w:rsid w:val="00DE0D02"/>
    <w:rsid w:val="00DE2EDA"/>
    <w:rsid w:val="00E109D8"/>
    <w:rsid w:val="00E62A14"/>
    <w:rsid w:val="00E667C0"/>
    <w:rsid w:val="00E8174C"/>
    <w:rsid w:val="00EC57E2"/>
    <w:rsid w:val="00EE3D7F"/>
    <w:rsid w:val="00EF38F0"/>
    <w:rsid w:val="00EF3C67"/>
    <w:rsid w:val="00F01E57"/>
    <w:rsid w:val="00F218BD"/>
    <w:rsid w:val="00F50020"/>
    <w:rsid w:val="00F55A19"/>
    <w:rsid w:val="00F6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F82FC9"/>
  <w15:docId w15:val="{65DC176E-4090-406F-8A67-75D3573F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41"/>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26341"/>
  </w:style>
  <w:style w:type="character" w:customStyle="1" w:styleId="a3">
    <w:name w:val="Основной текст Знак"/>
    <w:basedOn w:val="1"/>
    <w:rsid w:val="00926341"/>
  </w:style>
  <w:style w:type="character" w:customStyle="1" w:styleId="ListLabel1">
    <w:name w:val="ListLabel 1"/>
    <w:rsid w:val="00926341"/>
    <w:rPr>
      <w:rFonts w:cs="Courier New"/>
    </w:rPr>
  </w:style>
  <w:style w:type="paragraph" w:customStyle="1" w:styleId="10">
    <w:name w:val="Заголовок1"/>
    <w:basedOn w:val="a"/>
    <w:next w:val="a4"/>
    <w:rsid w:val="00926341"/>
    <w:pPr>
      <w:keepNext/>
      <w:spacing w:before="240" w:after="120"/>
    </w:pPr>
    <w:rPr>
      <w:rFonts w:ascii="Arial" w:hAnsi="Arial" w:cs="Tahoma"/>
      <w:sz w:val="28"/>
      <w:szCs w:val="28"/>
    </w:rPr>
  </w:style>
  <w:style w:type="paragraph" w:styleId="a4">
    <w:name w:val="Body Text"/>
    <w:basedOn w:val="a"/>
    <w:rsid w:val="00926341"/>
    <w:pPr>
      <w:spacing w:after="0" w:line="100" w:lineRule="atLeast"/>
    </w:pPr>
    <w:rPr>
      <w:rFonts w:ascii="Times New Roman" w:eastAsia="Times New Roman" w:hAnsi="Times New Roman" w:cs="Times New Roman"/>
      <w:b/>
      <w:szCs w:val="20"/>
    </w:rPr>
  </w:style>
  <w:style w:type="paragraph" w:styleId="a5">
    <w:name w:val="List"/>
    <w:basedOn w:val="a4"/>
    <w:rsid w:val="00926341"/>
    <w:rPr>
      <w:rFonts w:ascii="Arial" w:hAnsi="Arial" w:cs="Tahoma"/>
    </w:rPr>
  </w:style>
  <w:style w:type="paragraph" w:customStyle="1" w:styleId="11">
    <w:name w:val="Название1"/>
    <w:basedOn w:val="a"/>
    <w:rsid w:val="00926341"/>
    <w:pPr>
      <w:suppressLineNumbers/>
      <w:spacing w:before="120" w:after="120"/>
    </w:pPr>
    <w:rPr>
      <w:rFonts w:ascii="Arial" w:hAnsi="Arial" w:cs="Tahoma"/>
      <w:i/>
      <w:iCs/>
      <w:sz w:val="20"/>
      <w:szCs w:val="24"/>
    </w:rPr>
  </w:style>
  <w:style w:type="paragraph" w:customStyle="1" w:styleId="12">
    <w:name w:val="Указатель1"/>
    <w:basedOn w:val="a"/>
    <w:rsid w:val="00926341"/>
    <w:pPr>
      <w:suppressLineNumbers/>
    </w:pPr>
    <w:rPr>
      <w:rFonts w:ascii="Arial" w:hAnsi="Arial" w:cs="Tahoma"/>
    </w:rPr>
  </w:style>
  <w:style w:type="paragraph" w:customStyle="1" w:styleId="13">
    <w:name w:val="Абзац списка1"/>
    <w:basedOn w:val="a"/>
    <w:rsid w:val="00926341"/>
  </w:style>
  <w:style w:type="paragraph" w:customStyle="1" w:styleId="a6">
    <w:name w:val="Содержимое таблицы"/>
    <w:basedOn w:val="a"/>
    <w:rsid w:val="00926341"/>
    <w:pPr>
      <w:suppressLineNumbers/>
    </w:pPr>
  </w:style>
  <w:style w:type="paragraph" w:styleId="a7">
    <w:name w:val="Body Text Indent"/>
    <w:basedOn w:val="a"/>
    <w:rsid w:val="00EF3C67"/>
    <w:pPr>
      <w:spacing w:after="120"/>
      <w:ind w:left="283"/>
    </w:pPr>
  </w:style>
  <w:style w:type="paragraph" w:styleId="a8">
    <w:name w:val="Normal (Web)"/>
    <w:basedOn w:val="a"/>
    <w:uiPriority w:val="99"/>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4B23AE"/>
    <w:rPr>
      <w:color w:val="800080" w:themeColor="followedHyperlink"/>
      <w:u w:val="single"/>
    </w:rPr>
  </w:style>
  <w:style w:type="paragraph" w:styleId="21">
    <w:name w:val="Body Text Indent 2"/>
    <w:basedOn w:val="a"/>
    <w:link w:val="22"/>
    <w:rsid w:val="00415B61"/>
    <w:pPr>
      <w:spacing w:after="120" w:line="480" w:lineRule="auto"/>
      <w:ind w:left="283"/>
    </w:pPr>
  </w:style>
  <w:style w:type="character" w:customStyle="1" w:styleId="22">
    <w:name w:val="Основной текст с отступом 2 Знак"/>
    <w:basedOn w:val="a0"/>
    <w:link w:val="21"/>
    <w:rsid w:val="00415B61"/>
    <w:rPr>
      <w:rFonts w:ascii="Calibri" w:eastAsia="Arial Unicode MS" w:hAnsi="Calibri" w:cs="font281"/>
      <w:kern w:val="1"/>
      <w:sz w:val="22"/>
      <w:szCs w:val="22"/>
      <w:lang w:eastAsia="ar-SA"/>
    </w:rPr>
  </w:style>
  <w:style w:type="paragraph" w:styleId="af3">
    <w:name w:val="No Spacing"/>
    <w:qFormat/>
    <w:rsid w:val="00531859"/>
    <w:pPr>
      <w:jc w:val="both"/>
    </w:pPr>
    <w:rPr>
      <w:rFonts w:eastAsia="Calibri"/>
      <w:sz w:val="28"/>
      <w:szCs w:val="28"/>
      <w:lang w:eastAsia="en-US"/>
    </w:rPr>
  </w:style>
  <w:style w:type="character" w:customStyle="1" w:styleId="23">
    <w:name w:val="Основной текст (2)_"/>
    <w:link w:val="24"/>
    <w:locked/>
    <w:rsid w:val="00531859"/>
    <w:rPr>
      <w:sz w:val="28"/>
      <w:szCs w:val="28"/>
      <w:shd w:val="clear" w:color="auto" w:fill="FFFFFF"/>
    </w:rPr>
  </w:style>
  <w:style w:type="paragraph" w:customStyle="1" w:styleId="24">
    <w:name w:val="Основной текст (2)"/>
    <w:basedOn w:val="a"/>
    <w:link w:val="23"/>
    <w:rsid w:val="00531859"/>
    <w:pPr>
      <w:widowControl w:val="0"/>
      <w:shd w:val="clear" w:color="auto" w:fill="FFFFFF"/>
      <w:suppressAutoHyphens w:val="0"/>
      <w:spacing w:after="360" w:line="307" w:lineRule="exact"/>
    </w:pPr>
    <w:rPr>
      <w:rFonts w:ascii="Times New Roman" w:eastAsia="Times New Roman" w:hAnsi="Times New Roman" w:cs="Times New Roman"/>
      <w:kern w:val="0"/>
      <w:sz w:val="28"/>
      <w:szCs w:val="28"/>
      <w:lang w:eastAsia="ru-RU"/>
    </w:rPr>
  </w:style>
  <w:style w:type="character" w:customStyle="1" w:styleId="t2">
    <w:name w:val="t2"/>
    <w:rsid w:val="00531859"/>
  </w:style>
  <w:style w:type="character" w:customStyle="1" w:styleId="t6">
    <w:name w:val="t6"/>
    <w:rsid w:val="00531859"/>
  </w:style>
  <w:style w:type="character" w:customStyle="1" w:styleId="apple-converted-space">
    <w:name w:val="apple-converted-space"/>
    <w:basedOn w:val="a0"/>
    <w:rsid w:val="008D621D"/>
  </w:style>
  <w:style w:type="character" w:styleId="af4">
    <w:name w:val="Strong"/>
    <w:uiPriority w:val="22"/>
    <w:qFormat/>
    <w:rsid w:val="008D6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F370-51D1-4829-A847-7FA92B95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8</cp:revision>
  <cp:lastPrinted>2010-10-04T12:18:00Z</cp:lastPrinted>
  <dcterms:created xsi:type="dcterms:W3CDTF">2018-10-23T10:49:00Z</dcterms:created>
  <dcterms:modified xsi:type="dcterms:W3CDTF">2021-09-07T17:25:00Z</dcterms:modified>
</cp:coreProperties>
</file>