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="00A23B13" w:rsidRPr="00A23B13">
        <w:rPr>
          <w:rFonts w:ascii="Times New Roman" w:hAnsi="Times New Roman" w:cs="Times New Roman"/>
          <w:sz w:val="28"/>
          <w:szCs w:val="28"/>
        </w:rPr>
        <w:t>по дисци</w:t>
      </w:r>
      <w:r w:rsidR="00A23B13">
        <w:rPr>
          <w:rFonts w:ascii="Times New Roman" w:hAnsi="Times New Roman" w:cs="Times New Roman"/>
          <w:sz w:val="28"/>
          <w:szCs w:val="28"/>
        </w:rPr>
        <w:t>п</w:t>
      </w:r>
      <w:r w:rsidR="00A23B13" w:rsidRPr="00A23B13">
        <w:rPr>
          <w:rFonts w:ascii="Times New Roman" w:hAnsi="Times New Roman" w:cs="Times New Roman"/>
          <w:sz w:val="28"/>
          <w:szCs w:val="28"/>
        </w:rPr>
        <w:t xml:space="preserve">лине «Оказание первой помощи»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A23B13" w:rsidRDefault="00EF3C67" w:rsidP="00A23B13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E40F9C">
        <w:rPr>
          <w:rFonts w:ascii="Times New Roman" w:hAnsi="Times New Roman" w:cs="Times New Roman"/>
          <w:b/>
          <w:sz w:val="28"/>
          <w:szCs w:val="28"/>
        </w:rPr>
        <w:t>8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E40F9C" w:rsidRPr="00E40F9C">
        <w:rPr>
          <w:rFonts w:ascii="Times New Roman" w:hAnsi="Times New Roman" w:cs="Times New Roman"/>
          <w:sz w:val="28"/>
          <w:szCs w:val="28"/>
        </w:rPr>
        <w:t>Синдром длительного сдавливания</w:t>
      </w:r>
    </w:p>
    <w:p w:rsidR="00E8174C" w:rsidRPr="00B42061" w:rsidRDefault="00E8174C" w:rsidP="00A23B13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5B4034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531859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A23B13" w:rsidRPr="00531859" w:rsidRDefault="00A07D19" w:rsidP="005318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A23B13"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«Учебник спасателя» С.К. Шойгу Основы доврачебной помощи М.-89 Величко Н.В.</w:t>
      </w:r>
    </w:p>
    <w:p w:rsidR="00A23B13" w:rsidRPr="00531859" w:rsidRDefault="00A23B13" w:rsidP="005318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Федеральный Закон № 151 от 22.08.1995 г. «Об аварийно-спасательных службах и статусе спасателя»</w:t>
      </w:r>
    </w:p>
    <w:p w:rsidR="00C35470" w:rsidRPr="00531859" w:rsidRDefault="00A07D19" w:rsidP="005318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F628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Приказ Минтруда РФ № 881</w:t>
      </w:r>
      <w:r w:rsidR="00C35470" w:rsidRPr="005318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A23B1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72" w:rsidRDefault="00E40F9C" w:rsidP="002C2572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b/>
                <w:sz w:val="24"/>
                <w:szCs w:val="24"/>
              </w:rPr>
              <w:t>Синдром длительного сдавливания</w:t>
            </w:r>
          </w:p>
          <w:p w:rsidR="00E40F9C" w:rsidRPr="00E40F9C" w:rsidRDefault="00E40F9C" w:rsidP="002C2572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Синдром сдавления или травматический токсикоз – заболевание, возникающее в результате длительного, а иногда и кратковременного обширного сдавливания одного или нескольких крупных сегментов конечностей, имеющих выраженный массив (голень, бедро, ягодичная область).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 xml:space="preserve">Сдавления конечностей возникают в мирной и военной обстановке при обвалах, автокатастрофах, крушениях поездов, землетрясениях, разрушениях зданий. Вследствие длительного сдавления происходит </w:t>
            </w:r>
            <w:r w:rsidRPr="00E4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кровообращения в тканях, доставки к ним питательных веществ и кислорода. В результате этого возникает омертвение тканей с выделением в организм ядовитых продуктов их жизнедеятельности (</w:t>
            </w:r>
            <w:proofErr w:type="spellStart"/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аутотоксинов</w:t>
            </w:r>
            <w:proofErr w:type="spellEnd"/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). Сразу же после освобождения конечности от сдавления в кровь может поступить значительное количество токсинов. Состояние пострадавших при этом заметно ухудшается, вплоть до нарушения сердечной деятельности и дыхания. Особенно губительно действие ядовитых продуктов на нервную систему, почки и печень. Из-за нарушения функции почек выделение мочи резко уменьшается и далее прекращается. В тяжёлых случаях смерть может наступить в ближайшие 2-4 дня от нарушения функции почек, печени, сердечно-сосудистой системы.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В ближайшие часы после освобождения развивается отёк повреждённого сегмента конечности. Ткани становятся плотными на ощупь. Бледность кожи в последующем сменяется багрово-синей окраской с очагами мелких кровоизлияний. Появляются пузырьки со светлым или кровянистым содержимым. Кожа холодная, болевая чувствительность снижена. Пульсация артерий на периферических отделах конечности ослаблена или не определяется.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После освобождения пострадавшего из-под завала степень тяжести, опасность и исход зависят от продолжительности сдавливания конечности: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• до 4 часов – лёгкая степень тяжести;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• до 6 часов – средняя;</w:t>
            </w: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• до 8 часов и более – крайне тяжелая.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оказания первой помощи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1. Перед освобождением конечности от сдавления накладывают жгут выше места сдавления.</w:t>
            </w: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2. После освобождения от сдавления, не снимая жгута, бинтуют конечность от основания пальцев до жгута и только после этого осторожно снимают жгут.</w:t>
            </w: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3. Внутримышечно вводят обезболивающее средство.</w:t>
            </w: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4. Обеспечивают согревание пострадавшего (укутывают в одеяло, дают теплое питье).</w:t>
            </w: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 наличии ранений накладывают асептическую повязку, при наличии костных повреждений производят иммобилизацию (обездвиживание) конечности шинами.</w:t>
            </w: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C" w:rsidRP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6. Срочно эвакуируют пострадавшего в лечебное учреждение (на носилках).</w:t>
            </w:r>
          </w:p>
          <w:p w:rsidR="00E40F9C" w:rsidRDefault="00E40F9C" w:rsidP="00E40F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D6" w:rsidRPr="00F62861" w:rsidRDefault="00E40F9C" w:rsidP="00F62861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C">
              <w:rPr>
                <w:rFonts w:ascii="Times New Roman" w:hAnsi="Times New Roman" w:cs="Times New Roman"/>
                <w:sz w:val="24"/>
                <w:szCs w:val="24"/>
              </w:rPr>
              <w:t>7. При задержке госпитализации конечности придают возвышенное положение, укладывая её на подушку. Ранее наложенный бинт разбинтовывают и обкладывают конечность льдом. Дают обильное питьё (лучше минеральную воду), контролируя количество выделяемой мочи.</w:t>
            </w:r>
            <w:bookmarkStart w:id="0" w:name="_GoBack"/>
            <w:bookmarkEnd w:id="0"/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2C" w:rsidRDefault="000A1F2C" w:rsidP="000C63B8">
      <w:pPr>
        <w:spacing w:after="0" w:line="240" w:lineRule="auto"/>
      </w:pPr>
      <w:r>
        <w:separator/>
      </w:r>
    </w:p>
  </w:endnote>
  <w:endnote w:type="continuationSeparator" w:id="0">
    <w:p w:rsidR="000A1F2C" w:rsidRDefault="000A1F2C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F62861">
    <w:pPr>
      <w:pStyle w:val="ad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2C" w:rsidRDefault="000A1F2C" w:rsidP="000C63B8">
      <w:pPr>
        <w:spacing w:after="0" w:line="240" w:lineRule="auto"/>
      </w:pPr>
      <w:r>
        <w:separator/>
      </w:r>
    </w:p>
  </w:footnote>
  <w:footnote w:type="continuationSeparator" w:id="0">
    <w:p w:rsidR="000A1F2C" w:rsidRDefault="000A1F2C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5E3809"/>
    <w:multiLevelType w:val="multilevel"/>
    <w:tmpl w:val="C20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32290"/>
    <w:multiLevelType w:val="multilevel"/>
    <w:tmpl w:val="6AC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6B10"/>
    <w:multiLevelType w:val="multilevel"/>
    <w:tmpl w:val="255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B1F55"/>
    <w:multiLevelType w:val="multilevel"/>
    <w:tmpl w:val="653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C08E0"/>
    <w:multiLevelType w:val="multilevel"/>
    <w:tmpl w:val="3F7C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66EC9"/>
    <w:multiLevelType w:val="multilevel"/>
    <w:tmpl w:val="CF5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7397B"/>
    <w:multiLevelType w:val="multilevel"/>
    <w:tmpl w:val="C2DC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E1EF1"/>
    <w:multiLevelType w:val="multilevel"/>
    <w:tmpl w:val="5588C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6522"/>
    <w:multiLevelType w:val="multilevel"/>
    <w:tmpl w:val="3D8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A365B"/>
    <w:multiLevelType w:val="multilevel"/>
    <w:tmpl w:val="DB5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55894"/>
    <w:multiLevelType w:val="multilevel"/>
    <w:tmpl w:val="DC2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F3164"/>
    <w:multiLevelType w:val="multilevel"/>
    <w:tmpl w:val="215A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10D8C"/>
    <w:rsid w:val="00031840"/>
    <w:rsid w:val="0005608B"/>
    <w:rsid w:val="00077378"/>
    <w:rsid w:val="000A1F2C"/>
    <w:rsid w:val="000B5FCA"/>
    <w:rsid w:val="000C59A3"/>
    <w:rsid w:val="000C63B8"/>
    <w:rsid w:val="000E0847"/>
    <w:rsid w:val="000F3CAF"/>
    <w:rsid w:val="00105C9D"/>
    <w:rsid w:val="001067FC"/>
    <w:rsid w:val="00113744"/>
    <w:rsid w:val="00154BDF"/>
    <w:rsid w:val="0018367C"/>
    <w:rsid w:val="001B2F9A"/>
    <w:rsid w:val="001D6053"/>
    <w:rsid w:val="001E6240"/>
    <w:rsid w:val="001F235E"/>
    <w:rsid w:val="00240595"/>
    <w:rsid w:val="002C2572"/>
    <w:rsid w:val="00325344"/>
    <w:rsid w:val="003315C2"/>
    <w:rsid w:val="0035014C"/>
    <w:rsid w:val="00397396"/>
    <w:rsid w:val="003F018B"/>
    <w:rsid w:val="00415B61"/>
    <w:rsid w:val="0042536B"/>
    <w:rsid w:val="004419D6"/>
    <w:rsid w:val="0045171B"/>
    <w:rsid w:val="004B23AE"/>
    <w:rsid w:val="004E6C74"/>
    <w:rsid w:val="00500639"/>
    <w:rsid w:val="0050337F"/>
    <w:rsid w:val="00531859"/>
    <w:rsid w:val="005B2A5F"/>
    <w:rsid w:val="005B4034"/>
    <w:rsid w:val="005E465B"/>
    <w:rsid w:val="00633106"/>
    <w:rsid w:val="00691125"/>
    <w:rsid w:val="006A568D"/>
    <w:rsid w:val="006E2FB6"/>
    <w:rsid w:val="006F1492"/>
    <w:rsid w:val="006F5ABC"/>
    <w:rsid w:val="00703A79"/>
    <w:rsid w:val="007C06BE"/>
    <w:rsid w:val="007C1022"/>
    <w:rsid w:val="0081564B"/>
    <w:rsid w:val="008301E9"/>
    <w:rsid w:val="008D621D"/>
    <w:rsid w:val="00926341"/>
    <w:rsid w:val="00970772"/>
    <w:rsid w:val="009E10D2"/>
    <w:rsid w:val="00A07BB9"/>
    <w:rsid w:val="00A07D19"/>
    <w:rsid w:val="00A23B13"/>
    <w:rsid w:val="00A6588F"/>
    <w:rsid w:val="00A7136F"/>
    <w:rsid w:val="00AC44B5"/>
    <w:rsid w:val="00AE1C26"/>
    <w:rsid w:val="00B42061"/>
    <w:rsid w:val="00B447E1"/>
    <w:rsid w:val="00B63699"/>
    <w:rsid w:val="00BD6725"/>
    <w:rsid w:val="00C00BBB"/>
    <w:rsid w:val="00C10603"/>
    <w:rsid w:val="00C35470"/>
    <w:rsid w:val="00C40946"/>
    <w:rsid w:val="00C74299"/>
    <w:rsid w:val="00C9714C"/>
    <w:rsid w:val="00CA3FCE"/>
    <w:rsid w:val="00CD051C"/>
    <w:rsid w:val="00CD1B88"/>
    <w:rsid w:val="00D006D8"/>
    <w:rsid w:val="00D44C90"/>
    <w:rsid w:val="00D5447E"/>
    <w:rsid w:val="00D5545D"/>
    <w:rsid w:val="00D80B9F"/>
    <w:rsid w:val="00DB3ABA"/>
    <w:rsid w:val="00DD51F1"/>
    <w:rsid w:val="00DE0D02"/>
    <w:rsid w:val="00DE2EDA"/>
    <w:rsid w:val="00E109D8"/>
    <w:rsid w:val="00E40F9C"/>
    <w:rsid w:val="00E62A14"/>
    <w:rsid w:val="00E667C0"/>
    <w:rsid w:val="00E8174C"/>
    <w:rsid w:val="00EC57E2"/>
    <w:rsid w:val="00EE3D7F"/>
    <w:rsid w:val="00EF38F0"/>
    <w:rsid w:val="00EF3C67"/>
    <w:rsid w:val="00F01E57"/>
    <w:rsid w:val="00F218BD"/>
    <w:rsid w:val="00F50020"/>
    <w:rsid w:val="00F55A19"/>
    <w:rsid w:val="00F62861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0398D7"/>
  <w15:docId w15:val="{B79E54CE-5460-478B-B785-D52866C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3">
    <w:name w:val="No Spacing"/>
    <w:qFormat/>
    <w:rsid w:val="00531859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53185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1859"/>
    <w:pPr>
      <w:widowControl w:val="0"/>
      <w:shd w:val="clear" w:color="auto" w:fill="FFFFFF"/>
      <w:suppressAutoHyphens w:val="0"/>
      <w:spacing w:after="360" w:line="307" w:lineRule="exac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t2">
    <w:name w:val="t2"/>
    <w:rsid w:val="00531859"/>
  </w:style>
  <w:style w:type="character" w:customStyle="1" w:styleId="t6">
    <w:name w:val="t6"/>
    <w:rsid w:val="00531859"/>
  </w:style>
  <w:style w:type="character" w:customStyle="1" w:styleId="apple-converted-space">
    <w:name w:val="apple-converted-space"/>
    <w:basedOn w:val="a0"/>
    <w:rsid w:val="008D621D"/>
  </w:style>
  <w:style w:type="character" w:styleId="af4">
    <w:name w:val="Strong"/>
    <w:uiPriority w:val="22"/>
    <w:qFormat/>
    <w:rsid w:val="008D621D"/>
    <w:rPr>
      <w:b/>
      <w:bCs/>
    </w:rPr>
  </w:style>
  <w:style w:type="paragraph" w:styleId="af5">
    <w:name w:val="List Paragraph"/>
    <w:basedOn w:val="a"/>
    <w:uiPriority w:val="34"/>
    <w:qFormat/>
    <w:rsid w:val="00E4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3BCE-38D1-40AD-9A24-D0EE374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5</cp:revision>
  <cp:lastPrinted>2010-10-04T12:18:00Z</cp:lastPrinted>
  <dcterms:created xsi:type="dcterms:W3CDTF">2018-11-03T03:39:00Z</dcterms:created>
  <dcterms:modified xsi:type="dcterms:W3CDTF">2021-09-07T17:26:00Z</dcterms:modified>
</cp:coreProperties>
</file>